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 xml:space="preserve"> 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〕闽漳狱减第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96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 w:ascii="Times New Roman" w:hAnsi="Times New Roman"/>
          <w:szCs w:val="32"/>
          <w:lang w:eastAsia="zh-CN"/>
        </w:rPr>
        <w:t>廖春文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，男，19</w:t>
      </w:r>
      <w:r>
        <w:rPr>
          <w:rFonts w:hint="eastAsia" w:ascii="Times New Roman" w:hAnsi="Times New Roman"/>
          <w:szCs w:val="32"/>
          <w:lang w:val="en-US" w:eastAsia="zh-CN"/>
        </w:rPr>
        <w:t>82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25</w:t>
      </w:r>
      <w:r>
        <w:rPr>
          <w:rFonts w:hint="eastAsia" w:ascii="Times New Roman" w:hAnsi="Times New Roman"/>
          <w:szCs w:val="32"/>
        </w:rPr>
        <w:t>日出生，</w:t>
      </w:r>
      <w:r>
        <w:rPr>
          <w:rFonts w:hint="eastAsia" w:ascii="Times New Roman" w:hAnsi="Times New Roman"/>
          <w:szCs w:val="32"/>
          <w:lang w:eastAsia="zh-CN"/>
        </w:rPr>
        <w:t>汉</w:t>
      </w:r>
      <w:r>
        <w:rPr>
          <w:rFonts w:hint="eastAsia" w:ascii="Times New Roman" w:hAnsi="Times New Roman"/>
          <w:szCs w:val="32"/>
        </w:rPr>
        <w:t>族，</w:t>
      </w:r>
      <w:r>
        <w:rPr>
          <w:rFonts w:hint="eastAsia" w:ascii="Times New Roman" w:hAnsi="Times New Roman"/>
          <w:szCs w:val="32"/>
          <w:lang w:eastAsia="zh-CN"/>
        </w:rPr>
        <w:t>小学</w:t>
      </w:r>
      <w:r>
        <w:rPr>
          <w:rFonts w:hint="eastAsia" w:ascii="Times New Roman" w:hAnsi="Times New Roman"/>
          <w:szCs w:val="32"/>
        </w:rPr>
        <w:t>文化，</w:t>
      </w:r>
      <w:r>
        <w:rPr>
          <w:rFonts w:hint="eastAsia" w:ascii="Times New Roman" w:hAnsi="Times New Roman"/>
          <w:szCs w:val="32"/>
          <w:lang w:eastAsia="zh-CN"/>
        </w:rPr>
        <w:t>户籍所在地</w:t>
      </w:r>
      <w:r>
        <w:rPr>
          <w:rFonts w:hint="eastAsia" w:ascii="Times New Roman" w:hAnsi="Times New Roman"/>
          <w:szCs w:val="32"/>
        </w:rPr>
        <w:t>福建省长汀县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</w:t>
      </w:r>
      <w:r>
        <w:rPr>
          <w:rFonts w:hint="eastAsia" w:ascii="Times New Roman" w:hAnsi="Times New Roman"/>
          <w:szCs w:val="32"/>
          <w:lang w:eastAsia="zh-CN"/>
        </w:rPr>
        <w:t>务工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厦门市中级人民法院于2015年12月29日作出（2015）厦刑初字第77号刑事判决，以被告人廖春文犯贩卖毒品罪，判处死刑，缓期二年执行，剥夺政治权利终身，并处没收个人全部财产。宣判后，该犯不服，提出上诉，福建省高级人民法院于2017年6月30日作出（2016）闽刑终161号刑事判决，驳回上诉，维持</w:t>
      </w:r>
      <w:r>
        <w:rPr>
          <w:rFonts w:hint="eastAsia" w:ascii="Times New Roman" w:hAnsi="Times New Roman"/>
          <w:szCs w:val="32"/>
          <w:lang w:eastAsia="zh-CN"/>
        </w:rPr>
        <w:t>对廖春文的判决，本判决即为核准以贩卖毒品罪判处被告人廖春文死刑，缓期二年执行，剥夺政治权利终身，并处没收个人全部财产的刑事判决</w:t>
      </w:r>
      <w:r>
        <w:rPr>
          <w:rFonts w:hint="eastAsia" w:ascii="Times New Roman" w:hAnsi="Times New Roman"/>
          <w:szCs w:val="32"/>
        </w:rPr>
        <w:t>。2018年</w:t>
      </w:r>
      <w:r>
        <w:rPr>
          <w:rFonts w:hint="eastAsia" w:ascii="Times New Roman" w:hAnsi="Times New Roman"/>
          <w:szCs w:val="32"/>
          <w:lang w:val="en-US" w:eastAsia="zh-CN"/>
        </w:rPr>
        <w:t>8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10</w:t>
      </w:r>
      <w:r>
        <w:rPr>
          <w:rFonts w:hint="eastAsia" w:ascii="Times New Roman" w:hAnsi="Times New Roman"/>
          <w:szCs w:val="32"/>
        </w:rPr>
        <w:t>日交付</w:t>
      </w:r>
      <w:r>
        <w:rPr>
          <w:rFonts w:hint="eastAsia" w:ascii="Times New Roman" w:hAnsi="Times New Roman"/>
          <w:szCs w:val="32"/>
          <w:lang w:eastAsia="zh-CN"/>
        </w:rPr>
        <w:t>福建省</w:t>
      </w:r>
      <w:r>
        <w:rPr>
          <w:rFonts w:hint="eastAsia" w:ascii="Times New Roman" w:hAnsi="Times New Roman"/>
          <w:szCs w:val="32"/>
        </w:rPr>
        <w:t>漳州监狱执行刑罚。2019年12月25日，福建省高级人民法院以（2019）闽刑更503号刑事裁定书，减为无期徒刑，剥夺政治权利终身不变</w:t>
      </w:r>
      <w:r>
        <w:rPr>
          <w:rFonts w:hint="eastAsia" w:ascii="Times New Roman" w:hAnsi="Times New Roman"/>
          <w:szCs w:val="32"/>
          <w:lang w:eastAsia="zh-CN"/>
        </w:rPr>
        <w:t>。</w:t>
      </w: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8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25</w:t>
      </w:r>
      <w:r>
        <w:rPr>
          <w:rFonts w:hint="eastAsia" w:ascii="Times New Roman" w:hAnsi="Times New Roman"/>
          <w:szCs w:val="32"/>
        </w:rPr>
        <w:t>日，福建省</w:t>
      </w:r>
      <w:r>
        <w:rPr>
          <w:rFonts w:hint="eastAsia" w:ascii="Times New Roman" w:hAnsi="Times New Roman"/>
          <w:szCs w:val="32"/>
          <w:lang w:eastAsia="zh-CN"/>
        </w:rPr>
        <w:t>高级</w:t>
      </w:r>
      <w:r>
        <w:rPr>
          <w:rFonts w:hint="eastAsia" w:ascii="Times New Roman" w:hAnsi="Times New Roman"/>
          <w:szCs w:val="32"/>
        </w:rPr>
        <w:t>人民法院以（202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）</w:t>
      </w:r>
      <w:r>
        <w:rPr>
          <w:rFonts w:hint="eastAsia" w:ascii="Times New Roman" w:hAnsi="Times New Roman"/>
          <w:szCs w:val="32"/>
          <w:lang w:eastAsia="zh-CN"/>
        </w:rPr>
        <w:t>闽刑更</w:t>
      </w:r>
      <w:r>
        <w:rPr>
          <w:rFonts w:hint="eastAsia" w:ascii="Times New Roman" w:hAnsi="Times New Roman"/>
          <w:szCs w:val="32"/>
          <w:lang w:val="en-US" w:eastAsia="zh-CN"/>
        </w:rPr>
        <w:t>236</w:t>
      </w:r>
      <w:r>
        <w:rPr>
          <w:rFonts w:hint="eastAsia" w:ascii="Times New Roman" w:hAnsi="Times New Roman"/>
          <w:szCs w:val="32"/>
        </w:rPr>
        <w:t>号刑事裁定</w:t>
      </w:r>
      <w:r>
        <w:rPr>
          <w:rFonts w:hint="eastAsia" w:ascii="Times New Roman" w:hAnsi="Times New Roman"/>
          <w:szCs w:val="32"/>
          <w:lang w:eastAsia="zh-CN"/>
        </w:rPr>
        <w:t>书</w:t>
      </w:r>
      <w:r>
        <w:rPr>
          <w:rFonts w:hint="eastAsia" w:ascii="Times New Roman" w:hAnsi="Times New Roman"/>
          <w:szCs w:val="32"/>
        </w:rPr>
        <w:t>，减</w:t>
      </w:r>
      <w:r>
        <w:rPr>
          <w:rFonts w:hint="eastAsia" w:ascii="Times New Roman" w:hAnsi="Times New Roman"/>
          <w:szCs w:val="32"/>
          <w:lang w:eastAsia="zh-CN"/>
        </w:rPr>
        <w:t>为</w:t>
      </w:r>
      <w:r>
        <w:rPr>
          <w:rFonts w:hint="eastAsia" w:ascii="Times New Roman" w:hAnsi="Times New Roman"/>
          <w:szCs w:val="32"/>
        </w:rPr>
        <w:t>有期徒刑</w:t>
      </w:r>
      <w:r>
        <w:rPr>
          <w:rFonts w:hint="eastAsia" w:ascii="Times New Roman" w:hAnsi="Times New Roman"/>
          <w:szCs w:val="32"/>
          <w:lang w:eastAsia="zh-CN"/>
        </w:rPr>
        <w:t>二十五年</w:t>
      </w:r>
      <w:r>
        <w:rPr>
          <w:rFonts w:hint="eastAsia" w:ascii="Times New Roman" w:hAnsi="Times New Roman"/>
          <w:szCs w:val="32"/>
        </w:rPr>
        <w:t>，剥夺政治权利</w:t>
      </w:r>
      <w:r>
        <w:rPr>
          <w:rFonts w:hint="eastAsia" w:ascii="Times New Roman" w:hAnsi="Times New Roman"/>
          <w:szCs w:val="32"/>
          <w:lang w:eastAsia="zh-CN"/>
        </w:rPr>
        <w:t>改为</w:t>
      </w:r>
      <w:r>
        <w:rPr>
          <w:rFonts w:hint="eastAsia" w:ascii="Times New Roman" w:hAnsi="Times New Roman"/>
          <w:szCs w:val="32"/>
        </w:rPr>
        <w:t>十年</w:t>
      </w:r>
      <w:r>
        <w:rPr>
          <w:rFonts w:hint="eastAsia" w:ascii="Times New Roman" w:hAnsi="Times New Roman"/>
          <w:szCs w:val="32"/>
          <w:lang w:eastAsia="zh-CN"/>
        </w:rPr>
        <w:t>，现刑期自</w:t>
      </w:r>
      <w:r>
        <w:rPr>
          <w:rFonts w:hint="eastAsia" w:ascii="Times New Roman" w:hAnsi="Times New Roman"/>
          <w:szCs w:val="32"/>
          <w:lang w:val="en-US" w:eastAsia="zh-CN"/>
        </w:rPr>
        <w:t>2023年8月25日起</w:t>
      </w:r>
      <w:r>
        <w:rPr>
          <w:rFonts w:hint="eastAsia" w:ascii="Times New Roman" w:hAnsi="Times New Roman"/>
          <w:szCs w:val="32"/>
          <w:lang w:eastAsia="zh-CN"/>
        </w:rPr>
        <w:t>至</w:t>
      </w:r>
      <w:r>
        <w:rPr>
          <w:rFonts w:hint="eastAsia" w:ascii="Times New Roman" w:hAnsi="Times New Roman"/>
          <w:szCs w:val="32"/>
          <w:lang w:val="en-US" w:eastAsia="zh-CN"/>
        </w:rPr>
        <w:t>2048年8月24日止</w:t>
      </w:r>
      <w:r>
        <w:rPr>
          <w:rFonts w:hint="eastAsia" w:ascii="Times New Roman" w:hAnsi="Times New Roman"/>
          <w:szCs w:val="32"/>
        </w:rPr>
        <w:t>，202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9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11</w:t>
      </w:r>
      <w:r>
        <w:rPr>
          <w:rFonts w:hint="eastAsia" w:ascii="Times New Roman" w:hAnsi="Times New Roman"/>
          <w:szCs w:val="32"/>
        </w:rPr>
        <w:t>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遵守监规：该犯考核期内虽有违规，但经民警教育后，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奖惩情况：该犯上次评定表扬剩余考核分</w:t>
      </w:r>
      <w:r>
        <w:rPr>
          <w:rFonts w:hint="eastAsia" w:ascii="Times New Roman" w:hAnsi="Times New Roman"/>
          <w:szCs w:val="32"/>
          <w:lang w:val="en-US" w:eastAsia="zh-CN"/>
        </w:rPr>
        <w:t>307.5</w:t>
      </w:r>
      <w:r>
        <w:rPr>
          <w:rFonts w:hint="eastAsia" w:ascii="Times New Roman" w:hAnsi="Times New Roman"/>
          <w:szCs w:val="32"/>
        </w:rPr>
        <w:t>分，本轮考核期202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4</w:t>
      </w:r>
      <w:r>
        <w:rPr>
          <w:rFonts w:hint="eastAsia" w:ascii="Times New Roman" w:hAnsi="Times New Roman"/>
          <w:szCs w:val="32"/>
        </w:rPr>
        <w:t>月至2025年</w:t>
      </w:r>
      <w:r>
        <w:rPr>
          <w:rFonts w:hint="eastAsia" w:ascii="Times New Roman" w:hAnsi="Times New Roman"/>
          <w:szCs w:val="32"/>
          <w:lang w:val="en-US" w:eastAsia="zh-CN"/>
        </w:rPr>
        <w:t>11</w:t>
      </w:r>
      <w:r>
        <w:rPr>
          <w:rFonts w:hint="eastAsia" w:ascii="Times New Roman" w:hAnsi="Times New Roman"/>
          <w:szCs w:val="32"/>
        </w:rPr>
        <w:t>月累计获考核分</w:t>
      </w:r>
      <w:r>
        <w:rPr>
          <w:rFonts w:hint="eastAsia" w:ascii="Times New Roman" w:hAnsi="Times New Roman"/>
          <w:szCs w:val="32"/>
          <w:lang w:val="en-US" w:eastAsia="zh-CN"/>
        </w:rPr>
        <w:t>3368</w:t>
      </w:r>
      <w:r>
        <w:rPr>
          <w:rFonts w:hint="eastAsia" w:ascii="Times New Roman" w:hAnsi="Times New Roman"/>
          <w:szCs w:val="32"/>
        </w:rPr>
        <w:t>分，合计获得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szCs w:val="32"/>
          <w:lang w:val="en-US" w:eastAsia="zh-CN"/>
        </w:rPr>
        <w:t>3675.5</w:t>
      </w:r>
      <w:r>
        <w:rPr>
          <w:rFonts w:hint="eastAsia" w:ascii="Times New Roman" w:hAnsi="Times New Roman"/>
          <w:szCs w:val="32"/>
        </w:rPr>
        <w:t>分，表扬</w:t>
      </w:r>
      <w:r>
        <w:rPr>
          <w:rFonts w:hint="eastAsia" w:ascii="Times New Roman" w:hAnsi="Times New Roman"/>
          <w:szCs w:val="32"/>
          <w:lang w:val="en-US" w:eastAsia="zh-CN"/>
        </w:rPr>
        <w:t>5</w:t>
      </w:r>
      <w:r>
        <w:rPr>
          <w:rFonts w:hint="eastAsia" w:ascii="Times New Roman" w:hAnsi="Times New Roman"/>
          <w:szCs w:val="32"/>
        </w:rPr>
        <w:t>次</w:t>
      </w:r>
      <w:r>
        <w:rPr>
          <w:rFonts w:hint="eastAsia" w:ascii="Times New Roman" w:hAnsi="Times New Roman"/>
          <w:szCs w:val="32"/>
          <w:lang w:eastAsia="zh-CN"/>
        </w:rPr>
        <w:t>，物质奖励</w:t>
      </w:r>
      <w:r>
        <w:rPr>
          <w:rFonts w:hint="eastAsia" w:ascii="Times New Roman" w:hAnsi="Times New Roman"/>
          <w:szCs w:val="32"/>
          <w:lang w:val="en-US" w:eastAsia="zh-CN"/>
        </w:rPr>
        <w:t>1次</w:t>
      </w:r>
      <w:r>
        <w:rPr>
          <w:rFonts w:hint="eastAsia" w:ascii="Times New Roman" w:hAnsi="Times New Roman"/>
          <w:szCs w:val="32"/>
        </w:rPr>
        <w:t>。间隔期202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9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11</w:t>
      </w:r>
      <w:r>
        <w:rPr>
          <w:rFonts w:hint="eastAsia" w:ascii="Times New Roman" w:hAnsi="Times New Roman"/>
          <w:szCs w:val="32"/>
        </w:rPr>
        <w:t>日至2025年</w:t>
      </w:r>
      <w:r>
        <w:rPr>
          <w:rFonts w:hint="eastAsia" w:ascii="Times New Roman" w:hAnsi="Times New Roman"/>
          <w:szCs w:val="32"/>
          <w:lang w:val="en-US" w:eastAsia="zh-CN"/>
        </w:rPr>
        <w:t>11</w:t>
      </w:r>
      <w:r>
        <w:rPr>
          <w:rFonts w:hint="eastAsia" w:ascii="Times New Roman" w:hAnsi="Times New Roman"/>
          <w:szCs w:val="32"/>
        </w:rPr>
        <w:t>月，获得考核分</w:t>
      </w:r>
      <w:r>
        <w:rPr>
          <w:rFonts w:hint="eastAsia" w:ascii="Times New Roman" w:hAnsi="Times New Roman"/>
          <w:szCs w:val="32"/>
          <w:lang w:val="en-US" w:eastAsia="zh-CN"/>
        </w:rPr>
        <w:t>2691</w:t>
      </w:r>
      <w:r>
        <w:rPr>
          <w:rFonts w:hint="eastAsia" w:ascii="Times New Roman" w:hAnsi="Times New Roman"/>
          <w:szCs w:val="32"/>
        </w:rPr>
        <w:t>分。考核期内违规扣分</w:t>
      </w:r>
      <w:r>
        <w:rPr>
          <w:rFonts w:hint="eastAsia" w:ascii="Times New Roman" w:hAnsi="Times New Roman"/>
          <w:szCs w:val="32"/>
          <w:lang w:val="en-US" w:eastAsia="zh-CN"/>
        </w:rPr>
        <w:t>1</w:t>
      </w:r>
      <w:r>
        <w:rPr>
          <w:rFonts w:hint="eastAsia" w:ascii="Times New Roman" w:hAnsi="Times New Roman"/>
          <w:szCs w:val="32"/>
        </w:rPr>
        <w:t>次，累计扣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szCs w:val="32"/>
          <w:lang w:val="en-US" w:eastAsia="zh-CN"/>
        </w:rPr>
        <w:t>1</w:t>
      </w:r>
      <w:r>
        <w:rPr>
          <w:rFonts w:hint="eastAsia" w:ascii="Times New Roman" w:hAnsi="Times New Roman"/>
          <w:szCs w:val="32"/>
        </w:rPr>
        <w:t>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原判财产性判项没收个人</w:t>
      </w:r>
      <w:r>
        <w:rPr>
          <w:rFonts w:hint="eastAsia" w:ascii="Times New Roman" w:hAnsi="Times New Roman"/>
          <w:szCs w:val="32"/>
          <w:lang w:eastAsia="zh-CN"/>
        </w:rPr>
        <w:t>全部</w:t>
      </w:r>
      <w:r>
        <w:rPr>
          <w:rFonts w:hint="eastAsia" w:ascii="Times New Roman" w:hAnsi="Times New Roman"/>
          <w:szCs w:val="32"/>
        </w:rPr>
        <w:t>财产</w:t>
      </w:r>
      <w:r>
        <w:rPr>
          <w:rFonts w:hint="eastAsia" w:ascii="Times New Roman" w:hAnsi="Times New Roman"/>
          <w:szCs w:val="32"/>
          <w:lang w:eastAsia="zh-CN"/>
        </w:rPr>
        <w:t>，已履行人民币</w:t>
      </w:r>
      <w:r>
        <w:rPr>
          <w:rFonts w:hint="eastAsia" w:ascii="Times New Roman" w:hAnsi="Times New Roman"/>
          <w:szCs w:val="32"/>
          <w:lang w:val="en-US" w:eastAsia="zh-CN"/>
        </w:rPr>
        <w:t>2496.42元，本次未履行</w:t>
      </w:r>
      <w:r>
        <w:rPr>
          <w:rFonts w:hint="eastAsia" w:ascii="Times New Roman" w:hAnsi="Times New Roman"/>
          <w:szCs w:val="32"/>
        </w:rPr>
        <w:t>。该犯考核期月均消费人民币</w:t>
      </w:r>
      <w:r>
        <w:rPr>
          <w:rFonts w:hint="eastAsia" w:ascii="Times New Roman" w:hAnsi="Times New Roman"/>
          <w:szCs w:val="32"/>
          <w:lang w:val="en-US" w:eastAsia="zh-CN"/>
        </w:rPr>
        <w:t>228.08</w:t>
      </w:r>
      <w:r>
        <w:rPr>
          <w:rFonts w:hint="eastAsia" w:ascii="Times New Roman" w:hAnsi="Times New Roman"/>
          <w:szCs w:val="32"/>
        </w:rPr>
        <w:t>元（不包括购买药品、报刊书籍等费用），账户可用余额人民币</w:t>
      </w:r>
      <w:r>
        <w:rPr>
          <w:rFonts w:hint="eastAsia" w:ascii="Times New Roman" w:hAnsi="Times New Roman"/>
          <w:szCs w:val="32"/>
          <w:lang w:val="en-US" w:eastAsia="zh-CN"/>
        </w:rPr>
        <w:t>300.43</w:t>
      </w:r>
      <w:r>
        <w:rPr>
          <w:rFonts w:hint="eastAsia" w:ascii="Times New Roman" w:hAnsi="Times New Roman"/>
          <w:szCs w:val="32"/>
        </w:rPr>
        <w:t>元。福建省</w:t>
      </w:r>
      <w:r>
        <w:rPr>
          <w:rFonts w:hint="eastAsia" w:ascii="Times New Roman" w:hAnsi="Times New Roman"/>
          <w:szCs w:val="32"/>
          <w:lang w:eastAsia="zh-CN"/>
        </w:rPr>
        <w:t>厦门市中级</w:t>
      </w:r>
      <w:r>
        <w:rPr>
          <w:rFonts w:hint="eastAsia" w:ascii="Times New Roman" w:hAnsi="Times New Roman"/>
          <w:szCs w:val="32"/>
        </w:rPr>
        <w:t>人民法院于202</w:t>
      </w:r>
      <w:r>
        <w:rPr>
          <w:rFonts w:hint="eastAsia" w:ascii="Times New Roman" w:hAnsi="Times New Roman"/>
          <w:szCs w:val="32"/>
          <w:lang w:val="en-US" w:eastAsia="zh-CN"/>
        </w:rPr>
        <w:t>5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7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28</w:t>
      </w:r>
      <w:r>
        <w:rPr>
          <w:rFonts w:hint="eastAsia" w:ascii="Times New Roman" w:hAnsi="Times New Roman"/>
          <w:szCs w:val="32"/>
        </w:rPr>
        <w:t>日财产性判项复函载明：</w:t>
      </w:r>
      <w:r>
        <w:rPr>
          <w:rFonts w:hint="eastAsia" w:ascii="Times New Roman" w:hAnsi="Times New Roman"/>
          <w:szCs w:val="32"/>
          <w:lang w:val="en-US" w:eastAsia="zh-CN"/>
        </w:rPr>
        <w:t>本案在执行阶段尚未发现拒不交代赃款、赃物去向情节；尚未发现存在隐瞒、藏匿、转移财产情节，尚未发现存在妨碍财产性判项执行情节；尚未发现存在拒不申报或者虚假申报财产情况的情节；经法院查控及核实，</w:t>
      </w:r>
      <w:r>
        <w:rPr>
          <w:rFonts w:hint="eastAsia" w:ascii="Times New Roman" w:hAnsi="Times New Roman"/>
          <w:szCs w:val="32"/>
        </w:rPr>
        <w:t>被执行人</w:t>
      </w:r>
      <w:r>
        <w:rPr>
          <w:rFonts w:hint="eastAsia" w:ascii="Times New Roman" w:hAnsi="Times New Roman"/>
          <w:szCs w:val="32"/>
          <w:lang w:eastAsia="zh-CN"/>
        </w:rPr>
        <w:t>廖春文名下查无</w:t>
      </w:r>
      <w:r>
        <w:rPr>
          <w:rFonts w:hint="eastAsia" w:ascii="Times New Roman" w:hAnsi="Times New Roman"/>
          <w:szCs w:val="32"/>
        </w:rPr>
        <w:t>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hint="eastAsia" w:ascii="Times New Roman" w:hAnsi="Times New Roman"/>
          <w:szCs w:val="32"/>
          <w:lang w:val="en-US" w:eastAsia="zh-CN"/>
        </w:rPr>
        <w:t>2026年2月10日至2026年2月14日</w:t>
      </w:r>
      <w:r>
        <w:rPr>
          <w:rFonts w:hint="eastAsia" w:ascii="Times New Roman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Times New Roman" w:hAnsi="Times New Roman"/>
          <w:szCs w:val="32"/>
          <w:lang w:eastAsia="zh-CN"/>
        </w:rPr>
        <w:t>廖春文</w:t>
      </w:r>
      <w:r>
        <w:rPr>
          <w:rFonts w:hint="eastAsia" w:ascii="Times New Roman" w:hAnsi="Times New Roman"/>
          <w:szCs w:val="32"/>
        </w:rPr>
        <w:t>予以减刑</w:t>
      </w:r>
      <w:r>
        <w:rPr>
          <w:rFonts w:hint="eastAsia" w:ascii="Times New Roman" w:hAnsi="Times New Roman"/>
          <w:szCs w:val="32"/>
          <w:lang w:eastAsia="zh-CN"/>
        </w:rPr>
        <w:t>八</w:t>
      </w:r>
      <w:r>
        <w:rPr>
          <w:rFonts w:hint="eastAsia" w:ascii="Times New Roman" w:hAnsi="Times New Roman"/>
          <w:szCs w:val="32"/>
        </w:rPr>
        <w:t>个月，剥夺政治权利</w:t>
      </w:r>
      <w:r>
        <w:rPr>
          <w:rFonts w:hint="eastAsia" w:ascii="Times New Roman" w:hAnsi="Times New Roman"/>
          <w:szCs w:val="32"/>
          <w:lang w:eastAsia="zh-CN"/>
        </w:rPr>
        <w:t>十</w:t>
      </w:r>
      <w:r>
        <w:rPr>
          <w:rFonts w:hint="eastAsia" w:ascii="Times New Roman" w:hAnsi="Times New Roman"/>
          <w:szCs w:val="32"/>
        </w:rPr>
        <w:t>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附件：⒈罪犯</w:t>
      </w:r>
      <w:r>
        <w:rPr>
          <w:rFonts w:hint="eastAsia" w:ascii="Times New Roman" w:hAnsi="Times New Roman"/>
          <w:szCs w:val="32"/>
          <w:lang w:eastAsia="zh-CN"/>
        </w:rPr>
        <w:t>廖春文</w:t>
      </w:r>
      <w:r>
        <w:rPr>
          <w:rFonts w:hint="eastAsia" w:ascii="Times New Roman" w:hAnsi="Times New Roman"/>
          <w:szCs w:val="32"/>
        </w:rPr>
        <w:t>卷宗</w:t>
      </w:r>
      <w:r>
        <w:rPr>
          <w:rFonts w:hint="eastAsia" w:ascii="Times New Roman" w:hAnsi="Times New Roman"/>
          <w:szCs w:val="32"/>
          <w:lang w:eastAsia="zh-CN"/>
        </w:rPr>
        <w:t>二</w:t>
      </w:r>
      <w:r>
        <w:rPr>
          <w:rFonts w:hint="eastAsia" w:ascii="Times New Roman" w:hAnsi="Times New Roman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1600" w:firstLineChars="5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⒉减刑建议书</w:t>
      </w:r>
      <w:r>
        <w:rPr>
          <w:rFonts w:hint="eastAsia" w:ascii="Times New Roman" w:hAnsi="Times New Roman"/>
          <w:szCs w:val="32"/>
          <w:lang w:eastAsia="zh-CN"/>
        </w:rPr>
        <w:t>二</w:t>
      </w:r>
      <w:r>
        <w:rPr>
          <w:rFonts w:hint="eastAsia" w:ascii="Times New Roman" w:hAnsi="Times New Roman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1600" w:firstLineChars="500"/>
        <w:jc w:val="left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/>
        </w:rPr>
      </w:pP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87B"/>
    <w:rsid w:val="01773477"/>
    <w:rsid w:val="1281726D"/>
    <w:rsid w:val="26325A66"/>
    <w:rsid w:val="2F412617"/>
    <w:rsid w:val="32891103"/>
    <w:rsid w:val="42A43FF9"/>
    <w:rsid w:val="43D23F8D"/>
    <w:rsid w:val="466B7A88"/>
    <w:rsid w:val="5C07178B"/>
    <w:rsid w:val="6938470E"/>
    <w:rsid w:val="74C723A3"/>
    <w:rsid w:val="7B5E687B"/>
    <w:rsid w:val="EF6CC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2025-12-19T16:20:00Z</dcterms:created>
  <dc:creator>Administrator</dc:creator>
  <cp:lastModifiedBy>uosuser</cp:lastModifiedBy>
  <dcterms:modified xsi:type="dcterms:W3CDTF">2026-02-27T16:03:11Z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E499F58EFA24415AAC33133BED51FCA6</vt:lpwstr>
  </property>
</Properties>
</file>