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68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罪犯王水土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，男，1965年2月26日出生，汉族，小学文化，户籍所在地福建省安溪县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福建省安溪县人民法院于2024年7月29日作出（2024）闽0524刑初488号刑事判决，以被告人王水土犯开设赌场罪，判处有期徒刑二年七个月，并处罚金人民币25000元。</w:t>
      </w:r>
      <w:r>
        <w:rPr>
          <w:rFonts w:hint="eastAsia" w:ascii="仿宋_GB2312"/>
          <w:szCs w:val="32"/>
          <w:lang w:eastAsia="zh-CN"/>
        </w:rPr>
        <w:t>宣判后，该犯不服，提出上诉。福建省泉州市中级人民法院于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2024年11月13日作出（2024）闽05刑终907号刑事裁定，</w:t>
      </w:r>
      <w:r>
        <w:rPr>
          <w:rFonts w:hint="eastAsia" w:ascii="仿宋_GB2312" w:hAnsi="Times New Roman" w:cs="楷体_GB2312"/>
          <w:kern w:val="2"/>
          <w:szCs w:val="32"/>
        </w:rPr>
        <w:t>驳回上诉，维持原判</w:t>
      </w:r>
      <w:r>
        <w:rPr>
          <w:rFonts w:hint="eastAsia" w:ascii="仿宋_GB2312" w:cs="楷体_GB2312"/>
          <w:kern w:val="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刑期自2023年10月29日起至2026年5月28日止。2024年12月25日交付福建省漳州监狱执行刑罚。属普管级罪犯。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/>
          <w:szCs w:val="32"/>
          <w:lang w:eastAsia="zh-CN"/>
        </w:rPr>
        <w:t>由于文化程度低，认罪悔罪书由该犯口述，他犯代书</w:t>
      </w:r>
      <w:r>
        <w:rPr>
          <w:rFonts w:hint="eastAsia" w:ascii="仿宋_GB2312"/>
          <w:szCs w:val="32"/>
        </w:rPr>
        <w:t>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该犯考核期2024年12月25日至2025年9月累计获考核分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908</w:t>
      </w:r>
      <w:r>
        <w:rPr>
          <w:rFonts w:hint="eastAsia" w:ascii="仿宋_GB2312" w:hAnsi="仿宋" w:cs="宋体"/>
          <w:bCs/>
          <w:szCs w:val="32"/>
        </w:rPr>
        <w:t>分，物质奖励1次</w:t>
      </w:r>
      <w:r>
        <w:rPr>
          <w:rFonts w:hint="eastAsia" w:ascii="仿宋_GB2312" w:hAnsi="仿宋" w:cs="宋体"/>
          <w:szCs w:val="32"/>
          <w:lang w:val="zh-CN"/>
        </w:rPr>
        <w:t>；考核期内共违规扣分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次，累计扣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分，无重大违规。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原判财产性判项罚金人民币25000元，已全部履行完毕。其中本次提请向福建省安溪县人民法院缴纳罚金人民币25000元。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cs="宋体"/>
          <w:kern w:val="0"/>
          <w:szCs w:val="32"/>
        </w:rPr>
        <w:t>该犯系判决生效后剩余刑期一年三个月以上不满二年罪犯。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王水土予以减刑三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附件：⒈罪犯王水土卷宗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535CD"/>
    <w:rsid w:val="00661F71"/>
    <w:rsid w:val="00663087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3912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1FE0B03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F5FE794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090312"/>
    <w:rsid w:val="5FB3232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49513A1"/>
    <w:rsid w:val="77564B75"/>
    <w:rsid w:val="7B711D81"/>
    <w:rsid w:val="7EA5274C"/>
    <w:rsid w:val="BFF9DB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113</Words>
  <Characters>649</Characters>
  <Lines>5</Lines>
  <Paragraphs>1</Paragraphs>
  <TotalTime>1</TotalTime>
  <ScaleCrop>false</ScaleCrop>
  <LinksUpToDate>false</LinksUpToDate>
  <CharactersWithSpaces>761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2025-12-28T07:58:00Z</cp:lastPrinted>
  <dcterms:modified xsi:type="dcterms:W3CDTF">2026-02-27T16:56:57Z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6DB84B5903804DFAAEEC97EA8387846A</vt:lpwstr>
  </property>
</Properties>
</file>