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 w:val="0"/>
        <w:spacing w:line="52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 w:val="0"/>
        <w:spacing w:line="52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pacing w:line="520" w:lineRule="exact"/>
        <w:jc w:val="right"/>
        <w:textAlignment w:val="auto"/>
        <w:rPr>
          <w:rFonts w:hint="eastAsia" w:ascii="楷体" w:hAnsi="楷体" w:eastAsia="楷体" w:cs="楷体"/>
          <w:szCs w:val="32"/>
        </w:rPr>
      </w:pPr>
      <w:r>
        <w:rPr>
          <w:rFonts w:hint="eastAsia" w:ascii="楷体" w:hAnsi="楷体" w:eastAsia="楷体" w:cs="楷体"/>
          <w:szCs w:val="32"/>
        </w:rPr>
        <w:t xml:space="preserve"> 〔202</w:t>
      </w:r>
      <w:r>
        <w:rPr>
          <w:rFonts w:hint="eastAsia" w:ascii="楷体" w:hAnsi="楷体" w:eastAsia="楷体" w:cs="楷体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Cs w:val="32"/>
        </w:rPr>
        <w:t>〕闽漳狱减第</w:t>
      </w:r>
      <w:r>
        <w:rPr>
          <w:rFonts w:hint="eastAsia" w:ascii="楷体" w:hAnsi="楷体" w:eastAsia="楷体" w:cs="楷体"/>
          <w:szCs w:val="32"/>
          <w:lang w:val="en-US" w:eastAsia="zh-CN"/>
        </w:rPr>
        <w:t>97</w:t>
      </w:r>
      <w:r>
        <w:rPr>
          <w:rFonts w:hint="eastAsia" w:ascii="楷体" w:hAnsi="楷体" w:eastAsia="楷体" w:cs="楷体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罗全炳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曾用名罗根旺，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1972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小学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福建省连城县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务农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福建省龙岩市中级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08刑初52号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罗全炳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制造毒品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十一年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并处没收个人财产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150000元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宣判后，该犯不服，提出上诉。福建省高级人民法院于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2019年10月14日作出（2017）闽刑终227号刑事判决，一、撤销龙岩市中级人民法院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08刑初52号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刑事判决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第六项，即对被告人罗全炳定罪量刑之判决；二、以上诉人罗全炳犯制造毒品罪，判处有期徒刑十一年，并处罚金人民币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150000元。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2023年3月23日福建省漳州市中级人民法院以（2023）闽06刑更190刑事裁定书，减刑四个月，并于2023年3月23日送达。现刑期至2026年8月9日止。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仿宋_GB2312" w:cs="仿宋_GB2312"/>
          <w:iCs/>
          <w:color w:val="auto"/>
          <w:kern w:val="0"/>
          <w:szCs w:val="32"/>
          <w:lang w:val="zh-CN"/>
        </w:rPr>
        <w:t>上次减刑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color w:val="auto"/>
          <w:szCs w:val="32"/>
          <w:lang w:val="zh-CN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该犯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上次评定表扬剩余考核分398.5分，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考核期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月至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，获得3663分，间隔期2023年3月23日至2025年11月，获得考核分3231分，合计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获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得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考核分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4061.5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分，表扬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次，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物质奖励1次。考核期内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违规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3次，累计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扣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分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，无重大违规扣分。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原判财产性判项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150000元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，本次向福建省龙岩市中级人民法院履行罚金人民币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1000元，合计履行罚金人民币1346.78元，履行比例0.9%。</w:t>
      </w:r>
      <w:r>
        <w:rPr>
          <w:rFonts w:hint="eastAsia" w:ascii="Times New Roman" w:hAnsi="Times New Roman" w:cs="Times New Roman"/>
          <w:szCs w:val="32"/>
          <w:lang w:val="en-US" w:eastAsia="zh-CN"/>
        </w:rPr>
        <w:t>该犯考核期月均消费129.41元，账户可用余额296.24元。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2025年6月17日福建省龙岩市中级人民法院回函载明：暂未发现其有可供执行的财产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/>
          <w:szCs w:val="32"/>
        </w:rPr>
        <w:t>该犯</w:t>
      </w:r>
      <w:r>
        <w:rPr>
          <w:rFonts w:hint="eastAsia" w:ascii="仿宋_GB2312"/>
          <w:szCs w:val="32"/>
          <w:lang w:eastAsia="zh-CN"/>
        </w:rPr>
        <w:t>财产性判项履行比例未达</w:t>
      </w:r>
      <w:r>
        <w:rPr>
          <w:rFonts w:hint="eastAsia" w:ascii="仿宋_GB2312"/>
          <w:szCs w:val="32"/>
          <w:lang w:val="en-US" w:eastAsia="zh-CN"/>
        </w:rPr>
        <w:t>30%，提请减刑幅度扣减三个月</w:t>
      </w:r>
      <w:r>
        <w:rPr>
          <w:rFonts w:hint="eastAsia" w:ascii="Times New Roman" w:hAnsi="Times New Roman"/>
          <w:bCs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本案于</w:t>
      </w:r>
      <w:r>
        <w:rPr>
          <w:rFonts w:hint="eastAsia" w:ascii="Times New Roman" w:hAnsi="Times New Roman"/>
          <w:szCs w:val="32"/>
          <w:lang w:val="en-US" w:eastAsia="zh-CN"/>
        </w:rPr>
        <w:t>2026年2月10日至2026年2月14日</w:t>
      </w:r>
      <w:r>
        <w:rPr>
          <w:rFonts w:hint="eastAsia" w:ascii="Times New Roman" w:hAnsi="Times New Roman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罗全炳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罗全炳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1600" w:firstLineChars="500"/>
        <w:jc w:val="left"/>
        <w:textAlignment w:val="auto"/>
        <w:rPr>
          <w:rFonts w:ascii="Times New Roman" w:hAnsi="Times New Roman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0" w:firstLineChars="20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0" w:firstLineChars="2000"/>
        <w:jc w:val="left"/>
        <w:textAlignment w:val="auto"/>
      </w:pPr>
      <w:r>
        <w:rPr>
          <w:rFonts w:hint="eastAsia" w:ascii="Times New Roman" w:hAnsi="Times New Roman"/>
          <w:szCs w:val="32"/>
        </w:rPr>
        <w:t>202</w:t>
      </w:r>
      <w:r>
        <w:rPr>
          <w:rFonts w:hint="eastAsia" w:ascii="Times New Roman" w:hAnsi="Times New Roman"/>
          <w:szCs w:val="32"/>
          <w:lang w:val="en-US" w:eastAsia="zh-CN"/>
        </w:rPr>
        <w:t>6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2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24</w:t>
      </w:r>
      <w:r>
        <w:rPr>
          <w:rFonts w:hint="eastAsia" w:ascii="Times New Roman" w:hAnsi="Times New Roman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5E687B"/>
    <w:rsid w:val="01773477"/>
    <w:rsid w:val="1281726D"/>
    <w:rsid w:val="21E37330"/>
    <w:rsid w:val="26325A66"/>
    <w:rsid w:val="2F412617"/>
    <w:rsid w:val="32891103"/>
    <w:rsid w:val="42A43FF9"/>
    <w:rsid w:val="43D23F8D"/>
    <w:rsid w:val="466B7A88"/>
    <w:rsid w:val="5C07178B"/>
    <w:rsid w:val="6938470E"/>
    <w:rsid w:val="72FD3138"/>
    <w:rsid w:val="74C723A3"/>
    <w:rsid w:val="7B5E687B"/>
    <w:rsid w:val="7FFF6FAE"/>
    <w:rsid w:val="9BF38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2025-12-20T00:20:00Z</dcterms:created>
  <dc:creator>Administrator</dc:creator>
  <cp:lastModifiedBy>uosuser</cp:lastModifiedBy>
  <dcterms:modified xsi:type="dcterms:W3CDTF">2026-02-27T16:49:35Z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800E79323D514A80A55A86454B51BFC4</vt:lpwstr>
  </property>
</Properties>
</file>