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199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both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罪犯吴应均，男，1976年3月3日出生，汉族，小学文化，户籍所在地重庆市巫山县，捕前系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务工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福建省泉州市中级人民法院于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2017年6月28日作出（2017）闽05刑初24号刑事附带民事判决，以被告人吴应均犯抢劫罪，判处无期徒刑，剥夺政治权利终身，并处没收个人全部财产；责令共同退赔人民币6310元，附带民事赔偿人民币439470元。宣判后，该犯不服，提出上诉。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福建省高级人民法院于2017年11月23日作出(2017)闽刑终257号刑事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裁定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驳回上诉，维持原判</w:t>
      </w:r>
      <w:r>
        <w:rPr>
          <w:rFonts w:hint="eastAsia" w:ascii="仿宋_GB2312" w:hAnsi="Times New Roman" w:eastAsia="仿宋_GB2312" w:cs="楷体_GB2312"/>
          <w:sz w:val="32"/>
          <w:szCs w:val="32"/>
        </w:rPr>
        <w:t>。无期徒刑起刑日期为20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17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sz w:val="32"/>
          <w:szCs w:val="32"/>
        </w:rPr>
        <w:t>日。2017年12月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25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日交付漳州监狱执行刑罚。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2021年11月24日，福建省高级人民法院作出（2021）闽刑更272号刑事裁定，对其减为有期徒刑二十二年，剥夺政治权利改为十年，2021年12月21日送达，现刑期自2021年11月24日起至2043年11月23日止。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属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上次减刑</w:t>
      </w:r>
      <w:r>
        <w:rPr>
          <w:rFonts w:hint="eastAsia" w:ascii="仿宋_GB2312" w:hAnsi="Times New Roman" w:eastAsia="仿宋_GB2312" w:cs="楷体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274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分，本轮考核期2021年4月至202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年1月累计获得考核分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6390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分，合计获得考核分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6664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，物质奖励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5次</w:t>
      </w:r>
      <w:r>
        <w:rPr>
          <w:rFonts w:hint="eastAsia" w:ascii="仿宋_GB2312" w:hAnsi="Times New Roman" w:eastAsia="仿宋_GB2312" w:cs="楷体_GB2312"/>
          <w:sz w:val="32"/>
          <w:szCs w:val="32"/>
        </w:rPr>
        <w:t>；间隔期2021年12月21日至202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年1月，获得考核分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5374</w:t>
      </w:r>
      <w:r>
        <w:rPr>
          <w:rFonts w:hint="eastAsia" w:ascii="仿宋_GB2312" w:hAnsi="Times New Roman" w:eastAsia="仿宋_GB2312" w:cs="楷体_GB2312"/>
          <w:sz w:val="32"/>
          <w:szCs w:val="32"/>
        </w:rPr>
        <w:t>分。考核期内共违规扣分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次，累计扣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sz w:val="32"/>
          <w:szCs w:val="32"/>
        </w:rPr>
        <w:t>0分，无严重违规情况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没收个人全部财产，已履行人民币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500元；责令共同退赔人民币6310元，已履行人民币2000元；附带民事赔偿人民币439470元，已履行人民币2000元，其中本次提请向福建省泉州市中级人民法院履行民事赔偿人民币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1500元，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财产性判项履行比例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%。考核期月均消费人民币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246.91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元（不包括购买药品、报刊书籍费用），账户可用余额人民币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150.04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元。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福建省泉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州市中级人民法院于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2024年12月9日回函载明：经福建法院执行案件流程信息管理系统查控无可供执行财产。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福建省泉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州市中级人民法院于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2025年6月17日回函载明：经法院查控系统核实没有可供执行财产。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该犯系原判十年以上暴力性犯罪罪犯，属于从严掌握减刑对象。提请减刑幅度扣减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一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该犯</w:t>
      </w:r>
      <w:r>
        <w:rPr>
          <w:rFonts w:hint="eastAsia" w:ascii="仿宋_GB2312" w:hAnsi="Times New Roman" w:eastAsia="仿宋_GB2312" w:cs="楷体_GB2312"/>
          <w:sz w:val="32"/>
          <w:szCs w:val="32"/>
        </w:rPr>
        <w:t>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履行比例为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1%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，义务履行金额</w:t>
      </w:r>
      <w:r>
        <w:rPr>
          <w:rFonts w:hint="eastAsia" w:ascii="仿宋_GB2312" w:hAnsi="Times New Roman" w:eastAsia="仿宋_GB2312" w:cs="楷体_GB2312"/>
          <w:sz w:val="32"/>
          <w:szCs w:val="32"/>
        </w:rPr>
        <w:t>未达到其个人应履行总额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0%，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属于从严掌握对象，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因此提请减刑幅度扣减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三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因此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合计</w:t>
      </w:r>
      <w:r>
        <w:rPr>
          <w:rFonts w:hint="eastAsia" w:ascii="仿宋_GB2312" w:hAnsi="Times New Roman" w:eastAsia="仿宋_GB2312" w:cs="楷体_GB2312"/>
          <w:sz w:val="32"/>
          <w:szCs w:val="32"/>
        </w:rPr>
        <w:t>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四个</w:t>
      </w:r>
      <w:r>
        <w:rPr>
          <w:rFonts w:hint="eastAsia" w:ascii="仿宋_GB2312" w:hAnsi="Times New Roman" w:eastAsia="仿宋_GB2312" w:cs="楷体_GB2312"/>
          <w:sz w:val="32"/>
          <w:szCs w:val="32"/>
        </w:rPr>
        <w:t>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因此，依照《中华人民共和国刑法》第七十八条、第七十九条，《中华人民共和国刑事诉讼法》第二百七十三条第二款，《中华人民共和国监狱法》第二十九条之规定，建议对罪犯吴应均予以减刑五个月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,剥夺政治权利十年不变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附件：⒈罪犯吴应均卷宗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right="84" w:rightChars="40"/>
        <w:jc w:val="righ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type w:val="continuous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A11FE2"/>
    <w:rsid w:val="00043932"/>
    <w:rsid w:val="00064C41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42A8B"/>
    <w:rsid w:val="002F1634"/>
    <w:rsid w:val="00327266"/>
    <w:rsid w:val="003504D8"/>
    <w:rsid w:val="003A1C90"/>
    <w:rsid w:val="003B14F1"/>
    <w:rsid w:val="003C69B5"/>
    <w:rsid w:val="004310F7"/>
    <w:rsid w:val="00514F48"/>
    <w:rsid w:val="00515A34"/>
    <w:rsid w:val="005A71F4"/>
    <w:rsid w:val="005C4998"/>
    <w:rsid w:val="005D1F11"/>
    <w:rsid w:val="005F1E4E"/>
    <w:rsid w:val="00622CAC"/>
    <w:rsid w:val="00630FC3"/>
    <w:rsid w:val="0066324A"/>
    <w:rsid w:val="00695D9E"/>
    <w:rsid w:val="006B4953"/>
    <w:rsid w:val="006B771A"/>
    <w:rsid w:val="006F233D"/>
    <w:rsid w:val="007040C8"/>
    <w:rsid w:val="00704FCC"/>
    <w:rsid w:val="0072222D"/>
    <w:rsid w:val="00735500"/>
    <w:rsid w:val="007726E8"/>
    <w:rsid w:val="007F3C82"/>
    <w:rsid w:val="00804989"/>
    <w:rsid w:val="008328BF"/>
    <w:rsid w:val="00853FC9"/>
    <w:rsid w:val="008807E9"/>
    <w:rsid w:val="008F2577"/>
    <w:rsid w:val="008F29BD"/>
    <w:rsid w:val="00952BAC"/>
    <w:rsid w:val="0096262E"/>
    <w:rsid w:val="00985E2F"/>
    <w:rsid w:val="009869FE"/>
    <w:rsid w:val="009C419F"/>
    <w:rsid w:val="009D7EB6"/>
    <w:rsid w:val="00A11FE2"/>
    <w:rsid w:val="00A366C3"/>
    <w:rsid w:val="00A46516"/>
    <w:rsid w:val="00A740F9"/>
    <w:rsid w:val="00AA3A9D"/>
    <w:rsid w:val="00AC1911"/>
    <w:rsid w:val="00B25C6A"/>
    <w:rsid w:val="00B553C9"/>
    <w:rsid w:val="00B65887"/>
    <w:rsid w:val="00BC750A"/>
    <w:rsid w:val="00BD4E1B"/>
    <w:rsid w:val="00C40344"/>
    <w:rsid w:val="00CA2788"/>
    <w:rsid w:val="00D03667"/>
    <w:rsid w:val="00D054EC"/>
    <w:rsid w:val="00D947D2"/>
    <w:rsid w:val="00DB4E3A"/>
    <w:rsid w:val="00DB57B0"/>
    <w:rsid w:val="00E21386"/>
    <w:rsid w:val="00E30BCF"/>
    <w:rsid w:val="00E603E3"/>
    <w:rsid w:val="00E83872"/>
    <w:rsid w:val="00EA46EB"/>
    <w:rsid w:val="00EF3773"/>
    <w:rsid w:val="00EF48D1"/>
    <w:rsid w:val="00F87C3B"/>
    <w:rsid w:val="00FC341C"/>
    <w:rsid w:val="00FC6220"/>
    <w:rsid w:val="00FE2DA1"/>
    <w:rsid w:val="0FC83354"/>
    <w:rsid w:val="132533D5"/>
    <w:rsid w:val="15DB0276"/>
    <w:rsid w:val="20B66E41"/>
    <w:rsid w:val="21F36C49"/>
    <w:rsid w:val="226C10A4"/>
    <w:rsid w:val="2A420A6C"/>
    <w:rsid w:val="374A048D"/>
    <w:rsid w:val="3DF75B92"/>
    <w:rsid w:val="48351BAD"/>
    <w:rsid w:val="4DDA2619"/>
    <w:rsid w:val="4F244236"/>
    <w:rsid w:val="53A0483E"/>
    <w:rsid w:val="53B32C72"/>
    <w:rsid w:val="544405EB"/>
    <w:rsid w:val="56AD524F"/>
    <w:rsid w:val="665B0A39"/>
    <w:rsid w:val="69D04DDD"/>
    <w:rsid w:val="70076F4F"/>
    <w:rsid w:val="71DA51A1"/>
    <w:rsid w:val="76335D40"/>
    <w:rsid w:val="A9FFDF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500</Words>
  <Characters>2850</Characters>
  <Lines>23</Lines>
  <Paragraphs>6</Paragraphs>
  <TotalTime>9</TotalTime>
  <ScaleCrop>false</ScaleCrop>
  <LinksUpToDate>false</LinksUpToDate>
  <CharactersWithSpaces>3344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2024-12-31T22:57:00Z</dcterms:created>
  <dc:creator>Administrator</dc:creator>
  <cp:lastModifiedBy>Administrator</cp:lastModifiedBy>
  <cp:lastPrinted>2026-03-07T05:15:00Z</cp:lastPrinted>
  <dcterms:modified xsi:type="dcterms:W3CDTF">2026-04-29T08:33:41Z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BC1A306A521F433BB0DA275F299A1452</vt:lpwstr>
  </property>
</Properties>
</file>