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罪犯张亨堤，男，1993年6月12日出生，汉族，中专文化，住福建省安溪县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，捕前系无固定职业。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福建省晋江市人民法院于2022年7月20日作出(2022)闽0582刑初1329号刑事判决，以被告人张亨堤犯开设赌场罪，判处有期徒刑五年三个月，并处罚金人民币100000元，被告人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张亨堤及其同案</w:t>
      </w:r>
      <w:r>
        <w:rPr>
          <w:rFonts w:hint="eastAsia" w:ascii="仿宋_GB2312" w:hAnsi="Times New Roman" w:eastAsia="仿宋_GB2312" w:cs="楷体_GB2312"/>
          <w:sz w:val="32"/>
          <w:szCs w:val="32"/>
        </w:rPr>
        <w:t>退出的违法所得人民币105000元，予以没收。刑期自2022年2月15日起至2027年5月14日止。2022年11月21日交付漳州监狱执行刑罚，2024年11月12日福建省漳州市中级人民法院以（2024）闽06刑更784号刑事裁定，减刑六个月。2024年11月13日送达，现刑期至2026年11月14日止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奖惩情况：该犯上次评定表扬剩余考核分150.5分,本轮考核期2024年8月至2026年1月累计获考核分1800分，合计获得考核分1950.5分，表扬3次；间隔期2024年11月13日至2026年1月，获考核分1400分。考核期内无违规扣分。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该犯财产性判项已全部履行完毕。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张亨堤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附件：⒈罪犯张亨堤卷宗二册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2D8E0406"/>
    <w:rsid w:val="2D8E0406"/>
    <w:rsid w:val="6BED31B8"/>
    <w:rsid w:val="AFE48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2026-04-16T16:35:00Z</dcterms:created>
  <dc:creator>Administrator</dc:creator>
  <cp:lastModifiedBy>李长伟</cp:lastModifiedBy>
  <dcterms:modified xsi:type="dcterms:W3CDTF">2026-04-29T12:47:23Z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5C447B57BB284763BBC7795191A380A9</vt:lpwstr>
  </property>
</Properties>
</file>