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罪犯汤阿川</w:t>
      </w:r>
      <w:r>
        <w:rPr>
          <w:rFonts w:hint="eastAsia" w:ascii="仿宋_GB2312" w:hAnsi="Times New Roman" w:cs="Times New Roman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szCs w:val="32"/>
          <w:lang w:eastAsia="zh-CN"/>
        </w:rPr>
        <w:t>，男，</w:t>
      </w:r>
      <w:r>
        <w:rPr>
          <w:rFonts w:hint="eastAsia" w:ascii="仿宋_GB2312" w:hAnsi="Times New Roman" w:cs="Times New Roman"/>
          <w:szCs w:val="32"/>
          <w:lang w:val="en-US" w:eastAsia="zh-CN"/>
        </w:rPr>
        <w:t>1992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szCs w:val="32"/>
          <w:lang w:eastAsia="zh-CN"/>
        </w:rPr>
        <w:t>日出生，汉族，大专文化，住福建省云霄县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eastAsia="zh-CN"/>
        </w:rPr>
        <w:t>，捕前系无固定职业。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福建省东山县人民法院于20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日作出（20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  <w:lang w:eastAsia="zh-CN"/>
        </w:rPr>
        <w:t>）闽</w:t>
      </w:r>
      <w:r>
        <w:rPr>
          <w:rFonts w:hint="eastAsia" w:ascii="仿宋_GB2312" w:hAnsi="Times New Roman" w:cs="Times New Roman"/>
          <w:szCs w:val="32"/>
          <w:lang w:val="en-US" w:eastAsia="zh-CN"/>
        </w:rPr>
        <w:t>0626</w:t>
      </w:r>
      <w:r>
        <w:rPr>
          <w:rFonts w:hint="eastAsia" w:ascii="仿宋_GB2312" w:hAnsi="Times New Roman" w:cs="Times New Roman"/>
          <w:szCs w:val="32"/>
          <w:lang w:eastAsia="zh-CN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154</w:t>
      </w:r>
      <w:r>
        <w:rPr>
          <w:rFonts w:hint="eastAsia" w:ascii="仿宋_GB2312" w:hAnsi="Times New Roman" w:cs="Times New Roman"/>
          <w:szCs w:val="32"/>
          <w:lang w:eastAsia="zh-CN"/>
        </w:rPr>
        <w:t>号刑事判决，以被告人汤阿川犯诈骗罪，判处有期徒刑十年，并处罚金人民币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50000</w:t>
      </w:r>
      <w:r>
        <w:rPr>
          <w:rFonts w:hint="eastAsia" w:ascii="仿宋_GB2312" w:hAnsi="Times New Roman" w:cs="Times New Roman"/>
          <w:szCs w:val="32"/>
          <w:lang w:eastAsia="zh-CN"/>
        </w:rPr>
        <w:t>元，责令退赔被害人经济损失人民币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129198元。</w:t>
      </w:r>
      <w:r>
        <w:rPr>
          <w:rFonts w:hint="eastAsia" w:ascii="仿宋_GB2312" w:hAnsi="Times New Roman" w:cs="Times New Roman"/>
          <w:szCs w:val="32"/>
          <w:lang w:eastAsia="zh-CN"/>
        </w:rPr>
        <w:t>宣判后，该犯不服，提出上诉。福建省漳州市中级人民法院于20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eastAsia="zh-CN"/>
        </w:rPr>
        <w:t>日以（20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  <w:lang w:eastAsia="zh-CN"/>
        </w:rPr>
        <w:t>)闽</w:t>
      </w:r>
      <w:r>
        <w:rPr>
          <w:rFonts w:hint="eastAsia" w:ascii="仿宋_GB2312" w:hAnsi="Times New Roman" w:cs="Times New Roman"/>
          <w:szCs w:val="32"/>
          <w:lang w:val="en-US" w:eastAsia="zh-CN"/>
        </w:rPr>
        <w:t>06</w:t>
      </w:r>
      <w:r>
        <w:rPr>
          <w:rFonts w:hint="eastAsia" w:ascii="仿宋_GB2312" w:hAnsi="Times New Roman" w:cs="Times New Roman"/>
          <w:szCs w:val="32"/>
          <w:lang w:eastAsia="zh-CN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  <w:lang w:eastAsia="zh-CN"/>
        </w:rPr>
        <w:t>号刑事裁定，驳回上诉，维持原判。刑期自20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eastAsia="zh-CN"/>
        </w:rPr>
        <w:t>日止。20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  <w:lang w:eastAsia="zh-CN"/>
        </w:rPr>
        <w:t>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  <w:lang w:eastAsia="zh-CN"/>
        </w:rPr>
        <w:t>日，福建省漳州市中级人民法院以（202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eastAsia="zh-CN"/>
        </w:rPr>
        <w:t>）闽06刑更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709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号刑事裁定书，对其减刑八个月十五天，20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30</w:t>
      </w:r>
      <w:r>
        <w:rPr>
          <w:rFonts w:hint="eastAsia" w:ascii="仿宋_GB2312" w:hAnsi="Times New Roman" w:cs="Times New Roman"/>
          <w:szCs w:val="32"/>
          <w:lang w:eastAsia="zh-CN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szCs w:val="32"/>
          <w:lang w:val="zh-CN" w:eastAsia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奖惩情况：该犯上次评定表扬剩余考核分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436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分，本轮考核期2022年8月至2026年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val="zh-CN" w:eastAsia="zh-CN"/>
        </w:rPr>
        <w:t>月累计获考核分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4505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4941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val="zh-CN" w:eastAsia="zh-CN"/>
        </w:rPr>
        <w:t>次，物质奖励</w:t>
      </w:r>
      <w:r>
        <w:rPr>
          <w:rFonts w:hint="eastAsia" w:ascii="仿宋_GB2312" w:hAnsi="Times New Roman" w:cs="Times New Roman"/>
          <w:szCs w:val="32"/>
          <w:lang w:val="en-US" w:eastAsia="zh-CN"/>
        </w:rPr>
        <w:t>1次</w:t>
      </w:r>
      <w:r>
        <w:rPr>
          <w:rFonts w:hint="eastAsia" w:ascii="仿宋_GB2312" w:hAnsi="Times New Roman" w:cs="Times New Roman"/>
          <w:szCs w:val="32"/>
          <w:lang w:val="zh-CN" w:eastAsia="zh-CN"/>
        </w:rPr>
        <w:t>；间隔期2022年10月30日至2026年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val="zh-CN" w:eastAsia="zh-CN"/>
        </w:rPr>
        <w:t>月，获考核分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4175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50000</w:t>
      </w:r>
      <w:r>
        <w:rPr>
          <w:rFonts w:hint="eastAsia" w:ascii="仿宋_GB2312" w:hAnsi="Times New Roman" w:cs="Times New Roman"/>
          <w:szCs w:val="32"/>
          <w:lang w:val="zh-CN" w:eastAsia="zh-CN"/>
        </w:rPr>
        <w:t>元</w:t>
      </w:r>
      <w:r>
        <w:rPr>
          <w:rFonts w:hint="eastAsia" w:ascii="仿宋_GB2312" w:cs="Times New Roman"/>
          <w:szCs w:val="32"/>
          <w:lang w:val="zh-CN" w:eastAsia="zh-CN"/>
        </w:rPr>
        <w:t>，</w:t>
      </w:r>
      <w:r>
        <w:rPr>
          <w:rFonts w:hint="eastAsia" w:ascii="仿宋_GB2312" w:hAnsi="Times New Roman" w:cs="Times New Roman"/>
          <w:szCs w:val="32"/>
          <w:lang w:val="zh-CN" w:eastAsia="zh-CN"/>
        </w:rPr>
        <w:t>已履行完毕；</w:t>
      </w:r>
      <w:r>
        <w:rPr>
          <w:rFonts w:hint="eastAsia" w:ascii="仿宋_GB2312" w:hAnsi="Times New Roman" w:cs="Times New Roman"/>
          <w:szCs w:val="32"/>
          <w:lang w:val="en-US" w:eastAsia="zh-CN"/>
        </w:rPr>
        <w:t>责令退赔款人民币129198元，已由</w:t>
      </w:r>
      <w:r>
        <w:rPr>
          <w:rFonts w:hint="eastAsia" w:ascii="仿宋_GB2312" w:hAnsi="Times New Roman" w:cs="Times New Roman"/>
          <w:szCs w:val="32"/>
          <w:lang w:val="zh-CN" w:eastAsia="zh-CN"/>
        </w:rPr>
        <w:t>被害人向东山县人民法院出具具结书，放弃对该款项的</w:t>
      </w:r>
      <w:r>
        <w:rPr>
          <w:rFonts w:hint="eastAsia" w:ascii="仿宋_GB2312" w:hAnsi="Times New Roman" w:cs="Times New Roman"/>
          <w:szCs w:val="32"/>
          <w:lang w:val="en-US" w:eastAsia="zh-CN"/>
        </w:rPr>
        <w:t>追讨。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2026年4月16日至2026年4月22日</w:t>
      </w:r>
      <w:r>
        <w:rPr>
          <w:rFonts w:hint="eastAsia" w:ascii="仿宋_GB2312" w:hAnsi="Times New Roman" w:cs="Times New Roman"/>
          <w:szCs w:val="32"/>
          <w:lang w:val="zh-CN" w:eastAsia="zh-CN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汤阿川予以减刑八个月十五天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汤阿川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/>
    <w:p>
      <w:pPr>
        <w:pStyle w:val="2"/>
        <w:wordWrap w:val="0"/>
        <w:spacing w:line="430" w:lineRule="exact"/>
        <w:ind w:right="1280" w:rightChars="400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福建省漳州监狱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2026年4月27日</w:t>
      </w:r>
    </w:p>
    <w:sectPr>
      <w:footerReference r:id="rId3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DD56615"/>
    <w:rsid w:val="1E1E4170"/>
    <w:rsid w:val="1E254562"/>
    <w:rsid w:val="1E5FE95E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BFD2379"/>
    <w:rsid w:val="2C7845C8"/>
    <w:rsid w:val="2C9116CC"/>
    <w:rsid w:val="2C920070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0E3206"/>
    <w:rsid w:val="49FD60CF"/>
    <w:rsid w:val="4A937854"/>
    <w:rsid w:val="4C0C55BD"/>
    <w:rsid w:val="4CAA121D"/>
    <w:rsid w:val="4DBE49B0"/>
    <w:rsid w:val="4DF504D5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4CD0183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BE16D59"/>
    <w:rsid w:val="6E5724CC"/>
    <w:rsid w:val="6EEAB9B3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EA5274C"/>
    <w:rsid w:val="7EFD5F5B"/>
    <w:rsid w:val="F5ECE320"/>
    <w:rsid w:val="FEDE48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2</TotalTime>
  <ScaleCrop>false</ScaleCrop>
  <LinksUpToDate>false</LinksUpToDate>
  <CharactersWithSpaces>1331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2023-07-17T18:05:00Z</dcterms:created>
  <dc:creator>對方正在找表情...</dc:creator>
  <cp:lastModifiedBy>李长伟</cp:lastModifiedBy>
  <cp:lastPrinted>2025-03-07T23:13:00Z</cp:lastPrinted>
  <dcterms:modified xsi:type="dcterms:W3CDTF">2026-04-29T11:39:02Z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