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43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167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color w:val="auto"/>
          <w:szCs w:val="32"/>
        </w:rPr>
      </w:pPr>
      <w:r>
        <w:rPr>
          <w:rFonts w:hint="eastAsia" w:ascii="仿宋_GB2312" w:hAnsi="Times New Roman" w:cs="Times New Roman"/>
          <w:color w:val="auto"/>
          <w:szCs w:val="32"/>
        </w:rPr>
        <w:t>罪犯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郑新群</w:t>
      </w:r>
      <w:r>
        <w:rPr>
          <w:rFonts w:hint="eastAsia" w:ascii="仿宋_GB2312" w:hAnsi="Times New Roman" w:cs="Times New Roman"/>
          <w:color w:val="auto"/>
          <w:szCs w:val="32"/>
        </w:rPr>
        <w:fldChar w:fldCharType="begin"/>
      </w:r>
      <w:r>
        <w:rPr>
          <w:rFonts w:hint="eastAsia" w:ascii="仿宋_GB2312" w:hAnsi="Times New Roman" w:cs="Times New Roman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color w:val="auto"/>
          <w:szCs w:val="32"/>
        </w:rPr>
        <w:fldChar w:fldCharType="end"/>
      </w:r>
      <w:r>
        <w:rPr>
          <w:rFonts w:hint="eastAsia" w:ascii="仿宋_GB2312" w:hAnsi="Times New Roman" w:cs="Times New Roman"/>
          <w:color w:val="auto"/>
          <w:szCs w:val="32"/>
        </w:rPr>
        <w:t>，男，19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79</w:t>
      </w:r>
      <w:r>
        <w:rPr>
          <w:rFonts w:hint="eastAsia" w:ascii="仿宋_GB2312" w:hAnsi="Times New Roman" w:cs="Times New Roman"/>
          <w:color w:val="auto"/>
          <w:szCs w:val="32"/>
        </w:rPr>
        <w:t>年8月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color w:val="auto"/>
          <w:szCs w:val="32"/>
        </w:rPr>
        <w:t>日出生，汉族，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小学文化</w:t>
      </w:r>
      <w:r>
        <w:rPr>
          <w:rFonts w:hint="eastAsia" w:ascii="仿宋_GB2312" w:hAnsi="Times New Roman" w:cs="Times New Roman"/>
          <w:color w:val="auto"/>
          <w:szCs w:val="32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住</w:t>
      </w:r>
      <w:r>
        <w:rPr>
          <w:rFonts w:hint="eastAsia" w:ascii="仿宋_GB2312" w:hAnsi="Times New Roman" w:cs="Times New Roman"/>
          <w:color w:val="auto"/>
          <w:szCs w:val="32"/>
        </w:rPr>
        <w:t>福建省莆田市秀屿区</w:t>
      </w:r>
      <w:bookmarkStart w:id="0" w:name="_GoBack"/>
      <w:bookmarkEnd w:id="0"/>
      <w:r>
        <w:rPr>
          <w:rFonts w:hint="eastAsia" w:ascii="仿宋_GB2312" w:hAnsi="Times New Roman" w:cs="Times New Roman"/>
          <w:color w:val="auto"/>
          <w:szCs w:val="32"/>
        </w:rPr>
        <w:t>，捕前系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工人</w:t>
      </w:r>
      <w:r>
        <w:rPr>
          <w:rFonts w:hint="eastAsia" w:ascii="仿宋_GB2312" w:hAnsi="Times New Roman" w:cs="Times New Roman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曾因犯盗窃罪于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2003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年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月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26日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被莆田市秀屿区人民法院判处有期徒刑二年六个月，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2005年5月12日刑满释放，系有前科。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color w:val="auto"/>
          <w:szCs w:val="32"/>
        </w:rPr>
      </w:pPr>
      <w:r>
        <w:rPr>
          <w:rFonts w:hint="eastAsia" w:ascii="仿宋_GB2312" w:hAnsi="Times New Roman" w:cs="Times New Roman"/>
          <w:color w:val="auto"/>
          <w:szCs w:val="32"/>
        </w:rPr>
        <w:t>福建省莆田市中级人民法院于2012年12月13日作出（2012）莆刑初字第56号刑事附带民事判决，以被告人郑新群犯抢劫罪，判处无期徒刑，剥夺政治权利终身，并处没收个人全部财产，追缴共同非法所得款人民币1000元，赔偿给附带民事诉讼原告人经济损失人民币60103.5元，对赔偿总额人民币200345元承担连带责任。宣判后，该犯不服，提出上诉。福建省高级人民法院于2013年5月28日作出（2013）闽刑终字第117号刑事裁定，驳回上诉，维持原判。2013年7月8日交付福建省漳州监狱执行刑罚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color w:val="auto"/>
          <w:szCs w:val="32"/>
        </w:rPr>
        <w:t>2016年6月29日，福建省高级人民法院以（2016）闽刑更518号刑事裁定书，减为有期徒刑二十年一个月，剥夺政治权利改为九年。刑期自2016年6月29日起至2036年7月28日止。2018年11月19日，福建省漳州市中级人民法院以（2018）闽06刑更1075号刑事裁定书，减去有期徒刑六个月十五天，剥夺政治权利九年不变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。</w:t>
      </w:r>
      <w:r>
        <w:rPr>
          <w:rFonts w:hint="eastAsia" w:ascii="仿宋_GB2312" w:hAnsi="Times New Roman" w:cs="Times New Roman"/>
          <w:color w:val="auto"/>
          <w:szCs w:val="32"/>
        </w:rPr>
        <w:t>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color w:val="auto"/>
          <w:szCs w:val="32"/>
        </w:rPr>
        <w:t>月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 w:cs="Times New Roman"/>
          <w:color w:val="auto"/>
          <w:szCs w:val="32"/>
        </w:rPr>
        <w:t>日，福建省漳州市中级人民法院以（20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color w:val="auto"/>
          <w:szCs w:val="32"/>
        </w:rPr>
        <w:t>）闽06刑更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489</w:t>
      </w:r>
      <w:r>
        <w:rPr>
          <w:rFonts w:hint="eastAsia" w:ascii="仿宋_GB2312" w:hAnsi="Times New Roman" w:cs="Times New Roman"/>
          <w:color w:val="auto"/>
          <w:szCs w:val="32"/>
        </w:rPr>
        <w:t>号刑事裁定书，减去有期徒刑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五</w:t>
      </w:r>
      <w:r>
        <w:rPr>
          <w:rFonts w:hint="eastAsia" w:ascii="仿宋_GB2312" w:hAnsi="Times New Roman" w:cs="Times New Roman"/>
          <w:color w:val="auto"/>
          <w:szCs w:val="32"/>
        </w:rPr>
        <w:t>个月，剥夺政治权利九年不变</w:t>
      </w:r>
      <w:r>
        <w:rPr>
          <w:rFonts w:hint="eastAsia" w:ascii="仿宋_GB2312" w:hAnsi="Times New Roman" w:cs="Times New Roman"/>
          <w:color w:val="auto"/>
          <w:szCs w:val="32"/>
          <w:lang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</w:rPr>
        <w:t>20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color w:val="auto"/>
          <w:szCs w:val="32"/>
        </w:rPr>
        <w:t>月2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color w:val="auto"/>
          <w:szCs w:val="32"/>
        </w:rPr>
        <w:t>日送达。现刑期至203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color w:val="auto"/>
          <w:szCs w:val="32"/>
        </w:rPr>
        <w:t>年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color w:val="auto"/>
          <w:szCs w:val="32"/>
        </w:rPr>
        <w:t>月13日。属普管级罪犯。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color w:val="auto"/>
          <w:szCs w:val="32"/>
        </w:rPr>
      </w:pPr>
      <w:r>
        <w:rPr>
          <w:rFonts w:hint="eastAsia" w:ascii="仿宋_GB2312" w:hAnsi="Times New Roman" w:cs="Times New Roman"/>
          <w:color w:val="auto"/>
          <w:szCs w:val="32"/>
        </w:rPr>
        <w:t>该犯自上次减刑以来确有悔改表现，具体事实如下：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color w:val="auto"/>
          <w:szCs w:val="32"/>
          <w:lang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eastAsia="zh-CN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color w:val="auto"/>
          <w:szCs w:val="32"/>
          <w:lang w:val="zh-CN" w:eastAsia="zh-CN"/>
        </w:rPr>
      </w:pPr>
      <w:r>
        <w:rPr>
          <w:rFonts w:hint="eastAsia" w:ascii="仿宋_GB2312" w:hAnsi="Times New Roman" w:cs="Times New Roman"/>
          <w:color w:val="auto"/>
          <w:szCs w:val="32"/>
          <w:lang w:eastAsia="zh-CN"/>
        </w:rPr>
        <w:t>遵守监规</w:t>
      </w:r>
      <w:r>
        <w:rPr>
          <w:rFonts w:hint="eastAsia" w:ascii="仿宋_GB2312" w:hAnsi="Times New Roman" w:cs="Times New Roman"/>
          <w:color w:val="auto"/>
          <w:szCs w:val="32"/>
          <w:lang w:val="zh-CN" w:eastAsia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奖惩情况：该犯上次评定表扬剩余考核分575分，本轮考核期2023年4月至2026年1月累计获考核分3692分，合计获得考核分4267分，表扬6次，物质奖励1次；间隔期2023年7月26日至2026年1月，获考核分3235分。考核期内违规扣分1次，累计扣3分，无严重违规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该犯财产性判项没收个人全部财产，已履行人民币500元；追缴共同非法所得款人民币1000元，未履行；赔偿给附带民事诉讼原告人经济损失人民币60103.5元，对赔偿总额人民币200345元承担连带责任，已履行人民币6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  <w:lang w:val="zh-CN" w:eastAsia="zh-CN"/>
        </w:rPr>
        <w:t>270元（同案人张远涛向福建省莆田市秀屿区人民法院履行人民币30000元），其中本次向福建省莆田市秀屿区人民法院履行民事赔偿人民币3800元，服刑期间财产刑履行比例30.43%。该犯考核期月均消费人民币288.87元，账户可用余额人民币21.29元。2026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val="zh-CN" w:eastAsia="zh-CN"/>
        </w:rPr>
        <w:t>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val="zh-CN" w:eastAsia="zh-CN"/>
        </w:rPr>
        <w:t>日福建省莆田市秀屿区人民法院财产性判项复函载明：经本院执行查控系统未发现被执行人郑新群名下有可供执行的财产。</w:t>
      </w:r>
    </w:p>
    <w:p>
      <w:pPr>
        <w:pStyle w:val="11"/>
        <w:spacing w:line="430" w:lineRule="exact"/>
        <w:ind w:firstLine="64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</w:t>
      </w:r>
      <w:r>
        <w:rPr>
          <w:rFonts w:hint="eastAsia" w:ascii="仿宋_GB2312" w:hAnsi="Times New Roman" w:cs="Times New Roman"/>
          <w:szCs w:val="32"/>
          <w:lang w:eastAsia="zh-CN"/>
        </w:rPr>
        <w:t>因</w:t>
      </w:r>
      <w:r>
        <w:rPr>
          <w:rFonts w:hint="eastAsia" w:ascii="仿宋_GB2312" w:cs="Times New Roman"/>
          <w:szCs w:val="32"/>
          <w:lang w:eastAsia="zh-CN"/>
        </w:rPr>
        <w:t>抢劫</w:t>
      </w:r>
      <w:r>
        <w:rPr>
          <w:rFonts w:hint="eastAsia" w:ascii="仿宋_GB2312" w:hAnsi="Times New Roman" w:cs="Times New Roman"/>
          <w:szCs w:val="32"/>
          <w:lang w:eastAsia="zh-CN"/>
        </w:rPr>
        <w:t>被</w:t>
      </w:r>
      <w:r>
        <w:rPr>
          <w:rFonts w:hint="eastAsia" w:ascii="仿宋_GB2312" w:cs="Times New Roman"/>
          <w:szCs w:val="32"/>
          <w:lang w:eastAsia="zh-CN"/>
        </w:rPr>
        <w:t>判处无期徒刑</w:t>
      </w:r>
      <w:r>
        <w:rPr>
          <w:rFonts w:hint="eastAsia" w:ascii="仿宋_GB2312" w:hAnsi="Times New Roman" w:cs="Times New Roman"/>
          <w:szCs w:val="32"/>
          <w:lang w:eastAsia="zh-CN"/>
        </w:rPr>
        <w:t>的罪犯</w:t>
      </w:r>
      <w:r>
        <w:rPr>
          <w:rFonts w:hint="eastAsia" w:ascii="仿宋_GB2312" w:hAnsi="仿宋_GB2312" w:cs="仿宋_GB2312"/>
          <w:bCs/>
          <w:szCs w:val="32"/>
        </w:rPr>
        <w:t>，属于从严掌握减刑对象，财产性判项义务履行金额未达到其个人应履行总额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0%，因此提请减刑幅度扣减</w:t>
      </w:r>
      <w:r>
        <w:rPr>
          <w:rFonts w:hint="eastAsia" w:ascii="仿宋_GB2312" w:hAnsi="仿宋_GB2312" w:cs="仿宋_GB2312"/>
          <w:bCs/>
          <w:szCs w:val="32"/>
          <w:lang w:eastAsia="zh-CN"/>
        </w:rPr>
        <w:t>三</w:t>
      </w:r>
      <w:r>
        <w:rPr>
          <w:rFonts w:hint="eastAsia" w:ascii="仿宋_GB2312" w:hAnsi="仿宋_GB2312" w:cs="仿宋_GB2312"/>
          <w:bCs/>
          <w:szCs w:val="32"/>
        </w:rPr>
        <w:t>个月。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val="zh-CN" w:eastAsia="zh-CN"/>
        </w:rPr>
      </w:pPr>
      <w:r>
        <w:rPr>
          <w:rFonts w:hint="eastAsia" w:ascii="仿宋_GB2312" w:hAnsi="Times New Roman" w:cs="Times New Roman"/>
          <w:szCs w:val="32"/>
          <w:lang w:val="zh-CN" w:eastAsia="zh-CN"/>
        </w:rPr>
        <w:t>本案于</w:t>
      </w:r>
      <w:r>
        <w:rPr>
          <w:rFonts w:hint="eastAsia" w:ascii="仿宋_GB2312" w:hAnsi="Times New Roman" w:cs="Times New Roman"/>
          <w:szCs w:val="32"/>
          <w:lang w:val="en-US" w:eastAsia="zh-CN"/>
        </w:rPr>
        <w:t>2026年4月16日至2026年4月22日</w:t>
      </w:r>
      <w:r>
        <w:rPr>
          <w:rFonts w:hint="eastAsia" w:ascii="仿宋_GB2312" w:hAnsi="Times New Roman" w:cs="Times New Roman"/>
          <w:szCs w:val="32"/>
          <w:lang w:val="zh-CN" w:eastAsia="zh-CN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  <w:lang w:eastAsia="zh-CN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cs="Times New Roman"/>
          <w:szCs w:val="32"/>
          <w:lang w:eastAsia="zh-CN"/>
        </w:rPr>
        <w:t>郑新群</w:t>
      </w:r>
      <w:r>
        <w:rPr>
          <w:rFonts w:hint="eastAsia" w:ascii="仿宋_GB2312" w:hAnsi="Times New Roman" w:cs="Times New Roman"/>
          <w:szCs w:val="32"/>
          <w:lang w:eastAsia="zh-CN"/>
        </w:rPr>
        <w:t>予以减刑</w:t>
      </w:r>
      <w:r>
        <w:rPr>
          <w:rFonts w:hint="eastAsia" w:ascii="仿宋_GB2312" w:cs="Times New Roman"/>
          <w:szCs w:val="32"/>
          <w:lang w:eastAsia="zh-CN"/>
        </w:rPr>
        <w:t>六</w:t>
      </w:r>
      <w:r>
        <w:rPr>
          <w:rFonts w:hint="eastAsia" w:ascii="仿宋_GB2312" w:hAnsi="Times New Roman" w:cs="Times New Roman"/>
          <w:szCs w:val="32"/>
          <w:lang w:eastAsia="zh-CN"/>
        </w:rPr>
        <w:t>个月，剥夺政治权利</w:t>
      </w:r>
      <w:r>
        <w:rPr>
          <w:rFonts w:hint="eastAsia" w:ascii="仿宋_GB2312" w:cs="Times New Roman"/>
          <w:szCs w:val="32"/>
          <w:lang w:eastAsia="zh-CN"/>
        </w:rPr>
        <w:t>九</w:t>
      </w:r>
      <w:r>
        <w:rPr>
          <w:rFonts w:hint="eastAsia" w:ascii="仿宋_GB2312" w:hAnsi="Times New Roman" w:cs="Times New Roman"/>
          <w:szCs w:val="32"/>
          <w:lang w:eastAsia="zh-CN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郑新群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eastAsia="zh-CN"/>
        </w:rPr>
        <w:t>二</w:t>
      </w:r>
      <w:r>
        <w:rPr>
          <w:rFonts w:hint="eastAsia" w:cs="仿宋_GB2312"/>
          <w:szCs w:val="32"/>
          <w:highlight w:val="none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  <w:highlight w:val="none"/>
        </w:rPr>
      </w:pPr>
    </w:p>
    <w:p/>
    <w:p>
      <w:pPr>
        <w:pStyle w:val="2"/>
        <w:wordWrap w:val="0"/>
        <w:spacing w:line="430" w:lineRule="exact"/>
        <w:ind w:right="1280" w:rightChars="400"/>
        <w:jc w:val="right"/>
        <w:rPr>
          <w:rFonts w:hint="eastAsia" w:eastAsia="仿宋_GB2312"/>
          <w:szCs w:val="32"/>
          <w:highlight w:val="none"/>
          <w:lang w:val="en-US" w:eastAsia="zh-CN"/>
        </w:rPr>
      </w:pPr>
      <w:r>
        <w:rPr>
          <w:rFonts w:hint="eastAsia"/>
          <w:szCs w:val="32"/>
          <w:highlight w:val="none"/>
        </w:rPr>
        <w:t>福建省漳州监狱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2026年4月27日</w:t>
      </w:r>
    </w:p>
    <w:sectPr>
      <w:footerReference r:id="rId3" w:type="default"/>
      <w:pgSz w:w="11905" w:h="16838"/>
      <w:pgMar w:top="890" w:right="1514" w:bottom="890" w:left="1514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101A0"/>
    <w:rsid w:val="000220E3"/>
    <w:rsid w:val="00025892"/>
    <w:rsid w:val="00027DA1"/>
    <w:rsid w:val="000358D9"/>
    <w:rsid w:val="00043D7A"/>
    <w:rsid w:val="000E7679"/>
    <w:rsid w:val="001022A9"/>
    <w:rsid w:val="0010346E"/>
    <w:rsid w:val="0010734F"/>
    <w:rsid w:val="00113CE5"/>
    <w:rsid w:val="00116F62"/>
    <w:rsid w:val="00137428"/>
    <w:rsid w:val="00176F5D"/>
    <w:rsid w:val="00180916"/>
    <w:rsid w:val="001B462F"/>
    <w:rsid w:val="001D5113"/>
    <w:rsid w:val="001E0B1A"/>
    <w:rsid w:val="001F37C4"/>
    <w:rsid w:val="00221D8E"/>
    <w:rsid w:val="00246619"/>
    <w:rsid w:val="002B7366"/>
    <w:rsid w:val="003007D2"/>
    <w:rsid w:val="00351D19"/>
    <w:rsid w:val="00354574"/>
    <w:rsid w:val="00370883"/>
    <w:rsid w:val="00370FD8"/>
    <w:rsid w:val="00380B33"/>
    <w:rsid w:val="00380E79"/>
    <w:rsid w:val="003B2C80"/>
    <w:rsid w:val="003D22BC"/>
    <w:rsid w:val="003E3ABD"/>
    <w:rsid w:val="003F1D04"/>
    <w:rsid w:val="00400AD9"/>
    <w:rsid w:val="00403597"/>
    <w:rsid w:val="0044230E"/>
    <w:rsid w:val="00457C3D"/>
    <w:rsid w:val="004735A3"/>
    <w:rsid w:val="004C087F"/>
    <w:rsid w:val="004C594D"/>
    <w:rsid w:val="004E490E"/>
    <w:rsid w:val="00520FA3"/>
    <w:rsid w:val="005226E5"/>
    <w:rsid w:val="00557EE4"/>
    <w:rsid w:val="00573B61"/>
    <w:rsid w:val="00577238"/>
    <w:rsid w:val="005941B7"/>
    <w:rsid w:val="005C1595"/>
    <w:rsid w:val="0063631B"/>
    <w:rsid w:val="00640270"/>
    <w:rsid w:val="00661F71"/>
    <w:rsid w:val="00667582"/>
    <w:rsid w:val="006B22CC"/>
    <w:rsid w:val="006B3488"/>
    <w:rsid w:val="006C5933"/>
    <w:rsid w:val="006F249F"/>
    <w:rsid w:val="006F4AA2"/>
    <w:rsid w:val="007308CE"/>
    <w:rsid w:val="00740FB2"/>
    <w:rsid w:val="00792963"/>
    <w:rsid w:val="007B241A"/>
    <w:rsid w:val="007D0134"/>
    <w:rsid w:val="007D4D6D"/>
    <w:rsid w:val="00804080"/>
    <w:rsid w:val="0084287F"/>
    <w:rsid w:val="00867AD5"/>
    <w:rsid w:val="00876C9D"/>
    <w:rsid w:val="00894475"/>
    <w:rsid w:val="008A4231"/>
    <w:rsid w:val="008C48BD"/>
    <w:rsid w:val="008C5FA6"/>
    <w:rsid w:val="008F17B1"/>
    <w:rsid w:val="00905858"/>
    <w:rsid w:val="00906AE0"/>
    <w:rsid w:val="00941350"/>
    <w:rsid w:val="009665ED"/>
    <w:rsid w:val="00976184"/>
    <w:rsid w:val="009A0E81"/>
    <w:rsid w:val="009B3926"/>
    <w:rsid w:val="009C77F3"/>
    <w:rsid w:val="009F189C"/>
    <w:rsid w:val="00A11D51"/>
    <w:rsid w:val="00A40BAC"/>
    <w:rsid w:val="00A702EF"/>
    <w:rsid w:val="00A7249D"/>
    <w:rsid w:val="00A94376"/>
    <w:rsid w:val="00A96CE4"/>
    <w:rsid w:val="00AA4431"/>
    <w:rsid w:val="00AB0F67"/>
    <w:rsid w:val="00AB5D6A"/>
    <w:rsid w:val="00AB661F"/>
    <w:rsid w:val="00AC40E3"/>
    <w:rsid w:val="00AD316C"/>
    <w:rsid w:val="00AD5211"/>
    <w:rsid w:val="00AE5D17"/>
    <w:rsid w:val="00AF78BF"/>
    <w:rsid w:val="00B0186E"/>
    <w:rsid w:val="00B20489"/>
    <w:rsid w:val="00B4149B"/>
    <w:rsid w:val="00BA6FC1"/>
    <w:rsid w:val="00BC4912"/>
    <w:rsid w:val="00BF4A97"/>
    <w:rsid w:val="00C01199"/>
    <w:rsid w:val="00C233FD"/>
    <w:rsid w:val="00C33F74"/>
    <w:rsid w:val="00C37A06"/>
    <w:rsid w:val="00C61196"/>
    <w:rsid w:val="00C67ABA"/>
    <w:rsid w:val="00CD6E02"/>
    <w:rsid w:val="00D17359"/>
    <w:rsid w:val="00D20A66"/>
    <w:rsid w:val="00D445DA"/>
    <w:rsid w:val="00D45126"/>
    <w:rsid w:val="00D45531"/>
    <w:rsid w:val="00D46D8C"/>
    <w:rsid w:val="00D63CEC"/>
    <w:rsid w:val="00D65D1A"/>
    <w:rsid w:val="00D70B72"/>
    <w:rsid w:val="00D9017E"/>
    <w:rsid w:val="00D94766"/>
    <w:rsid w:val="00D95C8C"/>
    <w:rsid w:val="00DC2D41"/>
    <w:rsid w:val="00DD263D"/>
    <w:rsid w:val="00DD3C63"/>
    <w:rsid w:val="00DE11E7"/>
    <w:rsid w:val="00E030CC"/>
    <w:rsid w:val="00E35EB2"/>
    <w:rsid w:val="00E51988"/>
    <w:rsid w:val="00E625A9"/>
    <w:rsid w:val="00E65D6F"/>
    <w:rsid w:val="00EC0AB1"/>
    <w:rsid w:val="00ED41E6"/>
    <w:rsid w:val="00EE7A2B"/>
    <w:rsid w:val="00F16E4D"/>
    <w:rsid w:val="00F60594"/>
    <w:rsid w:val="00F727EE"/>
    <w:rsid w:val="00FA6C86"/>
    <w:rsid w:val="00FC10C3"/>
    <w:rsid w:val="00FC1906"/>
    <w:rsid w:val="00FC463D"/>
    <w:rsid w:val="00FC5E76"/>
    <w:rsid w:val="00FE0126"/>
    <w:rsid w:val="00FF7459"/>
    <w:rsid w:val="01B71860"/>
    <w:rsid w:val="027D12FB"/>
    <w:rsid w:val="068233F5"/>
    <w:rsid w:val="076F24F9"/>
    <w:rsid w:val="07AF789A"/>
    <w:rsid w:val="07B61CB8"/>
    <w:rsid w:val="081648E2"/>
    <w:rsid w:val="09227170"/>
    <w:rsid w:val="0B322223"/>
    <w:rsid w:val="0B3926E1"/>
    <w:rsid w:val="0BB244DE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08F4AD4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8672CAA"/>
    <w:rsid w:val="1A3A0366"/>
    <w:rsid w:val="1A797B98"/>
    <w:rsid w:val="1AF460B1"/>
    <w:rsid w:val="1C9B58CA"/>
    <w:rsid w:val="1CF81B82"/>
    <w:rsid w:val="1E1E4170"/>
    <w:rsid w:val="1E254562"/>
    <w:rsid w:val="1ECB0040"/>
    <w:rsid w:val="1EF06AE1"/>
    <w:rsid w:val="1F3A13E7"/>
    <w:rsid w:val="20914928"/>
    <w:rsid w:val="20C10415"/>
    <w:rsid w:val="22AC2134"/>
    <w:rsid w:val="234818AA"/>
    <w:rsid w:val="255E63C8"/>
    <w:rsid w:val="27181640"/>
    <w:rsid w:val="27682819"/>
    <w:rsid w:val="27E40237"/>
    <w:rsid w:val="29587091"/>
    <w:rsid w:val="2A0005CE"/>
    <w:rsid w:val="2A9A6BD3"/>
    <w:rsid w:val="2BFD2379"/>
    <w:rsid w:val="2C7845C8"/>
    <w:rsid w:val="2C9116CC"/>
    <w:rsid w:val="2D5B3696"/>
    <w:rsid w:val="30457B04"/>
    <w:rsid w:val="30E16181"/>
    <w:rsid w:val="32BB6DE3"/>
    <w:rsid w:val="36653D31"/>
    <w:rsid w:val="36986D96"/>
    <w:rsid w:val="36FD1DA2"/>
    <w:rsid w:val="373C6C4A"/>
    <w:rsid w:val="38405004"/>
    <w:rsid w:val="38FF2631"/>
    <w:rsid w:val="39545F9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6FF1A9"/>
    <w:rsid w:val="4FAF1FC4"/>
    <w:rsid w:val="4FDA015F"/>
    <w:rsid w:val="50DC6110"/>
    <w:rsid w:val="511D715D"/>
    <w:rsid w:val="5223066C"/>
    <w:rsid w:val="533D0693"/>
    <w:rsid w:val="53EC7365"/>
    <w:rsid w:val="54065160"/>
    <w:rsid w:val="5410775A"/>
    <w:rsid w:val="564DC041"/>
    <w:rsid w:val="5C7D3B00"/>
    <w:rsid w:val="5D2B27E7"/>
    <w:rsid w:val="5E686103"/>
    <w:rsid w:val="5EFD0E28"/>
    <w:rsid w:val="5F7C1838"/>
    <w:rsid w:val="5FB32327"/>
    <w:rsid w:val="619B4860"/>
    <w:rsid w:val="620550F1"/>
    <w:rsid w:val="6385269A"/>
    <w:rsid w:val="63997AC2"/>
    <w:rsid w:val="64061DAE"/>
    <w:rsid w:val="64F2539B"/>
    <w:rsid w:val="6A243776"/>
    <w:rsid w:val="6B0E394B"/>
    <w:rsid w:val="6E5724CC"/>
    <w:rsid w:val="6E5C1D18"/>
    <w:rsid w:val="6FA16DDA"/>
    <w:rsid w:val="71277157"/>
    <w:rsid w:val="71743704"/>
    <w:rsid w:val="72700ABD"/>
    <w:rsid w:val="73991756"/>
    <w:rsid w:val="73AB002E"/>
    <w:rsid w:val="73C16049"/>
    <w:rsid w:val="76A348AB"/>
    <w:rsid w:val="77564B75"/>
    <w:rsid w:val="79006D15"/>
    <w:rsid w:val="7A073131"/>
    <w:rsid w:val="7B711D81"/>
    <w:rsid w:val="7EA5274C"/>
    <w:rsid w:val="DFF9C59B"/>
    <w:rsid w:val="F3DD532B"/>
    <w:rsid w:val="F5EF9F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198</Words>
  <Characters>1135</Characters>
  <Lines>9</Lines>
  <Paragraphs>2</Paragraphs>
  <TotalTime>8</TotalTime>
  <ScaleCrop>false</ScaleCrop>
  <LinksUpToDate>false</LinksUpToDate>
  <CharactersWithSpaces>1331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2023-07-18T10:05:00Z</dcterms:created>
  <dc:creator>對方正在找表情...</dc:creator>
  <cp:lastModifiedBy>李长伟</cp:lastModifiedBy>
  <cp:lastPrinted>2026-01-12T07:26:00Z</cp:lastPrinted>
  <dcterms:modified xsi:type="dcterms:W3CDTF">2026-04-29T12:47:32Z</dcterms:modified>
  <dc:title>福建省监狱系统    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