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KaiTi_GB2312" w:cs="KaiTi_GB2312"/>
          <w:szCs w:val="32"/>
        </w:rPr>
      </w:pPr>
      <w:r>
        <w:rPr>
          <w:rFonts w:hint="eastAsia" w:ascii="Times New Roman" w:hAnsi="Times New Roman" w:eastAsia="KaiTi_GB2312" w:cs="KaiTi_GB2312"/>
          <w:szCs w:val="32"/>
        </w:rPr>
        <w:t>〔</w:t>
      </w:r>
      <w:r>
        <w:rPr>
          <w:rFonts w:hint="eastAsia" w:ascii="KaiTi_GB2312" w:hAnsi="Times New Roman" w:eastAsia="KaiTi_GB2312" w:cs="KaiTi_GB2312"/>
          <w:szCs w:val="32"/>
        </w:rPr>
        <w:t>2026</w:t>
      </w:r>
      <w:r>
        <w:rPr>
          <w:rFonts w:hint="eastAsia" w:ascii="Times New Roman" w:hAnsi="Times New Roman" w:eastAsia="KaiTi_GB2312" w:cs="KaiTi_GB2312"/>
          <w:szCs w:val="32"/>
        </w:rPr>
        <w:t>〕闽漳狱减字第273号</w:t>
      </w:r>
    </w:p>
    <w:p>
      <w:pPr>
        <w:spacing w:line="220" w:lineRule="atLeas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罪犯吴根生</w:t>
      </w:r>
      <w:r>
        <w:rPr>
          <w:rFonts w:hint="eastAsia" w:ascii="FangSong_GB2312" w:hAnsi="Times New Roman"/>
          <w:szCs w:val="32"/>
        </w:rPr>
        <w:fldChar w:fldCharType="begin"/>
      </w:r>
      <w:r>
        <w:rPr>
          <w:rFonts w:hint="eastAsia" w:ascii="FangSong_GB2312" w:hAnsi="Times New Roman"/>
          <w:szCs w:val="32"/>
        </w:rPr>
        <w:instrText xml:space="preserve"> AUTOTEXTLIST  \* MERGEFORMAT </w:instrText>
      </w:r>
      <w:r>
        <w:rPr>
          <w:rFonts w:hint="eastAsia" w:ascii="FangSong_GB2312" w:hAnsi="Times New Roman"/>
          <w:szCs w:val="32"/>
        </w:rPr>
        <w:fldChar w:fldCharType="end"/>
      </w:r>
      <w:r>
        <w:rPr>
          <w:rFonts w:hint="eastAsia" w:ascii="FangSong_GB2312" w:hAnsi="Times New Roman"/>
          <w:szCs w:val="32"/>
        </w:rPr>
        <w:t>,男， 1968年9月3日出生，汉族，小学文化，户籍地江西省宜春市宜丰县</w:t>
      </w:r>
      <w:bookmarkStart w:id="0" w:name="_GoBack"/>
      <w:bookmarkEnd w:id="0"/>
      <w:r>
        <w:rPr>
          <w:rFonts w:hint="eastAsia" w:ascii="FangSong_GB2312" w:hAnsi="Times New Roman"/>
          <w:szCs w:val="32"/>
        </w:rPr>
        <w:t>，捕前系农民。曾因犯盗窃罪，于1994年10月22日被江西省宜丰县人民法院判处有期徒刑一年六个月；又因犯盗窃罪，于1998年7月2日被江西省宜丰县人民法院判处有期徒刑三年，系有前科。</w:t>
      </w:r>
    </w:p>
    <w:p>
      <w:pPr>
        <w:spacing w:line="220" w:lineRule="atLeas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福建省莆田市中级人民法院于2014年12月30日</w:t>
      </w:r>
      <w:r>
        <w:rPr>
          <w:rFonts w:hint="eastAsia" w:ascii="FangSong_GB2312" w:hAnsi="Times New Roman"/>
          <w:szCs w:val="32"/>
        </w:rPr>
        <w:t>作出</w:t>
      </w:r>
      <w:r>
        <w:rPr>
          <w:rFonts w:hint="eastAsia" w:ascii="FangSong_GB2312" w:hAnsi="仿宋" w:cs="FangSong_GB2312"/>
          <w:szCs w:val="32"/>
        </w:rPr>
        <w:t>(2014)莆刑初字第44号</w:t>
      </w:r>
      <w:r>
        <w:rPr>
          <w:rFonts w:hint="eastAsia" w:ascii="FangSong_GB2312" w:hAnsi="仿宋" w:cs="FangSong_GB2312"/>
          <w:szCs w:val="32"/>
          <w:lang w:eastAsia="zh-CN"/>
        </w:rPr>
        <w:t>刑</w:t>
      </w:r>
      <w:r>
        <w:rPr>
          <w:rFonts w:hint="eastAsia" w:ascii="FangSong_GB2312" w:hAnsi="仿宋" w:cs="FangSong_GB2312"/>
          <w:szCs w:val="32"/>
        </w:rPr>
        <w:t>事附带民事判决</w:t>
      </w:r>
      <w:r>
        <w:rPr>
          <w:rFonts w:hint="eastAsia" w:ascii="FangSong_GB2312" w:hAnsi="Times New Roman"/>
          <w:szCs w:val="32"/>
        </w:rPr>
        <w:t>，以被告人吴根生犯</w:t>
      </w:r>
      <w:r>
        <w:rPr>
          <w:rFonts w:hint="eastAsia" w:ascii="FangSong_GB2312" w:hAnsi="仿宋" w:cs="FangSong_GB2312"/>
          <w:szCs w:val="32"/>
        </w:rPr>
        <w:t>故意杀人罪，判处死刑，缓期二年执行，剥夺政治权利终身，赔偿给附带民事诉讼原告人经济损失人民币895581.65元。宣判后，在法定期限内没有上诉、抗诉。福建省高级人民法院于2015年6月10日作出（2015）闽刑复字第27号刑事裁定，核准莆田市中级人民法院（2014）莆刑初字第44号以故意杀人罪判处被告人吴根生死刑，缓期二年执行，剥夺政治权利终身之刑事附带民事判决。2015年7月22日交付福建省漳州监狱执行刑罚。2017年11月30日，福建省漳州市中级人民法院以（2017）闽刑更216号刑事裁定书，减为无期徒刑，剥夺政治权利终身不变;2022年3月20日，福建省高级人民法院以（2022）闽刑更67号刑事裁定书，减为有期徒刑二十五年，剥夺政治权利改为十年。2022年4月17日送达，刑期自2022年3月20日起至2047年3月19日止。</w:t>
      </w:r>
      <w:r>
        <w:rPr>
          <w:rFonts w:hint="eastAsia" w:ascii="FangSong_GB2312" w:hAnsi="Times New Roman"/>
          <w:szCs w:val="32"/>
        </w:rPr>
        <w:t>属普管级罪犯。</w:t>
      </w:r>
    </w:p>
    <w:p>
      <w:pPr>
        <w:spacing w:line="220" w:lineRule="atLeast"/>
        <w:ind w:firstLine="640" w:firstLineChars="200"/>
        <w:rPr>
          <w:rFonts w:ascii="FangSong_GB2312" w:cs="FangSong_GB2312"/>
          <w:szCs w:val="32"/>
        </w:rPr>
      </w:pPr>
      <w:r>
        <w:rPr>
          <w:rFonts w:hint="eastAsia" w:ascii="FangSong_GB2312" w:hAnsi="FangSong_GB2312" w:cs="FangSong_GB2312"/>
          <w:szCs w:val="32"/>
        </w:rPr>
        <w:t>该犯</w:t>
      </w:r>
      <w:r>
        <w:rPr>
          <w:rFonts w:hint="eastAsia" w:ascii="FangSong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FangSong_GB2312" w:hAnsi="FangSong_GB2312" w:cs="FangSong_GB2312"/>
          <w:szCs w:val="32"/>
        </w:rPr>
        <w:t>确有</w:t>
      </w:r>
      <w:r>
        <w:rPr>
          <w:rFonts w:hint="eastAsia" w:ascii="FangSong_GB2312" w:hAnsi="仿宋" w:cs="FangSong_GB2312"/>
          <w:szCs w:val="32"/>
        </w:rPr>
        <w:t>悔改</w:t>
      </w:r>
      <w:r>
        <w:rPr>
          <w:rFonts w:hint="eastAsia" w:ascii="FangSong_GB2312" w:hAnsi="FangSong_GB2312" w:cs="FangSong_GB2312"/>
          <w:szCs w:val="32"/>
        </w:rPr>
        <w:t>表现，具体事实如下：</w:t>
      </w:r>
      <w:r>
        <w:rPr>
          <w:rFonts w:ascii="FangSong_GB2312" w:cs="FangSong_GB2312"/>
          <w:szCs w:val="32"/>
        </w:rPr>
        <w:t xml:space="preserve"> </w:t>
      </w:r>
    </w:p>
    <w:p>
      <w:pPr>
        <w:pStyle w:val="15"/>
        <w:autoSpaceDE w:val="0"/>
        <w:autoSpaceDN w:val="0"/>
        <w:adjustRightInd w:val="0"/>
        <w:spacing w:line="220" w:lineRule="atLeast"/>
        <w:ind w:firstLine="640"/>
        <w:rPr>
          <w:rFonts w:ascii="FangSong_GB2312" w:hAnsi="仿宋"/>
          <w:iCs/>
          <w:kern w:val="2"/>
          <w:szCs w:val="32"/>
        </w:rPr>
      </w:pPr>
      <w:r>
        <w:rPr>
          <w:rFonts w:hint="eastAsia" w:ascii="FangSong_GB2312" w:hAnsi="仿宋"/>
          <w:iCs/>
          <w:kern w:val="2"/>
          <w:szCs w:val="32"/>
        </w:rPr>
        <w:t>认罪悔罪：能服从法院判决，</w:t>
      </w:r>
      <w:r>
        <w:rPr>
          <w:rFonts w:hint="eastAsia" w:ascii="FangSong_GB2312" w:hAnsi="FangSong_GB2312" w:cs="FangSong_GB2312"/>
          <w:szCs w:val="32"/>
        </w:rPr>
        <w:t>由于文化程度低由本人口述，他犯代写认罪悔罪书。</w:t>
      </w:r>
    </w:p>
    <w:p>
      <w:pPr>
        <w:spacing w:line="220" w:lineRule="atLeast"/>
        <w:ind w:firstLine="640" w:firstLineChars="200"/>
        <w:rPr>
          <w:rFonts w:ascii="FangSong_GB2312" w:hAnsi="仿宋" w:cs="FangSong_GB2312"/>
          <w:szCs w:val="32"/>
        </w:rPr>
      </w:pPr>
      <w:r>
        <w:rPr>
          <w:rFonts w:hint="eastAsia" w:ascii="FangSong_GB2312" w:hAnsi="仿宋" w:cs="FangSong_GB2312"/>
          <w:szCs w:val="32"/>
        </w:rPr>
        <w:t>遵守监规</w:t>
      </w:r>
      <w:r>
        <w:rPr>
          <w:rFonts w:hint="eastAsia" w:ascii="FangSong_GB2312" w:hAnsi="仿宋" w:cs="FangSong_GB2312"/>
          <w:szCs w:val="32"/>
          <w:lang w:val="zh-CN"/>
        </w:rPr>
        <w:t>：</w:t>
      </w:r>
      <w:r>
        <w:rPr>
          <w:rFonts w:hint="eastAsia" w:ascii="FangSong_GB2312" w:hAnsi="仿宋" w:cs="FangSong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220" w:lineRule="atLeast"/>
        <w:ind w:firstLine="640" w:firstLineChars="200"/>
        <w:rPr>
          <w:rFonts w:ascii="FangSong_GB2312" w:hAnsi="仿宋" w:cs="FangSong_GB2312"/>
          <w:szCs w:val="32"/>
          <w:lang w:val="zh-CN"/>
        </w:rPr>
      </w:pPr>
      <w:r>
        <w:rPr>
          <w:rFonts w:hint="eastAsia" w:ascii="FangSong_GB2312" w:hAnsi="仿宋" w:cs="FangSong_GB2312"/>
          <w:szCs w:val="32"/>
          <w:lang w:val="zh-CN"/>
        </w:rPr>
        <w:t>学习情况：能参加</w:t>
      </w:r>
      <w:r>
        <w:rPr>
          <w:rFonts w:hint="eastAsia" w:ascii="FangSong_GB2312" w:hAnsi="仿宋" w:cs="FangSong_GB2312"/>
          <w:szCs w:val="32"/>
        </w:rPr>
        <w:t>思想、文化、职业技术教育</w:t>
      </w:r>
      <w:r>
        <w:rPr>
          <w:rFonts w:hint="eastAsia" w:ascii="FangSong_GB2312" w:hAnsi="仿宋" w:cs="FangSong_GB2312"/>
          <w:szCs w:val="32"/>
          <w:lang w:val="zh-CN"/>
        </w:rPr>
        <w:t>。</w:t>
      </w:r>
    </w:p>
    <w:p>
      <w:pPr>
        <w:spacing w:line="220" w:lineRule="atLeast"/>
        <w:ind w:firstLine="640" w:firstLineChars="200"/>
        <w:rPr>
          <w:rFonts w:ascii="FangSong_GB2312" w:hAnsi="仿宋" w:cs="FangSong_GB2312"/>
          <w:szCs w:val="32"/>
          <w:lang w:val="zh-CN"/>
        </w:rPr>
      </w:pPr>
      <w:r>
        <w:rPr>
          <w:rFonts w:hint="eastAsia" w:ascii="FangSong_GB2312" w:hAnsi="仿宋" w:cs="FangSong_GB2312"/>
          <w:szCs w:val="32"/>
          <w:lang w:val="zh-CN"/>
        </w:rPr>
        <w:t>劳动改造：能参加劳动，努力完成</w:t>
      </w:r>
      <w:r>
        <w:rPr>
          <w:rFonts w:hint="eastAsia" w:ascii="FangSong_GB2312" w:hAnsi="仿宋" w:cs="FangSong_GB2312"/>
          <w:szCs w:val="32"/>
        </w:rPr>
        <w:t>劳动</w:t>
      </w:r>
      <w:r>
        <w:rPr>
          <w:rFonts w:hint="eastAsia" w:ascii="FangSong_GB2312" w:hAnsi="仿宋" w:cs="FangSong_GB2312"/>
          <w:szCs w:val="32"/>
          <w:lang w:val="zh-CN"/>
        </w:rPr>
        <w:t>任务。</w:t>
      </w:r>
    </w:p>
    <w:p>
      <w:pPr>
        <w:pStyle w:val="15"/>
        <w:spacing w:line="220" w:lineRule="atLeast"/>
        <w:ind w:firstLine="640"/>
        <w:rPr>
          <w:rFonts w:ascii="FangSong_GB2312" w:hAnsi="仿宋" w:cs="FangSong_GB2312"/>
          <w:szCs w:val="32"/>
        </w:rPr>
      </w:pPr>
      <w:r>
        <w:rPr>
          <w:rFonts w:hint="eastAsia" w:ascii="FangSong_GB2312" w:hAnsi="仿宋" w:cs="宋体"/>
          <w:szCs w:val="32"/>
          <w:lang w:val="zh-CN"/>
        </w:rPr>
        <w:t>奖惩情况：</w:t>
      </w:r>
      <w:r>
        <w:rPr>
          <w:rFonts w:hint="eastAsia" w:ascii="FangSong_GB2312" w:hAnsi="FangSong_GB2312" w:cs="FangSong_GB2312"/>
          <w:bCs/>
          <w:szCs w:val="32"/>
        </w:rPr>
        <w:t>该</w:t>
      </w:r>
      <w:r>
        <w:rPr>
          <w:rFonts w:hint="eastAsia" w:ascii="FangSong_GB2312" w:hAnsi="仿宋" w:cs="FangSong_GB2312"/>
          <w:szCs w:val="32"/>
        </w:rPr>
        <w:t>犯上次评定表扬剩余考核分303分，本轮考核期2021年8月至2026年3月获考核分5855分，合计考核分6158分，表扬6次，物质奖励4次；间隔期2022年4月17日至2026年3月获考核分4849分。考核期内违规8次，累计扣20分，无重大违规。</w:t>
      </w:r>
    </w:p>
    <w:p>
      <w:pPr>
        <w:spacing w:line="220" w:lineRule="atLeast"/>
        <w:ind w:firstLine="640" w:firstLineChars="200"/>
        <w:rPr>
          <w:rFonts w:ascii="FangSong_GB2312" w:hAnsi="Times New Roman"/>
          <w:szCs w:val="32"/>
        </w:rPr>
      </w:pPr>
      <w:r>
        <w:rPr>
          <w:rFonts w:hint="eastAsia" w:ascii="FangSong_GB2312" w:hAnsi="仿宋" w:cs="FangSong_GB2312"/>
          <w:szCs w:val="32"/>
        </w:rPr>
        <w:t>该犯财产性判项</w:t>
      </w:r>
      <w:r>
        <w:rPr>
          <w:rFonts w:hint="eastAsia" w:ascii="FangSong_GB2312" w:hAnsi="仿宋" w:cs="FangSong_GB2312"/>
          <w:szCs w:val="32"/>
          <w:lang w:eastAsia="zh-CN"/>
        </w:rPr>
        <w:t>赔偿给</w:t>
      </w:r>
      <w:r>
        <w:rPr>
          <w:rFonts w:hint="eastAsia" w:ascii="FangSong_GB2312" w:hAnsi="仿宋" w:cs="FangSong_GB2312"/>
          <w:szCs w:val="32"/>
        </w:rPr>
        <w:t>附带民事诉讼原告人经济损失人民币895581.65元，已履行人民币1200元。其中本次向福建省漳州市中级人民法院履行人民币600元，</w:t>
      </w:r>
      <w:r>
        <w:rPr>
          <w:rFonts w:hint="eastAsia" w:ascii="FangSong_GB2312" w:hAnsi="仿宋" w:cs="FangSong_GB2312"/>
          <w:szCs w:val="32"/>
          <w:lang w:eastAsia="zh-CN"/>
        </w:rPr>
        <w:t>服刑期间财产刑履行</w:t>
      </w:r>
      <w:r>
        <w:rPr>
          <w:rFonts w:hint="eastAsia" w:ascii="FangSong_GB2312" w:hAnsi="仿宋" w:cs="FangSong_GB2312"/>
          <w:szCs w:val="32"/>
        </w:rPr>
        <w:t xml:space="preserve">比例0.13%。该犯考核期月均消费人民币224.19元，账户可用余额人民币672.51元。2026年3月24日福建省莆田市中级人民法院财产性判项复函载明：经执行查控系统反馈，未发现吴根生名下有可供执行财产。  </w:t>
      </w:r>
      <w:r>
        <w:rPr>
          <w:rFonts w:hint="eastAsia" w:ascii="FangSong_GB2312" w:hAnsi="Times New Roman"/>
          <w:szCs w:val="32"/>
        </w:rPr>
        <w:t xml:space="preserve">               </w:t>
      </w:r>
    </w:p>
    <w:p>
      <w:pPr>
        <w:spacing w:line="220" w:lineRule="atLeas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该犯系因犯故意杀人被判处死刑缓期二年执行的罪犯，属于从严掌握对象，财产性判项义务履行金额未达到其个人应履行总额30%，减刑幅度扣减四个月。</w:t>
      </w:r>
    </w:p>
    <w:p>
      <w:pPr>
        <w:spacing w:line="430" w:lineRule="exact"/>
        <w:ind w:firstLine="640" w:firstLineChars="200"/>
        <w:rPr>
          <w:rFonts w:ascii="FangSong_GB2312"/>
          <w:szCs w:val="32"/>
        </w:rPr>
      </w:pPr>
      <w:r>
        <w:rPr>
          <w:rFonts w:hint="eastAsia" w:ascii="FangSong_GB2312"/>
          <w:szCs w:val="32"/>
        </w:rPr>
        <w:t>本案于2026年6月19日至2026年6月26日在狱内公示未收到不同意见。</w:t>
      </w:r>
    </w:p>
    <w:p>
      <w:pPr>
        <w:spacing w:line="220" w:lineRule="atLeast"/>
        <w:ind w:firstLine="640" w:firstLineChars="200"/>
        <w:rPr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FangSong_GB2312" w:hAnsi="FangSong_GB2312" w:cs="FangSong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吴根生予以减刑五个月，剥夺政治权利十年不变。特提请你院审理裁定。</w:t>
      </w:r>
    </w:p>
    <w:p>
      <w:pPr>
        <w:pStyle w:val="2"/>
        <w:spacing w:line="220" w:lineRule="atLeas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220" w:lineRule="atLeast"/>
        <w:ind w:right="-48" w:rightChars="-15"/>
        <w:rPr>
          <w:rFonts w:ascii="FangSong_GB2312" w:hAnsi="Times New Roman"/>
          <w:szCs w:val="32"/>
        </w:rPr>
      </w:pPr>
      <w:r>
        <w:rPr>
          <w:rFonts w:hint="eastAsia" w:ascii="FangSong_GB2312" w:hAnsi="Times New Roman"/>
          <w:szCs w:val="32"/>
        </w:rPr>
        <w:t>漳州市中级人民法院</w:t>
      </w:r>
    </w:p>
    <w:p>
      <w:pPr>
        <w:spacing w:line="220" w:lineRule="atLeast"/>
        <w:ind w:firstLine="640" w:firstLineChars="200"/>
        <w:rPr>
          <w:rFonts w:ascii="FangSong_GB2312" w:hAnsi="Times New Roman" w:cs="FangSong_GB2312"/>
          <w:szCs w:val="32"/>
        </w:rPr>
      </w:pPr>
      <w:r>
        <w:rPr>
          <w:rFonts w:hint="eastAsia" w:ascii="FangSong_GB2312" w:hAnsi="Times New Roman" w:cs="FangSong_GB2312"/>
          <w:szCs w:val="32"/>
        </w:rPr>
        <w:t>附件：⒈罪犯</w:t>
      </w:r>
      <w:r>
        <w:rPr>
          <w:rFonts w:hint="eastAsia" w:ascii="FangSong_GB2312" w:hAnsi="FangSong_GB2312" w:cs="FangSong_GB2312"/>
          <w:szCs w:val="32"/>
        </w:rPr>
        <w:t>吴根生</w:t>
      </w:r>
      <w:r>
        <w:rPr>
          <w:rFonts w:hint="eastAsia" w:ascii="FangSong_GB2312" w:hAnsi="Times New Roman" w:cs="FangSong_GB2312"/>
          <w:szCs w:val="32"/>
        </w:rPr>
        <w:t>卷宗二册</w:t>
      </w:r>
    </w:p>
    <w:p>
      <w:pPr>
        <w:spacing w:line="220" w:lineRule="atLeast"/>
        <w:ind w:right="-48" w:rightChars="-15" w:firstLine="1600" w:firstLineChars="500"/>
        <w:rPr>
          <w:rFonts w:ascii="FangSong_GB2312" w:hAnsi="Times New Roman"/>
          <w:szCs w:val="32"/>
        </w:rPr>
      </w:pPr>
      <w:r>
        <w:rPr>
          <w:rFonts w:hint="eastAsia" w:ascii="FangSong_GB2312" w:hAnsi="Times New Roman" w:cs="FangSong_GB2312"/>
          <w:szCs w:val="32"/>
        </w:rPr>
        <w:t>⒉减刑建议书二份</w:t>
      </w:r>
    </w:p>
    <w:p>
      <w:pPr>
        <w:wordWrap w:val="0"/>
        <w:spacing w:line="220" w:lineRule="atLeast"/>
        <w:ind w:right="1213" w:rightChars="379" w:firstLine="614" w:firstLineChars="192"/>
        <w:jc w:val="right"/>
        <w:rPr>
          <w:rFonts w:hint="eastAsia" w:ascii="FangSong_GB2312" w:hAnsi="Times New Roman" w:eastAsia="FangSong_GB2312"/>
          <w:szCs w:val="32"/>
          <w:lang w:val="en-US" w:eastAsia="zh-CN"/>
        </w:rPr>
      </w:pPr>
      <w:r>
        <w:rPr>
          <w:rFonts w:hint="eastAsia" w:ascii="FangSong_GB2312" w:hAnsi="Times New Roman"/>
          <w:szCs w:val="32"/>
        </w:rPr>
        <w:t>福建省漳州监狱</w:t>
      </w:r>
      <w:r>
        <w:rPr>
          <w:rFonts w:hint="eastAsia" w:ascii="FangSong_GB2312" w:hAnsi="Times New Roman"/>
          <w:szCs w:val="32"/>
          <w:lang w:val="en-US" w:eastAsia="zh-CN"/>
        </w:rPr>
        <w:t xml:space="preserve"> </w:t>
      </w:r>
    </w:p>
    <w:p>
      <w:pPr>
        <w:spacing w:line="220" w:lineRule="atLeast"/>
        <w:ind w:right="1213" w:rightChars="379" w:firstLine="614" w:firstLineChars="192"/>
        <w:jc w:val="right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FangSong_GB2312" w:hAnsi="Times New Roman"/>
          <w:szCs w:val="32"/>
        </w:rPr>
        <w:t xml:space="preserve">  2026年6月29日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CD6429"/>
    <w:rsid w:val="0000014C"/>
    <w:rsid w:val="00000EA7"/>
    <w:rsid w:val="000026C7"/>
    <w:rsid w:val="0000733D"/>
    <w:rsid w:val="00007CF7"/>
    <w:rsid w:val="0001122B"/>
    <w:rsid w:val="0001227E"/>
    <w:rsid w:val="00015878"/>
    <w:rsid w:val="00015F88"/>
    <w:rsid w:val="00017A45"/>
    <w:rsid w:val="000213FF"/>
    <w:rsid w:val="000222D8"/>
    <w:rsid w:val="00025AB1"/>
    <w:rsid w:val="00026EFB"/>
    <w:rsid w:val="000302D4"/>
    <w:rsid w:val="00030A62"/>
    <w:rsid w:val="00030EDF"/>
    <w:rsid w:val="00032369"/>
    <w:rsid w:val="00032F32"/>
    <w:rsid w:val="00035816"/>
    <w:rsid w:val="00040452"/>
    <w:rsid w:val="0004074D"/>
    <w:rsid w:val="00041EDE"/>
    <w:rsid w:val="000439BA"/>
    <w:rsid w:val="00044E71"/>
    <w:rsid w:val="00046B7D"/>
    <w:rsid w:val="00051200"/>
    <w:rsid w:val="000515F5"/>
    <w:rsid w:val="000517AA"/>
    <w:rsid w:val="000536F1"/>
    <w:rsid w:val="00061531"/>
    <w:rsid w:val="00064299"/>
    <w:rsid w:val="00064CB7"/>
    <w:rsid w:val="00070695"/>
    <w:rsid w:val="00070DDD"/>
    <w:rsid w:val="0007247A"/>
    <w:rsid w:val="000733B9"/>
    <w:rsid w:val="0007688C"/>
    <w:rsid w:val="0007729B"/>
    <w:rsid w:val="00080059"/>
    <w:rsid w:val="00080C85"/>
    <w:rsid w:val="00080DA0"/>
    <w:rsid w:val="00082B3F"/>
    <w:rsid w:val="000838A9"/>
    <w:rsid w:val="000838D1"/>
    <w:rsid w:val="00083B1F"/>
    <w:rsid w:val="000869AC"/>
    <w:rsid w:val="000871E1"/>
    <w:rsid w:val="00090403"/>
    <w:rsid w:val="000904FF"/>
    <w:rsid w:val="00091164"/>
    <w:rsid w:val="00093C10"/>
    <w:rsid w:val="00097FD9"/>
    <w:rsid w:val="000A011C"/>
    <w:rsid w:val="000A06E6"/>
    <w:rsid w:val="000A10A8"/>
    <w:rsid w:val="000A1567"/>
    <w:rsid w:val="000A1735"/>
    <w:rsid w:val="000A28E0"/>
    <w:rsid w:val="000A35AC"/>
    <w:rsid w:val="000A413F"/>
    <w:rsid w:val="000B04C0"/>
    <w:rsid w:val="000B0C50"/>
    <w:rsid w:val="000B1874"/>
    <w:rsid w:val="000B31F8"/>
    <w:rsid w:val="000B3D18"/>
    <w:rsid w:val="000B74AA"/>
    <w:rsid w:val="000C0D18"/>
    <w:rsid w:val="000C2BE7"/>
    <w:rsid w:val="000C433F"/>
    <w:rsid w:val="000C4A12"/>
    <w:rsid w:val="000C63CF"/>
    <w:rsid w:val="000C6B4A"/>
    <w:rsid w:val="000C7BAE"/>
    <w:rsid w:val="000D13C5"/>
    <w:rsid w:val="000D3763"/>
    <w:rsid w:val="000D471D"/>
    <w:rsid w:val="000D5A3F"/>
    <w:rsid w:val="000D7816"/>
    <w:rsid w:val="000E14F9"/>
    <w:rsid w:val="000E1F12"/>
    <w:rsid w:val="000E3335"/>
    <w:rsid w:val="000E414F"/>
    <w:rsid w:val="000E6209"/>
    <w:rsid w:val="000E71C3"/>
    <w:rsid w:val="000F1162"/>
    <w:rsid w:val="000F1698"/>
    <w:rsid w:val="000F44AC"/>
    <w:rsid w:val="000F63A6"/>
    <w:rsid w:val="00100731"/>
    <w:rsid w:val="00102494"/>
    <w:rsid w:val="00106064"/>
    <w:rsid w:val="00107F8F"/>
    <w:rsid w:val="00113274"/>
    <w:rsid w:val="001162CF"/>
    <w:rsid w:val="00120C7E"/>
    <w:rsid w:val="00121603"/>
    <w:rsid w:val="001229FA"/>
    <w:rsid w:val="0012339C"/>
    <w:rsid w:val="001270C6"/>
    <w:rsid w:val="001278FB"/>
    <w:rsid w:val="001302EA"/>
    <w:rsid w:val="00130FCB"/>
    <w:rsid w:val="00131F67"/>
    <w:rsid w:val="0013245D"/>
    <w:rsid w:val="001324A0"/>
    <w:rsid w:val="00132860"/>
    <w:rsid w:val="00134451"/>
    <w:rsid w:val="00136432"/>
    <w:rsid w:val="00137008"/>
    <w:rsid w:val="0014195F"/>
    <w:rsid w:val="00142A07"/>
    <w:rsid w:val="00144AAA"/>
    <w:rsid w:val="00147BEC"/>
    <w:rsid w:val="001503D5"/>
    <w:rsid w:val="001505A6"/>
    <w:rsid w:val="001510F9"/>
    <w:rsid w:val="00153D62"/>
    <w:rsid w:val="00154EC6"/>
    <w:rsid w:val="0015785D"/>
    <w:rsid w:val="001619AE"/>
    <w:rsid w:val="00162FF0"/>
    <w:rsid w:val="00163978"/>
    <w:rsid w:val="00164A89"/>
    <w:rsid w:val="00164DA6"/>
    <w:rsid w:val="00166479"/>
    <w:rsid w:val="00170FA5"/>
    <w:rsid w:val="00175200"/>
    <w:rsid w:val="001836F9"/>
    <w:rsid w:val="001859E2"/>
    <w:rsid w:val="00185C2C"/>
    <w:rsid w:val="00187992"/>
    <w:rsid w:val="0019035E"/>
    <w:rsid w:val="00191D12"/>
    <w:rsid w:val="00193D61"/>
    <w:rsid w:val="00195C01"/>
    <w:rsid w:val="00196571"/>
    <w:rsid w:val="00196B8D"/>
    <w:rsid w:val="001A22FC"/>
    <w:rsid w:val="001A36BD"/>
    <w:rsid w:val="001A3A1A"/>
    <w:rsid w:val="001B146A"/>
    <w:rsid w:val="001B4C84"/>
    <w:rsid w:val="001C1A68"/>
    <w:rsid w:val="001C43E2"/>
    <w:rsid w:val="001C5715"/>
    <w:rsid w:val="001D0110"/>
    <w:rsid w:val="001D1503"/>
    <w:rsid w:val="001D2A32"/>
    <w:rsid w:val="001D2A87"/>
    <w:rsid w:val="001D6CAE"/>
    <w:rsid w:val="001E1B5F"/>
    <w:rsid w:val="001E2662"/>
    <w:rsid w:val="001E26E0"/>
    <w:rsid w:val="001E4AB8"/>
    <w:rsid w:val="001E4D5B"/>
    <w:rsid w:val="001F0717"/>
    <w:rsid w:val="001F0FDF"/>
    <w:rsid w:val="001F11F2"/>
    <w:rsid w:val="001F51DB"/>
    <w:rsid w:val="001F528E"/>
    <w:rsid w:val="001F7712"/>
    <w:rsid w:val="001F7C15"/>
    <w:rsid w:val="0020231F"/>
    <w:rsid w:val="002038E2"/>
    <w:rsid w:val="00206923"/>
    <w:rsid w:val="00207463"/>
    <w:rsid w:val="0021155C"/>
    <w:rsid w:val="00212559"/>
    <w:rsid w:val="00213EAE"/>
    <w:rsid w:val="00215ABF"/>
    <w:rsid w:val="002163C2"/>
    <w:rsid w:val="00217E77"/>
    <w:rsid w:val="002251EE"/>
    <w:rsid w:val="0022617A"/>
    <w:rsid w:val="0022732E"/>
    <w:rsid w:val="00227B39"/>
    <w:rsid w:val="002335D5"/>
    <w:rsid w:val="00234C4E"/>
    <w:rsid w:val="00236073"/>
    <w:rsid w:val="002372B0"/>
    <w:rsid w:val="00237745"/>
    <w:rsid w:val="00237ABF"/>
    <w:rsid w:val="00240F41"/>
    <w:rsid w:val="0024515C"/>
    <w:rsid w:val="0024585B"/>
    <w:rsid w:val="0025162C"/>
    <w:rsid w:val="002565C3"/>
    <w:rsid w:val="00256E0D"/>
    <w:rsid w:val="002577A4"/>
    <w:rsid w:val="00257AAB"/>
    <w:rsid w:val="00257FF2"/>
    <w:rsid w:val="0026006D"/>
    <w:rsid w:val="00262168"/>
    <w:rsid w:val="002648D1"/>
    <w:rsid w:val="002732C2"/>
    <w:rsid w:val="002749D9"/>
    <w:rsid w:val="00274C35"/>
    <w:rsid w:val="00275571"/>
    <w:rsid w:val="002756E7"/>
    <w:rsid w:val="0027669D"/>
    <w:rsid w:val="002847F4"/>
    <w:rsid w:val="00286580"/>
    <w:rsid w:val="00291883"/>
    <w:rsid w:val="002920C7"/>
    <w:rsid w:val="00293CE5"/>
    <w:rsid w:val="00295CF0"/>
    <w:rsid w:val="00297721"/>
    <w:rsid w:val="002A1656"/>
    <w:rsid w:val="002A2794"/>
    <w:rsid w:val="002A38C8"/>
    <w:rsid w:val="002A4773"/>
    <w:rsid w:val="002A531E"/>
    <w:rsid w:val="002A6DC9"/>
    <w:rsid w:val="002B0FD7"/>
    <w:rsid w:val="002B1DD5"/>
    <w:rsid w:val="002B3E2F"/>
    <w:rsid w:val="002B4B0F"/>
    <w:rsid w:val="002C0661"/>
    <w:rsid w:val="002C2908"/>
    <w:rsid w:val="002C2B9A"/>
    <w:rsid w:val="002C310A"/>
    <w:rsid w:val="002C44F1"/>
    <w:rsid w:val="002C759A"/>
    <w:rsid w:val="002D44A5"/>
    <w:rsid w:val="002E0A71"/>
    <w:rsid w:val="002E3382"/>
    <w:rsid w:val="002E4E31"/>
    <w:rsid w:val="002F0CF3"/>
    <w:rsid w:val="002F1201"/>
    <w:rsid w:val="002F1A89"/>
    <w:rsid w:val="002F31DF"/>
    <w:rsid w:val="002F399E"/>
    <w:rsid w:val="002F4CCA"/>
    <w:rsid w:val="002F5A0F"/>
    <w:rsid w:val="002F64FF"/>
    <w:rsid w:val="00300C17"/>
    <w:rsid w:val="00300C6F"/>
    <w:rsid w:val="00304A5F"/>
    <w:rsid w:val="00304AFF"/>
    <w:rsid w:val="003062CA"/>
    <w:rsid w:val="003117BF"/>
    <w:rsid w:val="003137C7"/>
    <w:rsid w:val="003138BF"/>
    <w:rsid w:val="0031560E"/>
    <w:rsid w:val="00315BF9"/>
    <w:rsid w:val="0032013F"/>
    <w:rsid w:val="0032102C"/>
    <w:rsid w:val="00323C5B"/>
    <w:rsid w:val="003242AE"/>
    <w:rsid w:val="00324C51"/>
    <w:rsid w:val="003251F1"/>
    <w:rsid w:val="003274E8"/>
    <w:rsid w:val="00327680"/>
    <w:rsid w:val="00334756"/>
    <w:rsid w:val="00334BEB"/>
    <w:rsid w:val="00334E71"/>
    <w:rsid w:val="003351D1"/>
    <w:rsid w:val="00340325"/>
    <w:rsid w:val="0034044C"/>
    <w:rsid w:val="003420FD"/>
    <w:rsid w:val="003423AD"/>
    <w:rsid w:val="00342512"/>
    <w:rsid w:val="00345AA7"/>
    <w:rsid w:val="00350BD7"/>
    <w:rsid w:val="00351230"/>
    <w:rsid w:val="0035149F"/>
    <w:rsid w:val="003514E5"/>
    <w:rsid w:val="00351C9D"/>
    <w:rsid w:val="00351F58"/>
    <w:rsid w:val="003526A6"/>
    <w:rsid w:val="0036141C"/>
    <w:rsid w:val="0036204A"/>
    <w:rsid w:val="00362529"/>
    <w:rsid w:val="00366023"/>
    <w:rsid w:val="00371E6B"/>
    <w:rsid w:val="00372A0C"/>
    <w:rsid w:val="003752DC"/>
    <w:rsid w:val="00376944"/>
    <w:rsid w:val="00382E20"/>
    <w:rsid w:val="0038396C"/>
    <w:rsid w:val="003841C2"/>
    <w:rsid w:val="003849EA"/>
    <w:rsid w:val="00390087"/>
    <w:rsid w:val="0039186D"/>
    <w:rsid w:val="003942D0"/>
    <w:rsid w:val="00395E49"/>
    <w:rsid w:val="00396929"/>
    <w:rsid w:val="00397151"/>
    <w:rsid w:val="0039736E"/>
    <w:rsid w:val="003A2A74"/>
    <w:rsid w:val="003A48A3"/>
    <w:rsid w:val="003A4DE2"/>
    <w:rsid w:val="003A6587"/>
    <w:rsid w:val="003A7FA2"/>
    <w:rsid w:val="003B4BFB"/>
    <w:rsid w:val="003B7350"/>
    <w:rsid w:val="003C0A9C"/>
    <w:rsid w:val="003C284E"/>
    <w:rsid w:val="003C31F3"/>
    <w:rsid w:val="003C37CE"/>
    <w:rsid w:val="003C39E6"/>
    <w:rsid w:val="003C3ECC"/>
    <w:rsid w:val="003C412C"/>
    <w:rsid w:val="003D16D3"/>
    <w:rsid w:val="003D1D89"/>
    <w:rsid w:val="003D2B09"/>
    <w:rsid w:val="003D2BEB"/>
    <w:rsid w:val="003D4A9C"/>
    <w:rsid w:val="003D6BCB"/>
    <w:rsid w:val="003D7F75"/>
    <w:rsid w:val="003E15A7"/>
    <w:rsid w:val="003E2DB7"/>
    <w:rsid w:val="003E33D0"/>
    <w:rsid w:val="003E5346"/>
    <w:rsid w:val="003E6803"/>
    <w:rsid w:val="003F0205"/>
    <w:rsid w:val="003F5BE9"/>
    <w:rsid w:val="003F6618"/>
    <w:rsid w:val="003F6794"/>
    <w:rsid w:val="003F6B54"/>
    <w:rsid w:val="003F7255"/>
    <w:rsid w:val="003F788F"/>
    <w:rsid w:val="003F7CE9"/>
    <w:rsid w:val="00403257"/>
    <w:rsid w:val="00404166"/>
    <w:rsid w:val="0040484D"/>
    <w:rsid w:val="00405CE5"/>
    <w:rsid w:val="00406F68"/>
    <w:rsid w:val="00407B80"/>
    <w:rsid w:val="00414564"/>
    <w:rsid w:val="004147FC"/>
    <w:rsid w:val="00414A06"/>
    <w:rsid w:val="0041501E"/>
    <w:rsid w:val="00415983"/>
    <w:rsid w:val="00415D55"/>
    <w:rsid w:val="0042282E"/>
    <w:rsid w:val="00422CBB"/>
    <w:rsid w:val="00426049"/>
    <w:rsid w:val="004271EA"/>
    <w:rsid w:val="00427371"/>
    <w:rsid w:val="00432E3A"/>
    <w:rsid w:val="00433EBB"/>
    <w:rsid w:val="00436F7C"/>
    <w:rsid w:val="00441983"/>
    <w:rsid w:val="004421F7"/>
    <w:rsid w:val="00443A10"/>
    <w:rsid w:val="00445190"/>
    <w:rsid w:val="00450AC3"/>
    <w:rsid w:val="00450B3A"/>
    <w:rsid w:val="00451090"/>
    <w:rsid w:val="00453273"/>
    <w:rsid w:val="00455258"/>
    <w:rsid w:val="0045539A"/>
    <w:rsid w:val="00455702"/>
    <w:rsid w:val="00461666"/>
    <w:rsid w:val="004644AB"/>
    <w:rsid w:val="00465EFE"/>
    <w:rsid w:val="004668C7"/>
    <w:rsid w:val="00470226"/>
    <w:rsid w:val="00470664"/>
    <w:rsid w:val="0047190E"/>
    <w:rsid w:val="0047361B"/>
    <w:rsid w:val="00475309"/>
    <w:rsid w:val="00476021"/>
    <w:rsid w:val="00482010"/>
    <w:rsid w:val="004835AF"/>
    <w:rsid w:val="0048361A"/>
    <w:rsid w:val="00483D8C"/>
    <w:rsid w:val="0048623B"/>
    <w:rsid w:val="00493718"/>
    <w:rsid w:val="0049429D"/>
    <w:rsid w:val="004968E3"/>
    <w:rsid w:val="0049752C"/>
    <w:rsid w:val="004979B4"/>
    <w:rsid w:val="004A03CA"/>
    <w:rsid w:val="004A393C"/>
    <w:rsid w:val="004A4801"/>
    <w:rsid w:val="004B6296"/>
    <w:rsid w:val="004C19C6"/>
    <w:rsid w:val="004C498B"/>
    <w:rsid w:val="004C5B82"/>
    <w:rsid w:val="004C60D3"/>
    <w:rsid w:val="004C70EE"/>
    <w:rsid w:val="004D149E"/>
    <w:rsid w:val="004D3408"/>
    <w:rsid w:val="004E09B2"/>
    <w:rsid w:val="004E0B04"/>
    <w:rsid w:val="004E0B3D"/>
    <w:rsid w:val="004E1FDD"/>
    <w:rsid w:val="004E2402"/>
    <w:rsid w:val="004E2B72"/>
    <w:rsid w:val="004E5F7B"/>
    <w:rsid w:val="004E7C09"/>
    <w:rsid w:val="004E7CC7"/>
    <w:rsid w:val="004F183F"/>
    <w:rsid w:val="004F2EFF"/>
    <w:rsid w:val="004F31F6"/>
    <w:rsid w:val="004F46DF"/>
    <w:rsid w:val="004F4A09"/>
    <w:rsid w:val="004F4B6B"/>
    <w:rsid w:val="004F5EAB"/>
    <w:rsid w:val="004F6147"/>
    <w:rsid w:val="004F65C1"/>
    <w:rsid w:val="004F7E06"/>
    <w:rsid w:val="00500CEA"/>
    <w:rsid w:val="005043BD"/>
    <w:rsid w:val="00504435"/>
    <w:rsid w:val="00504977"/>
    <w:rsid w:val="00506A3F"/>
    <w:rsid w:val="00506B71"/>
    <w:rsid w:val="0051081C"/>
    <w:rsid w:val="005122B7"/>
    <w:rsid w:val="0051295A"/>
    <w:rsid w:val="00512E4C"/>
    <w:rsid w:val="00513D13"/>
    <w:rsid w:val="0051410A"/>
    <w:rsid w:val="005161B4"/>
    <w:rsid w:val="00522614"/>
    <w:rsid w:val="00522FC3"/>
    <w:rsid w:val="005240C7"/>
    <w:rsid w:val="005250CC"/>
    <w:rsid w:val="005254ED"/>
    <w:rsid w:val="005276FF"/>
    <w:rsid w:val="00527DC8"/>
    <w:rsid w:val="00531DDD"/>
    <w:rsid w:val="0053398A"/>
    <w:rsid w:val="00534300"/>
    <w:rsid w:val="0053460B"/>
    <w:rsid w:val="00535806"/>
    <w:rsid w:val="005437A9"/>
    <w:rsid w:val="00543A49"/>
    <w:rsid w:val="00543A5E"/>
    <w:rsid w:val="005442CF"/>
    <w:rsid w:val="00545C3E"/>
    <w:rsid w:val="00552E75"/>
    <w:rsid w:val="00552EBC"/>
    <w:rsid w:val="00554FB7"/>
    <w:rsid w:val="00555119"/>
    <w:rsid w:val="00555D44"/>
    <w:rsid w:val="00556226"/>
    <w:rsid w:val="0055722A"/>
    <w:rsid w:val="00560577"/>
    <w:rsid w:val="00562103"/>
    <w:rsid w:val="005628E8"/>
    <w:rsid w:val="00562C9D"/>
    <w:rsid w:val="00563C94"/>
    <w:rsid w:val="005648B1"/>
    <w:rsid w:val="005658F9"/>
    <w:rsid w:val="00565D11"/>
    <w:rsid w:val="00565FB4"/>
    <w:rsid w:val="0056796A"/>
    <w:rsid w:val="00567D38"/>
    <w:rsid w:val="005710C2"/>
    <w:rsid w:val="00580226"/>
    <w:rsid w:val="00580FCF"/>
    <w:rsid w:val="00582593"/>
    <w:rsid w:val="00587301"/>
    <w:rsid w:val="005903C5"/>
    <w:rsid w:val="0059064E"/>
    <w:rsid w:val="00592054"/>
    <w:rsid w:val="00596483"/>
    <w:rsid w:val="00597BF5"/>
    <w:rsid w:val="005A1327"/>
    <w:rsid w:val="005A1B97"/>
    <w:rsid w:val="005A66D4"/>
    <w:rsid w:val="005A7400"/>
    <w:rsid w:val="005B02BA"/>
    <w:rsid w:val="005B0F80"/>
    <w:rsid w:val="005B630E"/>
    <w:rsid w:val="005B6681"/>
    <w:rsid w:val="005C4C90"/>
    <w:rsid w:val="005C6410"/>
    <w:rsid w:val="005C7D48"/>
    <w:rsid w:val="005C7E99"/>
    <w:rsid w:val="005D02D4"/>
    <w:rsid w:val="005D0960"/>
    <w:rsid w:val="005D0D95"/>
    <w:rsid w:val="005D328A"/>
    <w:rsid w:val="005D3617"/>
    <w:rsid w:val="005D5C09"/>
    <w:rsid w:val="005D69C4"/>
    <w:rsid w:val="005E4729"/>
    <w:rsid w:val="005E5B77"/>
    <w:rsid w:val="005E5D4B"/>
    <w:rsid w:val="005F0659"/>
    <w:rsid w:val="005F0B36"/>
    <w:rsid w:val="005F0D88"/>
    <w:rsid w:val="005F2E0A"/>
    <w:rsid w:val="005F2F36"/>
    <w:rsid w:val="005F5389"/>
    <w:rsid w:val="005F7AD9"/>
    <w:rsid w:val="006009DA"/>
    <w:rsid w:val="006022EF"/>
    <w:rsid w:val="0060598E"/>
    <w:rsid w:val="006072E8"/>
    <w:rsid w:val="0060747E"/>
    <w:rsid w:val="0061260B"/>
    <w:rsid w:val="00613D79"/>
    <w:rsid w:val="006140BB"/>
    <w:rsid w:val="00614CB3"/>
    <w:rsid w:val="006167E3"/>
    <w:rsid w:val="006223AD"/>
    <w:rsid w:val="006230F8"/>
    <w:rsid w:val="006235A7"/>
    <w:rsid w:val="006256F8"/>
    <w:rsid w:val="00631331"/>
    <w:rsid w:val="006314AF"/>
    <w:rsid w:val="006316B4"/>
    <w:rsid w:val="00632C4F"/>
    <w:rsid w:val="00632DB6"/>
    <w:rsid w:val="00633116"/>
    <w:rsid w:val="00633387"/>
    <w:rsid w:val="00641D69"/>
    <w:rsid w:val="00650BC4"/>
    <w:rsid w:val="00650ED1"/>
    <w:rsid w:val="00652029"/>
    <w:rsid w:val="006535C8"/>
    <w:rsid w:val="00655582"/>
    <w:rsid w:val="006556ED"/>
    <w:rsid w:val="0065792D"/>
    <w:rsid w:val="00660B74"/>
    <w:rsid w:val="00660E64"/>
    <w:rsid w:val="006613AA"/>
    <w:rsid w:val="00661CD3"/>
    <w:rsid w:val="00661D27"/>
    <w:rsid w:val="006635A5"/>
    <w:rsid w:val="0066365D"/>
    <w:rsid w:val="006637F0"/>
    <w:rsid w:val="00670F6F"/>
    <w:rsid w:val="0067150F"/>
    <w:rsid w:val="00672862"/>
    <w:rsid w:val="00672A37"/>
    <w:rsid w:val="006752C4"/>
    <w:rsid w:val="006823CF"/>
    <w:rsid w:val="00683713"/>
    <w:rsid w:val="0068429C"/>
    <w:rsid w:val="00684667"/>
    <w:rsid w:val="006861D7"/>
    <w:rsid w:val="0069121A"/>
    <w:rsid w:val="006935C6"/>
    <w:rsid w:val="006940F1"/>
    <w:rsid w:val="006951D4"/>
    <w:rsid w:val="00697F55"/>
    <w:rsid w:val="006A06BC"/>
    <w:rsid w:val="006A7EB1"/>
    <w:rsid w:val="006B525A"/>
    <w:rsid w:val="006C2CFB"/>
    <w:rsid w:val="006C57C0"/>
    <w:rsid w:val="006C59A7"/>
    <w:rsid w:val="006C63ED"/>
    <w:rsid w:val="006D142B"/>
    <w:rsid w:val="006D3963"/>
    <w:rsid w:val="006D47D3"/>
    <w:rsid w:val="006D7DCB"/>
    <w:rsid w:val="006E0B65"/>
    <w:rsid w:val="006E30C8"/>
    <w:rsid w:val="006E31A5"/>
    <w:rsid w:val="006E38CD"/>
    <w:rsid w:val="006E5032"/>
    <w:rsid w:val="006E5875"/>
    <w:rsid w:val="006F01FD"/>
    <w:rsid w:val="006F0B64"/>
    <w:rsid w:val="006F197F"/>
    <w:rsid w:val="006F31FF"/>
    <w:rsid w:val="006F6BB9"/>
    <w:rsid w:val="00710673"/>
    <w:rsid w:val="00712964"/>
    <w:rsid w:val="007133A7"/>
    <w:rsid w:val="00716786"/>
    <w:rsid w:val="007174BF"/>
    <w:rsid w:val="00720254"/>
    <w:rsid w:val="00720C53"/>
    <w:rsid w:val="00722690"/>
    <w:rsid w:val="00722E81"/>
    <w:rsid w:val="00723215"/>
    <w:rsid w:val="007234CE"/>
    <w:rsid w:val="007270DE"/>
    <w:rsid w:val="00730F71"/>
    <w:rsid w:val="00731E42"/>
    <w:rsid w:val="00732768"/>
    <w:rsid w:val="007327DD"/>
    <w:rsid w:val="0073327A"/>
    <w:rsid w:val="00740ADF"/>
    <w:rsid w:val="00741C1A"/>
    <w:rsid w:val="007429BF"/>
    <w:rsid w:val="00742A9A"/>
    <w:rsid w:val="00742E9E"/>
    <w:rsid w:val="00743763"/>
    <w:rsid w:val="007441CB"/>
    <w:rsid w:val="00747331"/>
    <w:rsid w:val="00747CD4"/>
    <w:rsid w:val="00751080"/>
    <w:rsid w:val="0075723E"/>
    <w:rsid w:val="007578FA"/>
    <w:rsid w:val="00757A79"/>
    <w:rsid w:val="00757D0F"/>
    <w:rsid w:val="00760AF0"/>
    <w:rsid w:val="00767308"/>
    <w:rsid w:val="00771493"/>
    <w:rsid w:val="0077258A"/>
    <w:rsid w:val="00772FAB"/>
    <w:rsid w:val="00774D50"/>
    <w:rsid w:val="00777A4C"/>
    <w:rsid w:val="00786B30"/>
    <w:rsid w:val="00791E7B"/>
    <w:rsid w:val="00795F5D"/>
    <w:rsid w:val="00796175"/>
    <w:rsid w:val="007970AC"/>
    <w:rsid w:val="00797E2B"/>
    <w:rsid w:val="007A0500"/>
    <w:rsid w:val="007A0FD1"/>
    <w:rsid w:val="007A3B66"/>
    <w:rsid w:val="007A57A8"/>
    <w:rsid w:val="007A5B23"/>
    <w:rsid w:val="007B2320"/>
    <w:rsid w:val="007B574E"/>
    <w:rsid w:val="007B63BF"/>
    <w:rsid w:val="007B6747"/>
    <w:rsid w:val="007B7436"/>
    <w:rsid w:val="007C12FD"/>
    <w:rsid w:val="007C16E7"/>
    <w:rsid w:val="007C4E4A"/>
    <w:rsid w:val="007C6355"/>
    <w:rsid w:val="007C7676"/>
    <w:rsid w:val="007D1227"/>
    <w:rsid w:val="007D60D5"/>
    <w:rsid w:val="007D70FC"/>
    <w:rsid w:val="007D753A"/>
    <w:rsid w:val="007D780F"/>
    <w:rsid w:val="007E02E0"/>
    <w:rsid w:val="007E1B50"/>
    <w:rsid w:val="007E27DB"/>
    <w:rsid w:val="007E54D7"/>
    <w:rsid w:val="007E728D"/>
    <w:rsid w:val="007E7398"/>
    <w:rsid w:val="007F05FB"/>
    <w:rsid w:val="007F2893"/>
    <w:rsid w:val="007F4261"/>
    <w:rsid w:val="007F5D8D"/>
    <w:rsid w:val="007F6779"/>
    <w:rsid w:val="007F73D8"/>
    <w:rsid w:val="007F76A4"/>
    <w:rsid w:val="007F79FB"/>
    <w:rsid w:val="007F7EFB"/>
    <w:rsid w:val="0080245F"/>
    <w:rsid w:val="0080306E"/>
    <w:rsid w:val="00806193"/>
    <w:rsid w:val="00806683"/>
    <w:rsid w:val="008071AE"/>
    <w:rsid w:val="00810453"/>
    <w:rsid w:val="008129C6"/>
    <w:rsid w:val="0081304A"/>
    <w:rsid w:val="0081427B"/>
    <w:rsid w:val="008161D3"/>
    <w:rsid w:val="0081726D"/>
    <w:rsid w:val="00820477"/>
    <w:rsid w:val="00826BCE"/>
    <w:rsid w:val="00831DB3"/>
    <w:rsid w:val="008349F0"/>
    <w:rsid w:val="008362B9"/>
    <w:rsid w:val="00844228"/>
    <w:rsid w:val="00844921"/>
    <w:rsid w:val="00845E91"/>
    <w:rsid w:val="0085037B"/>
    <w:rsid w:val="0085622C"/>
    <w:rsid w:val="00857DA5"/>
    <w:rsid w:val="00857E3B"/>
    <w:rsid w:val="00861FA5"/>
    <w:rsid w:val="008649E7"/>
    <w:rsid w:val="008657C5"/>
    <w:rsid w:val="00865BEC"/>
    <w:rsid w:val="00867568"/>
    <w:rsid w:val="00874FD7"/>
    <w:rsid w:val="00875F93"/>
    <w:rsid w:val="0087661D"/>
    <w:rsid w:val="00881736"/>
    <w:rsid w:val="008847BF"/>
    <w:rsid w:val="0088537F"/>
    <w:rsid w:val="00887268"/>
    <w:rsid w:val="0089097B"/>
    <w:rsid w:val="00890F6E"/>
    <w:rsid w:val="0089136C"/>
    <w:rsid w:val="00892B3D"/>
    <w:rsid w:val="00892E3F"/>
    <w:rsid w:val="00893794"/>
    <w:rsid w:val="00894AC7"/>
    <w:rsid w:val="00896665"/>
    <w:rsid w:val="00896E6D"/>
    <w:rsid w:val="0089729F"/>
    <w:rsid w:val="008A067D"/>
    <w:rsid w:val="008A271D"/>
    <w:rsid w:val="008A2C94"/>
    <w:rsid w:val="008A3808"/>
    <w:rsid w:val="008A3DB4"/>
    <w:rsid w:val="008A46FF"/>
    <w:rsid w:val="008A49D7"/>
    <w:rsid w:val="008A68FB"/>
    <w:rsid w:val="008A7480"/>
    <w:rsid w:val="008A76AA"/>
    <w:rsid w:val="008B0845"/>
    <w:rsid w:val="008B1100"/>
    <w:rsid w:val="008B1473"/>
    <w:rsid w:val="008B27E1"/>
    <w:rsid w:val="008B643C"/>
    <w:rsid w:val="008C0FE6"/>
    <w:rsid w:val="008C223A"/>
    <w:rsid w:val="008C3FEB"/>
    <w:rsid w:val="008C42A8"/>
    <w:rsid w:val="008C4450"/>
    <w:rsid w:val="008C4ADB"/>
    <w:rsid w:val="008C53C9"/>
    <w:rsid w:val="008C63EB"/>
    <w:rsid w:val="008C671E"/>
    <w:rsid w:val="008C70F4"/>
    <w:rsid w:val="008D1D80"/>
    <w:rsid w:val="008D26EE"/>
    <w:rsid w:val="008D6415"/>
    <w:rsid w:val="008D7885"/>
    <w:rsid w:val="008E14C8"/>
    <w:rsid w:val="008E1F10"/>
    <w:rsid w:val="008E27CE"/>
    <w:rsid w:val="008E318D"/>
    <w:rsid w:val="008E3DB7"/>
    <w:rsid w:val="008E4C85"/>
    <w:rsid w:val="008E4E47"/>
    <w:rsid w:val="008F0C78"/>
    <w:rsid w:val="008F1E37"/>
    <w:rsid w:val="008F42FA"/>
    <w:rsid w:val="008F5F01"/>
    <w:rsid w:val="008F7182"/>
    <w:rsid w:val="00902563"/>
    <w:rsid w:val="009063C7"/>
    <w:rsid w:val="009136E4"/>
    <w:rsid w:val="00915085"/>
    <w:rsid w:val="00915A4A"/>
    <w:rsid w:val="00915DBF"/>
    <w:rsid w:val="00924176"/>
    <w:rsid w:val="00925F1F"/>
    <w:rsid w:val="00926D20"/>
    <w:rsid w:val="009302EF"/>
    <w:rsid w:val="00934202"/>
    <w:rsid w:val="00935546"/>
    <w:rsid w:val="00935849"/>
    <w:rsid w:val="00937199"/>
    <w:rsid w:val="00940E75"/>
    <w:rsid w:val="00942110"/>
    <w:rsid w:val="00942503"/>
    <w:rsid w:val="00945571"/>
    <w:rsid w:val="0094636E"/>
    <w:rsid w:val="00947E35"/>
    <w:rsid w:val="0095197C"/>
    <w:rsid w:val="0095336C"/>
    <w:rsid w:val="009547B9"/>
    <w:rsid w:val="00955623"/>
    <w:rsid w:val="009565F4"/>
    <w:rsid w:val="0095691E"/>
    <w:rsid w:val="00957AB4"/>
    <w:rsid w:val="0096038A"/>
    <w:rsid w:val="00964520"/>
    <w:rsid w:val="00966F7E"/>
    <w:rsid w:val="00972F7B"/>
    <w:rsid w:val="00974285"/>
    <w:rsid w:val="009749EE"/>
    <w:rsid w:val="00975171"/>
    <w:rsid w:val="00975810"/>
    <w:rsid w:val="0097601E"/>
    <w:rsid w:val="00976026"/>
    <w:rsid w:val="0097726F"/>
    <w:rsid w:val="009773EF"/>
    <w:rsid w:val="00977B0F"/>
    <w:rsid w:val="009801BA"/>
    <w:rsid w:val="00984AA7"/>
    <w:rsid w:val="00984FBA"/>
    <w:rsid w:val="009850E5"/>
    <w:rsid w:val="009859A9"/>
    <w:rsid w:val="00987DF4"/>
    <w:rsid w:val="00994895"/>
    <w:rsid w:val="009A5B4D"/>
    <w:rsid w:val="009A5C73"/>
    <w:rsid w:val="009A7BFD"/>
    <w:rsid w:val="009B3485"/>
    <w:rsid w:val="009B3625"/>
    <w:rsid w:val="009B534D"/>
    <w:rsid w:val="009B632D"/>
    <w:rsid w:val="009B782E"/>
    <w:rsid w:val="009C0A88"/>
    <w:rsid w:val="009C1620"/>
    <w:rsid w:val="009C36D4"/>
    <w:rsid w:val="009C3E43"/>
    <w:rsid w:val="009C6BD6"/>
    <w:rsid w:val="009C70CC"/>
    <w:rsid w:val="009C7CFD"/>
    <w:rsid w:val="009D004F"/>
    <w:rsid w:val="009D3747"/>
    <w:rsid w:val="009D61F4"/>
    <w:rsid w:val="009D7754"/>
    <w:rsid w:val="009E0C95"/>
    <w:rsid w:val="009E117D"/>
    <w:rsid w:val="009E14D7"/>
    <w:rsid w:val="009E1614"/>
    <w:rsid w:val="009E4D75"/>
    <w:rsid w:val="009E6BEE"/>
    <w:rsid w:val="009E7D9B"/>
    <w:rsid w:val="009F048E"/>
    <w:rsid w:val="009F0503"/>
    <w:rsid w:val="009F0548"/>
    <w:rsid w:val="009F06CC"/>
    <w:rsid w:val="009F1445"/>
    <w:rsid w:val="009F34C0"/>
    <w:rsid w:val="009F3A5A"/>
    <w:rsid w:val="009F53E5"/>
    <w:rsid w:val="009F7071"/>
    <w:rsid w:val="009F76A5"/>
    <w:rsid w:val="00A01D4C"/>
    <w:rsid w:val="00A01FC4"/>
    <w:rsid w:val="00A101B3"/>
    <w:rsid w:val="00A10590"/>
    <w:rsid w:val="00A1107D"/>
    <w:rsid w:val="00A1287D"/>
    <w:rsid w:val="00A12EDE"/>
    <w:rsid w:val="00A14994"/>
    <w:rsid w:val="00A16EF8"/>
    <w:rsid w:val="00A17452"/>
    <w:rsid w:val="00A22503"/>
    <w:rsid w:val="00A23628"/>
    <w:rsid w:val="00A2452E"/>
    <w:rsid w:val="00A24C96"/>
    <w:rsid w:val="00A273ED"/>
    <w:rsid w:val="00A312AA"/>
    <w:rsid w:val="00A32352"/>
    <w:rsid w:val="00A32B11"/>
    <w:rsid w:val="00A36D8E"/>
    <w:rsid w:val="00A419C1"/>
    <w:rsid w:val="00A429B0"/>
    <w:rsid w:val="00A4322D"/>
    <w:rsid w:val="00A436D9"/>
    <w:rsid w:val="00A443C2"/>
    <w:rsid w:val="00A460F9"/>
    <w:rsid w:val="00A47DBB"/>
    <w:rsid w:val="00A5066F"/>
    <w:rsid w:val="00A51196"/>
    <w:rsid w:val="00A52B0C"/>
    <w:rsid w:val="00A53297"/>
    <w:rsid w:val="00A55089"/>
    <w:rsid w:val="00A624CE"/>
    <w:rsid w:val="00A62A00"/>
    <w:rsid w:val="00A6563D"/>
    <w:rsid w:val="00A65E8E"/>
    <w:rsid w:val="00A660BB"/>
    <w:rsid w:val="00A67872"/>
    <w:rsid w:val="00A67B5E"/>
    <w:rsid w:val="00A67D8B"/>
    <w:rsid w:val="00A70620"/>
    <w:rsid w:val="00A70F2F"/>
    <w:rsid w:val="00A71A47"/>
    <w:rsid w:val="00A742E2"/>
    <w:rsid w:val="00A76327"/>
    <w:rsid w:val="00A76ACA"/>
    <w:rsid w:val="00A77505"/>
    <w:rsid w:val="00A82832"/>
    <w:rsid w:val="00A830CB"/>
    <w:rsid w:val="00A83A11"/>
    <w:rsid w:val="00A84742"/>
    <w:rsid w:val="00A855E7"/>
    <w:rsid w:val="00A85AF4"/>
    <w:rsid w:val="00A93F76"/>
    <w:rsid w:val="00A95CEA"/>
    <w:rsid w:val="00A9731F"/>
    <w:rsid w:val="00A97511"/>
    <w:rsid w:val="00A97677"/>
    <w:rsid w:val="00AA13BF"/>
    <w:rsid w:val="00AA26DB"/>
    <w:rsid w:val="00AA37E7"/>
    <w:rsid w:val="00AA3CAB"/>
    <w:rsid w:val="00AA5285"/>
    <w:rsid w:val="00AA5892"/>
    <w:rsid w:val="00AB02DD"/>
    <w:rsid w:val="00AB1F8A"/>
    <w:rsid w:val="00AB21E8"/>
    <w:rsid w:val="00AB4844"/>
    <w:rsid w:val="00AB4C60"/>
    <w:rsid w:val="00AB5056"/>
    <w:rsid w:val="00AB6AC9"/>
    <w:rsid w:val="00AB737E"/>
    <w:rsid w:val="00AB7D27"/>
    <w:rsid w:val="00AC07CC"/>
    <w:rsid w:val="00AC1120"/>
    <w:rsid w:val="00AC3378"/>
    <w:rsid w:val="00AC3B2A"/>
    <w:rsid w:val="00AC442D"/>
    <w:rsid w:val="00AD1848"/>
    <w:rsid w:val="00AD24CA"/>
    <w:rsid w:val="00AD26D6"/>
    <w:rsid w:val="00AD4687"/>
    <w:rsid w:val="00AD4C09"/>
    <w:rsid w:val="00AD5B4C"/>
    <w:rsid w:val="00AD6DDD"/>
    <w:rsid w:val="00AD7C5A"/>
    <w:rsid w:val="00AD7DC8"/>
    <w:rsid w:val="00AE0F54"/>
    <w:rsid w:val="00AE1E9D"/>
    <w:rsid w:val="00AE266D"/>
    <w:rsid w:val="00AE31FD"/>
    <w:rsid w:val="00AE47CE"/>
    <w:rsid w:val="00AE77DD"/>
    <w:rsid w:val="00AF0569"/>
    <w:rsid w:val="00AF1AED"/>
    <w:rsid w:val="00AF2988"/>
    <w:rsid w:val="00AF342C"/>
    <w:rsid w:val="00B01BAD"/>
    <w:rsid w:val="00B0288F"/>
    <w:rsid w:val="00B04D34"/>
    <w:rsid w:val="00B0548E"/>
    <w:rsid w:val="00B06459"/>
    <w:rsid w:val="00B066A7"/>
    <w:rsid w:val="00B066D4"/>
    <w:rsid w:val="00B113F4"/>
    <w:rsid w:val="00B11B22"/>
    <w:rsid w:val="00B12A95"/>
    <w:rsid w:val="00B12B44"/>
    <w:rsid w:val="00B13BF4"/>
    <w:rsid w:val="00B15460"/>
    <w:rsid w:val="00B15B1C"/>
    <w:rsid w:val="00B16580"/>
    <w:rsid w:val="00B16921"/>
    <w:rsid w:val="00B2033C"/>
    <w:rsid w:val="00B204FC"/>
    <w:rsid w:val="00B23176"/>
    <w:rsid w:val="00B237CA"/>
    <w:rsid w:val="00B23DBB"/>
    <w:rsid w:val="00B24699"/>
    <w:rsid w:val="00B24EE7"/>
    <w:rsid w:val="00B250C7"/>
    <w:rsid w:val="00B270AE"/>
    <w:rsid w:val="00B27872"/>
    <w:rsid w:val="00B27CDA"/>
    <w:rsid w:val="00B30D8F"/>
    <w:rsid w:val="00B30F69"/>
    <w:rsid w:val="00B31409"/>
    <w:rsid w:val="00B319C8"/>
    <w:rsid w:val="00B3230C"/>
    <w:rsid w:val="00B34837"/>
    <w:rsid w:val="00B35012"/>
    <w:rsid w:val="00B37CAA"/>
    <w:rsid w:val="00B40F86"/>
    <w:rsid w:val="00B41181"/>
    <w:rsid w:val="00B4200A"/>
    <w:rsid w:val="00B43B0A"/>
    <w:rsid w:val="00B43F0A"/>
    <w:rsid w:val="00B470CB"/>
    <w:rsid w:val="00B50D82"/>
    <w:rsid w:val="00B5339F"/>
    <w:rsid w:val="00B53825"/>
    <w:rsid w:val="00B53EE7"/>
    <w:rsid w:val="00B54DF6"/>
    <w:rsid w:val="00B55B41"/>
    <w:rsid w:val="00B57815"/>
    <w:rsid w:val="00B63BF1"/>
    <w:rsid w:val="00B6462D"/>
    <w:rsid w:val="00B650F3"/>
    <w:rsid w:val="00B661F3"/>
    <w:rsid w:val="00B66B09"/>
    <w:rsid w:val="00B70A47"/>
    <w:rsid w:val="00B71DF2"/>
    <w:rsid w:val="00B738FD"/>
    <w:rsid w:val="00B75974"/>
    <w:rsid w:val="00B805DE"/>
    <w:rsid w:val="00B80A96"/>
    <w:rsid w:val="00B81055"/>
    <w:rsid w:val="00B81DDC"/>
    <w:rsid w:val="00B85C15"/>
    <w:rsid w:val="00B860FE"/>
    <w:rsid w:val="00B86EB6"/>
    <w:rsid w:val="00B91743"/>
    <w:rsid w:val="00B95767"/>
    <w:rsid w:val="00BA0221"/>
    <w:rsid w:val="00BA13CB"/>
    <w:rsid w:val="00BA242F"/>
    <w:rsid w:val="00BA4390"/>
    <w:rsid w:val="00BA4B57"/>
    <w:rsid w:val="00BA5FB8"/>
    <w:rsid w:val="00BA734E"/>
    <w:rsid w:val="00BB0312"/>
    <w:rsid w:val="00BB0326"/>
    <w:rsid w:val="00BB2066"/>
    <w:rsid w:val="00BB7F54"/>
    <w:rsid w:val="00BC279D"/>
    <w:rsid w:val="00BC28BD"/>
    <w:rsid w:val="00BC44ED"/>
    <w:rsid w:val="00BC55DD"/>
    <w:rsid w:val="00BC584D"/>
    <w:rsid w:val="00BC6282"/>
    <w:rsid w:val="00BC6D0F"/>
    <w:rsid w:val="00BD0ACD"/>
    <w:rsid w:val="00BD34AE"/>
    <w:rsid w:val="00BD4FF5"/>
    <w:rsid w:val="00BD50A3"/>
    <w:rsid w:val="00BD5916"/>
    <w:rsid w:val="00BD6138"/>
    <w:rsid w:val="00BE2C28"/>
    <w:rsid w:val="00BE6EE5"/>
    <w:rsid w:val="00BE6F28"/>
    <w:rsid w:val="00BE7A5E"/>
    <w:rsid w:val="00BF0F57"/>
    <w:rsid w:val="00BF4403"/>
    <w:rsid w:val="00BF5253"/>
    <w:rsid w:val="00C001BF"/>
    <w:rsid w:val="00C03B1B"/>
    <w:rsid w:val="00C04B01"/>
    <w:rsid w:val="00C0563B"/>
    <w:rsid w:val="00C05AF9"/>
    <w:rsid w:val="00C1111D"/>
    <w:rsid w:val="00C14C60"/>
    <w:rsid w:val="00C15201"/>
    <w:rsid w:val="00C152FF"/>
    <w:rsid w:val="00C15AFC"/>
    <w:rsid w:val="00C167FC"/>
    <w:rsid w:val="00C168F7"/>
    <w:rsid w:val="00C2092E"/>
    <w:rsid w:val="00C21B93"/>
    <w:rsid w:val="00C24C48"/>
    <w:rsid w:val="00C24C7B"/>
    <w:rsid w:val="00C269EB"/>
    <w:rsid w:val="00C2737A"/>
    <w:rsid w:val="00C27422"/>
    <w:rsid w:val="00C3170F"/>
    <w:rsid w:val="00C32AA1"/>
    <w:rsid w:val="00C32BEE"/>
    <w:rsid w:val="00C32D55"/>
    <w:rsid w:val="00C3477B"/>
    <w:rsid w:val="00C34A8C"/>
    <w:rsid w:val="00C3668D"/>
    <w:rsid w:val="00C36C67"/>
    <w:rsid w:val="00C37EC6"/>
    <w:rsid w:val="00C40735"/>
    <w:rsid w:val="00C41698"/>
    <w:rsid w:val="00C44704"/>
    <w:rsid w:val="00C5532F"/>
    <w:rsid w:val="00C577BD"/>
    <w:rsid w:val="00C628E7"/>
    <w:rsid w:val="00C63732"/>
    <w:rsid w:val="00C642FD"/>
    <w:rsid w:val="00C65141"/>
    <w:rsid w:val="00C65CFF"/>
    <w:rsid w:val="00C665AC"/>
    <w:rsid w:val="00C665BC"/>
    <w:rsid w:val="00C66E1B"/>
    <w:rsid w:val="00C70CF8"/>
    <w:rsid w:val="00C7106F"/>
    <w:rsid w:val="00C722A2"/>
    <w:rsid w:val="00C75E09"/>
    <w:rsid w:val="00C77DE0"/>
    <w:rsid w:val="00C819F3"/>
    <w:rsid w:val="00C849A2"/>
    <w:rsid w:val="00C8665C"/>
    <w:rsid w:val="00C86BC6"/>
    <w:rsid w:val="00C92091"/>
    <w:rsid w:val="00C93126"/>
    <w:rsid w:val="00C94EB0"/>
    <w:rsid w:val="00C96132"/>
    <w:rsid w:val="00CA20C3"/>
    <w:rsid w:val="00CA6130"/>
    <w:rsid w:val="00CA685E"/>
    <w:rsid w:val="00CB067A"/>
    <w:rsid w:val="00CB072D"/>
    <w:rsid w:val="00CB0933"/>
    <w:rsid w:val="00CB1EA3"/>
    <w:rsid w:val="00CB2415"/>
    <w:rsid w:val="00CB2D8F"/>
    <w:rsid w:val="00CB49FB"/>
    <w:rsid w:val="00CB50B7"/>
    <w:rsid w:val="00CB6922"/>
    <w:rsid w:val="00CC06D6"/>
    <w:rsid w:val="00CC48BF"/>
    <w:rsid w:val="00CC782D"/>
    <w:rsid w:val="00CD0A11"/>
    <w:rsid w:val="00CD1E47"/>
    <w:rsid w:val="00CD469F"/>
    <w:rsid w:val="00CD6429"/>
    <w:rsid w:val="00CD7C12"/>
    <w:rsid w:val="00CE00DC"/>
    <w:rsid w:val="00CE12D2"/>
    <w:rsid w:val="00CE3139"/>
    <w:rsid w:val="00CE3EDC"/>
    <w:rsid w:val="00CE4641"/>
    <w:rsid w:val="00CE5D67"/>
    <w:rsid w:val="00CE5DD3"/>
    <w:rsid w:val="00CF009B"/>
    <w:rsid w:val="00CF050D"/>
    <w:rsid w:val="00CF2760"/>
    <w:rsid w:val="00CF3583"/>
    <w:rsid w:val="00CF3CFB"/>
    <w:rsid w:val="00CF41AD"/>
    <w:rsid w:val="00CF53E9"/>
    <w:rsid w:val="00CF5509"/>
    <w:rsid w:val="00CF6D21"/>
    <w:rsid w:val="00D0305E"/>
    <w:rsid w:val="00D047E2"/>
    <w:rsid w:val="00D05E95"/>
    <w:rsid w:val="00D06C8A"/>
    <w:rsid w:val="00D1035E"/>
    <w:rsid w:val="00D11A94"/>
    <w:rsid w:val="00D1327A"/>
    <w:rsid w:val="00D13FC9"/>
    <w:rsid w:val="00D20D4A"/>
    <w:rsid w:val="00D2730E"/>
    <w:rsid w:val="00D30396"/>
    <w:rsid w:val="00D32016"/>
    <w:rsid w:val="00D32B6C"/>
    <w:rsid w:val="00D34C46"/>
    <w:rsid w:val="00D42446"/>
    <w:rsid w:val="00D4247D"/>
    <w:rsid w:val="00D43D6E"/>
    <w:rsid w:val="00D4586E"/>
    <w:rsid w:val="00D5123D"/>
    <w:rsid w:val="00D51C8D"/>
    <w:rsid w:val="00D51E35"/>
    <w:rsid w:val="00D533E6"/>
    <w:rsid w:val="00D54761"/>
    <w:rsid w:val="00D5564A"/>
    <w:rsid w:val="00D55BC2"/>
    <w:rsid w:val="00D6033E"/>
    <w:rsid w:val="00D63D87"/>
    <w:rsid w:val="00D646F1"/>
    <w:rsid w:val="00D67DCA"/>
    <w:rsid w:val="00D70ABD"/>
    <w:rsid w:val="00D71645"/>
    <w:rsid w:val="00D736D8"/>
    <w:rsid w:val="00D7721F"/>
    <w:rsid w:val="00D805F9"/>
    <w:rsid w:val="00D80E2F"/>
    <w:rsid w:val="00D83585"/>
    <w:rsid w:val="00D84A7D"/>
    <w:rsid w:val="00D860E6"/>
    <w:rsid w:val="00D96416"/>
    <w:rsid w:val="00DA0167"/>
    <w:rsid w:val="00DA42ED"/>
    <w:rsid w:val="00DA5C37"/>
    <w:rsid w:val="00DA5F53"/>
    <w:rsid w:val="00DA7B5B"/>
    <w:rsid w:val="00DB02F9"/>
    <w:rsid w:val="00DB1459"/>
    <w:rsid w:val="00DB2470"/>
    <w:rsid w:val="00DC0FEE"/>
    <w:rsid w:val="00DC1B04"/>
    <w:rsid w:val="00DC1D61"/>
    <w:rsid w:val="00DC23C6"/>
    <w:rsid w:val="00DC2CD0"/>
    <w:rsid w:val="00DC3897"/>
    <w:rsid w:val="00DC6682"/>
    <w:rsid w:val="00DD408B"/>
    <w:rsid w:val="00DD5339"/>
    <w:rsid w:val="00DD6053"/>
    <w:rsid w:val="00DE06E2"/>
    <w:rsid w:val="00DE1F85"/>
    <w:rsid w:val="00DE2C17"/>
    <w:rsid w:val="00DE3E6F"/>
    <w:rsid w:val="00DE7BFB"/>
    <w:rsid w:val="00DF25AA"/>
    <w:rsid w:val="00DF3926"/>
    <w:rsid w:val="00DF3EC4"/>
    <w:rsid w:val="00DF454A"/>
    <w:rsid w:val="00DF60F0"/>
    <w:rsid w:val="00DF78B4"/>
    <w:rsid w:val="00E0371E"/>
    <w:rsid w:val="00E0597B"/>
    <w:rsid w:val="00E0622F"/>
    <w:rsid w:val="00E06B2E"/>
    <w:rsid w:val="00E11D70"/>
    <w:rsid w:val="00E1491E"/>
    <w:rsid w:val="00E16AF1"/>
    <w:rsid w:val="00E20767"/>
    <w:rsid w:val="00E20BD0"/>
    <w:rsid w:val="00E21130"/>
    <w:rsid w:val="00E229F2"/>
    <w:rsid w:val="00E2466B"/>
    <w:rsid w:val="00E265FB"/>
    <w:rsid w:val="00E31FF4"/>
    <w:rsid w:val="00E32D80"/>
    <w:rsid w:val="00E351BC"/>
    <w:rsid w:val="00E357AC"/>
    <w:rsid w:val="00E408B9"/>
    <w:rsid w:val="00E42459"/>
    <w:rsid w:val="00E428CA"/>
    <w:rsid w:val="00E43001"/>
    <w:rsid w:val="00E4424D"/>
    <w:rsid w:val="00E45FDD"/>
    <w:rsid w:val="00E52C7D"/>
    <w:rsid w:val="00E54BE4"/>
    <w:rsid w:val="00E54D58"/>
    <w:rsid w:val="00E54DD3"/>
    <w:rsid w:val="00E573CF"/>
    <w:rsid w:val="00E62718"/>
    <w:rsid w:val="00E62AC1"/>
    <w:rsid w:val="00E6377D"/>
    <w:rsid w:val="00E74E96"/>
    <w:rsid w:val="00E8337B"/>
    <w:rsid w:val="00E87CB0"/>
    <w:rsid w:val="00E87E72"/>
    <w:rsid w:val="00E905CF"/>
    <w:rsid w:val="00E90896"/>
    <w:rsid w:val="00E91DB3"/>
    <w:rsid w:val="00E95DF1"/>
    <w:rsid w:val="00EA0D01"/>
    <w:rsid w:val="00EA620C"/>
    <w:rsid w:val="00EA6DD6"/>
    <w:rsid w:val="00EA7BCF"/>
    <w:rsid w:val="00EB535B"/>
    <w:rsid w:val="00EB58C2"/>
    <w:rsid w:val="00EC037E"/>
    <w:rsid w:val="00EC0DB5"/>
    <w:rsid w:val="00EC1A8C"/>
    <w:rsid w:val="00EC5C52"/>
    <w:rsid w:val="00EC69D0"/>
    <w:rsid w:val="00ED09CB"/>
    <w:rsid w:val="00ED40A0"/>
    <w:rsid w:val="00ED5D43"/>
    <w:rsid w:val="00EE12B5"/>
    <w:rsid w:val="00EE1516"/>
    <w:rsid w:val="00EE1A12"/>
    <w:rsid w:val="00EE1E45"/>
    <w:rsid w:val="00EE2783"/>
    <w:rsid w:val="00EE32BF"/>
    <w:rsid w:val="00EE7C19"/>
    <w:rsid w:val="00EF26F7"/>
    <w:rsid w:val="00EF3AF2"/>
    <w:rsid w:val="00EF401C"/>
    <w:rsid w:val="00EF640E"/>
    <w:rsid w:val="00EF73AE"/>
    <w:rsid w:val="00F0181E"/>
    <w:rsid w:val="00F028D8"/>
    <w:rsid w:val="00F0470D"/>
    <w:rsid w:val="00F05F01"/>
    <w:rsid w:val="00F06107"/>
    <w:rsid w:val="00F13E43"/>
    <w:rsid w:val="00F15B4F"/>
    <w:rsid w:val="00F179E7"/>
    <w:rsid w:val="00F17AAC"/>
    <w:rsid w:val="00F17E36"/>
    <w:rsid w:val="00F2173A"/>
    <w:rsid w:val="00F2352B"/>
    <w:rsid w:val="00F237C5"/>
    <w:rsid w:val="00F240BE"/>
    <w:rsid w:val="00F24417"/>
    <w:rsid w:val="00F24EC5"/>
    <w:rsid w:val="00F2586E"/>
    <w:rsid w:val="00F313CE"/>
    <w:rsid w:val="00F359C2"/>
    <w:rsid w:val="00F36C23"/>
    <w:rsid w:val="00F40220"/>
    <w:rsid w:val="00F40EB3"/>
    <w:rsid w:val="00F41B5E"/>
    <w:rsid w:val="00F41FC4"/>
    <w:rsid w:val="00F422ED"/>
    <w:rsid w:val="00F42754"/>
    <w:rsid w:val="00F4782D"/>
    <w:rsid w:val="00F47D2A"/>
    <w:rsid w:val="00F52619"/>
    <w:rsid w:val="00F568D6"/>
    <w:rsid w:val="00F5784D"/>
    <w:rsid w:val="00F63BAA"/>
    <w:rsid w:val="00F63DA1"/>
    <w:rsid w:val="00F64F9A"/>
    <w:rsid w:val="00F65A7E"/>
    <w:rsid w:val="00F700B6"/>
    <w:rsid w:val="00F7082C"/>
    <w:rsid w:val="00F716DB"/>
    <w:rsid w:val="00F731D9"/>
    <w:rsid w:val="00F74C35"/>
    <w:rsid w:val="00F803D9"/>
    <w:rsid w:val="00F81671"/>
    <w:rsid w:val="00F83CDC"/>
    <w:rsid w:val="00F84907"/>
    <w:rsid w:val="00F86554"/>
    <w:rsid w:val="00F90439"/>
    <w:rsid w:val="00F908F2"/>
    <w:rsid w:val="00F93518"/>
    <w:rsid w:val="00F946F9"/>
    <w:rsid w:val="00F952D9"/>
    <w:rsid w:val="00F974FC"/>
    <w:rsid w:val="00FA290D"/>
    <w:rsid w:val="00FA4C74"/>
    <w:rsid w:val="00FA5FDA"/>
    <w:rsid w:val="00FA6383"/>
    <w:rsid w:val="00FA7317"/>
    <w:rsid w:val="00FB006A"/>
    <w:rsid w:val="00FB1FF1"/>
    <w:rsid w:val="00FB2543"/>
    <w:rsid w:val="00FB4E1D"/>
    <w:rsid w:val="00FB6F53"/>
    <w:rsid w:val="00FC018C"/>
    <w:rsid w:val="00FC02F2"/>
    <w:rsid w:val="00FC0F58"/>
    <w:rsid w:val="00FC127C"/>
    <w:rsid w:val="00FC2C6C"/>
    <w:rsid w:val="00FC5994"/>
    <w:rsid w:val="00FD0970"/>
    <w:rsid w:val="00FD1476"/>
    <w:rsid w:val="00FD2CF9"/>
    <w:rsid w:val="00FD3DC6"/>
    <w:rsid w:val="00FD422F"/>
    <w:rsid w:val="00FD52C7"/>
    <w:rsid w:val="00FD54EF"/>
    <w:rsid w:val="00FD64DF"/>
    <w:rsid w:val="00FD6677"/>
    <w:rsid w:val="00FE733F"/>
    <w:rsid w:val="00FE7D51"/>
    <w:rsid w:val="00FF1662"/>
    <w:rsid w:val="00FF1A29"/>
    <w:rsid w:val="00FF5262"/>
    <w:rsid w:val="00FF5713"/>
    <w:rsid w:val="00FF5F87"/>
    <w:rsid w:val="06E11E28"/>
    <w:rsid w:val="0FFF7233"/>
    <w:rsid w:val="1E47B955"/>
    <w:rsid w:val="1FBD4FC3"/>
    <w:rsid w:val="2AC46939"/>
    <w:rsid w:val="2FFFE3EE"/>
    <w:rsid w:val="36765F6A"/>
    <w:rsid w:val="3D5FE3C3"/>
    <w:rsid w:val="3E1E1958"/>
    <w:rsid w:val="3FBD1C47"/>
    <w:rsid w:val="45B92ACC"/>
    <w:rsid w:val="4FC55BCF"/>
    <w:rsid w:val="5701541B"/>
    <w:rsid w:val="5BFF78B1"/>
    <w:rsid w:val="61EB21C5"/>
    <w:rsid w:val="64F67983"/>
    <w:rsid w:val="69A30D53"/>
    <w:rsid w:val="6DDE6DD1"/>
    <w:rsid w:val="747E4655"/>
    <w:rsid w:val="77FF6579"/>
    <w:rsid w:val="7BF78E9D"/>
    <w:rsid w:val="7CBF8F4E"/>
    <w:rsid w:val="7D51EE77"/>
    <w:rsid w:val="7D79B1CB"/>
    <w:rsid w:val="7E73C034"/>
    <w:rsid w:val="7F7F25EF"/>
    <w:rsid w:val="7FABA896"/>
    <w:rsid w:val="99DEBC0A"/>
    <w:rsid w:val="AFFD33CE"/>
    <w:rsid w:val="BFFF0FF2"/>
    <w:rsid w:val="E6F23B03"/>
    <w:rsid w:val="F6FF870E"/>
    <w:rsid w:val="FBF31446"/>
    <w:rsid w:val="FBFA51B4"/>
    <w:rsid w:val="FDEE165E"/>
    <w:rsid w:val="FDF923F5"/>
    <w:rsid w:val="FE5F298A"/>
    <w:rsid w:val="FFAFCE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FangSong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2"/>
    <w:qFormat/>
    <w:uiPriority w:val="99"/>
  </w:style>
  <w:style w:type="paragraph" w:styleId="3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6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称呼 Char"/>
    <w:basedOn w:val="9"/>
    <w:link w:val="2"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3">
    <w:name w:val="日期 Char"/>
    <w:basedOn w:val="9"/>
    <w:link w:val="3"/>
    <w:semiHidden/>
    <w:qFormat/>
    <w:uiPriority w:val="99"/>
    <w:rPr>
      <w:rFonts w:ascii="Calibri" w:hAnsi="Calibri" w:eastAsia="FangSong_GB2312" w:cs="Times New Roman"/>
      <w:kern w:val="32"/>
      <w:sz w:val="32"/>
      <w:szCs w:val="20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Calibri" w:hAnsi="Calibri" w:eastAsia="FangSong_GB2312" w:cs="Times New Roman"/>
      <w:kern w:val="32"/>
      <w:sz w:val="18"/>
      <w:szCs w:val="18"/>
    </w:rPr>
  </w:style>
  <w:style w:type="paragraph" w:customStyle="1" w:styleId="1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tyleName="GOST - Title Sort" SelectedStyle="\GostTitle.XSL"/>
</file>

<file path=customXml/itemProps1.xml><?xml version="1.0" encoding="utf-8"?>
<ds:datastoreItem xmlns:ds="http://schemas.openxmlformats.org/officeDocument/2006/customXml" ds:itemID="{FDDBEAE3-F9EE-4697-975A-04278546F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215</Words>
  <Characters>1230</Characters>
  <Lines>10</Lines>
  <Paragraphs>2</Paragraphs>
  <TotalTime>16</TotalTime>
  <ScaleCrop>false</ScaleCrop>
  <LinksUpToDate>false</LinksUpToDate>
  <CharactersWithSpaces>1443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2021-11-17T07:18:00Z</dcterms:created>
  <dc:creator>User</dc:creator>
  <cp:lastModifiedBy>李长伟</cp:lastModifiedBy>
  <cp:lastPrinted>2022-08-30T18:14:00Z</cp:lastPrinted>
  <dcterms:modified xsi:type="dcterms:W3CDTF">2026-06-30T10:04:28Z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994C8F0D6F14B6FF3847C669CC589BD4</vt:lpwstr>
  </property>
</Properties>
</file>