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286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罪犯黄顺洋，男，2000年4月9日出生，汉族，初中文化，家住江西省横峰县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福建省安溪县人民法院于2023年9月22日作出（2023）闽0524刑初288号刑事判决，以被告人黄顺洋犯诈骗罪，判处有期徒刑四年五个月，并处罚金人民币60000元，</w:t>
      </w:r>
      <w:r>
        <w:rPr>
          <w:rFonts w:hint="eastAsia" w:ascii="仿宋_GB2312" w:hAnsi="宋体" w:cs="宋体"/>
          <w:kern w:val="0"/>
          <w:szCs w:val="32"/>
          <w:lang w:eastAsia="zh-CN"/>
        </w:rPr>
        <w:t>追缴</w:t>
      </w:r>
      <w:r>
        <w:rPr>
          <w:rFonts w:hint="eastAsia" w:ascii="仿宋_GB2312" w:hAnsi="宋体" w:cs="宋体"/>
          <w:kern w:val="0"/>
          <w:szCs w:val="32"/>
        </w:rPr>
        <w:t>违法所得人民币8080元</w:t>
      </w:r>
      <w:r>
        <w:rPr>
          <w:rFonts w:hint="eastAsia" w:ascii="仿宋_GB2312" w:hAnsi="宋体" w:cs="宋体"/>
          <w:kern w:val="0"/>
          <w:szCs w:val="32"/>
          <w:lang w:eastAsia="zh-CN"/>
        </w:rPr>
        <w:t>，予以没收，上缴国库</w:t>
      </w:r>
      <w:r>
        <w:rPr>
          <w:rFonts w:hint="eastAsia" w:ascii="仿宋_GB2312" w:hAnsi="宋体" w:cs="宋体"/>
          <w:kern w:val="0"/>
          <w:szCs w:val="32"/>
        </w:rPr>
        <w:t>。宣判后，该犯不服，提出上诉，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福建省泉州市中级人民法院于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2023年12月25日作出（2023）闽05刑终1322号刑事裁定，驳回上诉，维持原判。</w:t>
      </w:r>
      <w:r>
        <w:rPr>
          <w:rFonts w:hint="eastAsia" w:ascii="仿宋_GB2312" w:hAnsi="宋体" w:cs="宋体"/>
          <w:kern w:val="0"/>
          <w:szCs w:val="32"/>
        </w:rPr>
        <w:t>刑期自2022年9月11日起至2027年2月8日止。2024年1月25日交付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</w:t>
      </w:r>
      <w:r>
        <w:rPr>
          <w:rFonts w:hint="eastAsia" w:ascii="仿宋_GB2312" w:hAnsi="宋体" w:cs="宋体"/>
          <w:kern w:val="0"/>
          <w:szCs w:val="32"/>
        </w:rPr>
        <w:t>漳州监狱执行刑罚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  <w:r>
        <w:rPr>
          <w:rFonts w:hint="eastAsia" w:ascii="仿宋_GB2312" w:hAnsi="宋体" w:cs="宋体"/>
          <w:kern w:val="0"/>
          <w:szCs w:val="32"/>
        </w:rPr>
        <w:t>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</w:t>
      </w:r>
      <w:r>
        <w:rPr>
          <w:rFonts w:hint="eastAsia" w:ascii="仿宋_GB2312" w:hAnsi="宋体" w:cs="宋体"/>
          <w:kern w:val="0"/>
          <w:szCs w:val="32"/>
          <w:lang w:eastAsia="zh-CN"/>
        </w:rPr>
        <w:t>入监</w:t>
      </w:r>
      <w:r>
        <w:rPr>
          <w:rFonts w:hint="eastAsia" w:ascii="仿宋_GB2312" w:hAnsi="宋体" w:cs="宋体"/>
          <w:kern w:val="0"/>
          <w:szCs w:val="32"/>
        </w:rPr>
        <w:t>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奖惩情况：该犯考核期2024年1月25日至2026年3月累计获考核分2473.5分，表扬3次，物质奖励1次。考核期内违规2次，累计扣考核分5分，无重大违规。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原判财产性判项罚金人民币60000元，已履行人民币60000元，违法所得人民币8080元，已履行人民币8080元。其中本轮提请向福建省安溪县人民法院缴纳罚金人民币60000元，违法所得人民币8080元。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黄顺洋</w:t>
      </w:r>
      <w:r>
        <w:rPr>
          <w:rFonts w:hint="eastAsia" w:ascii="仿宋_GB2312" w:hAnsi="宋体" w:cs="宋体"/>
          <w:kern w:val="0"/>
          <w:szCs w:val="32"/>
        </w:rPr>
        <w:t>予以减刑</w:t>
      </w:r>
      <w:r>
        <w:rPr>
          <w:rFonts w:hint="eastAsia" w:ascii="仿宋_GB2312" w:hAnsi="宋体" w:cs="宋体"/>
          <w:kern w:val="0"/>
          <w:szCs w:val="32"/>
          <w:lang w:eastAsia="zh-CN"/>
        </w:rPr>
        <w:t>六</w:t>
      </w:r>
      <w:r>
        <w:rPr>
          <w:rFonts w:hint="eastAsia" w:ascii="仿宋_GB2312" w:hAnsi="宋体" w:cs="宋体"/>
          <w:kern w:val="0"/>
          <w:szCs w:val="32"/>
        </w:rPr>
        <w:t>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黄顺洋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  <w:lang w:val="en-US" w:eastAsia="zh-CN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hint="default" w:ascii="Times New Roman" w:hAnsi="Times New Roman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7FC4F73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14048E6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4472AFB"/>
    <w:rsid w:val="46535EB8"/>
    <w:rsid w:val="46872128"/>
    <w:rsid w:val="4A8875C2"/>
    <w:rsid w:val="4B8C286B"/>
    <w:rsid w:val="4BBC0BA8"/>
    <w:rsid w:val="4F36009E"/>
    <w:rsid w:val="518740B5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797DD5C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A00AD6-174C-4605-A3BA-92058A594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234</Words>
  <Characters>1335</Characters>
  <Lines>11</Lines>
  <Paragraphs>3</Paragraphs>
  <TotalTime>5</TotalTime>
  <ScaleCrop>false</ScaleCrop>
  <LinksUpToDate>false</LinksUpToDate>
  <CharactersWithSpaces>1566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李长伟</cp:lastModifiedBy>
  <cp:lastPrinted>2024-09-07T12:06:00Z</cp:lastPrinted>
  <dcterms:modified xsi:type="dcterms:W3CDTF">2026-06-30T08:53:46Z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