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FF03F">
      <w:pPr>
        <w:pStyle w:val="7"/>
        <w:jc w:val="center"/>
        <w:outlineLvl w:val="0"/>
        <w:rPr>
          <w:rFonts w:ascii="仿宋_GB2312" w:hAnsi="仿宋_GB2312" w:eastAsia="仿宋_GB2312" w:cs="仿宋_GB2312"/>
          <w:b/>
          <w:color w:val="000000" w:themeColor="text1"/>
          <w:sz w:val="48"/>
          <w:highlight w:val="none"/>
          <w14:textFill>
            <w14:solidFill>
              <w14:schemeClr w14:val="tx1"/>
            </w14:solidFill>
          </w14:textFill>
        </w:rPr>
      </w:pPr>
    </w:p>
    <w:p w14:paraId="15C1A5F8">
      <w:pPr>
        <w:pStyle w:val="7"/>
        <w:jc w:val="center"/>
        <w:outlineLvl w:val="0"/>
        <w:rPr>
          <w:rFonts w:ascii="仿宋_GB2312" w:hAnsi="仿宋_GB2312" w:eastAsia="仿宋_GB2312" w:cs="仿宋_GB2312"/>
          <w:b/>
          <w:color w:val="000000" w:themeColor="text1"/>
          <w:sz w:val="48"/>
          <w:highlight w:val="none"/>
          <w14:textFill>
            <w14:solidFill>
              <w14:schemeClr w14:val="tx1"/>
            </w14:solidFill>
          </w14:textFill>
        </w:rPr>
      </w:pPr>
    </w:p>
    <w:p w14:paraId="4A6B3A0A">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w:t>
      </w:r>
    </w:p>
    <w:p w14:paraId="763F6834">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货物和服务项目</w:t>
      </w:r>
    </w:p>
    <w:p w14:paraId="5FABAF92">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公开招标文件</w:t>
      </w:r>
    </w:p>
    <w:p w14:paraId="530C526F">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5E812445">
      <w:pPr>
        <w:pStyle w:val="7"/>
        <w:jc w:val="center"/>
        <w:outlineLvl w:val="2"/>
        <w:rPr>
          <w:rFonts w:hint="eastAsia" w:ascii="仿宋_GB2312" w:hAnsi="仿宋_GB2312" w:eastAsia="仿宋_GB2312" w:cs="仿宋_GB2312"/>
          <w:b/>
          <w:color w:val="000000" w:themeColor="text1"/>
          <w:sz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28"/>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28"/>
          <w:highlight w:val="none"/>
          <w:lang w:val="en-US" w:eastAsia="zh-CN"/>
          <w14:textFill>
            <w14:solidFill>
              <w14:schemeClr w14:val="tx1"/>
            </w14:solidFill>
          </w14:textFill>
        </w:rPr>
        <w:t>预公告稿</w:t>
      </w:r>
      <w:r>
        <w:rPr>
          <w:rFonts w:hint="eastAsia" w:ascii="仿宋_GB2312" w:hAnsi="仿宋_GB2312" w:eastAsia="仿宋_GB2312" w:cs="仿宋_GB2312"/>
          <w:b/>
          <w:color w:val="000000" w:themeColor="text1"/>
          <w:sz w:val="28"/>
          <w:highlight w:val="none"/>
          <w:lang w:eastAsia="zh-CN"/>
          <w14:textFill>
            <w14:solidFill>
              <w14:schemeClr w14:val="tx1"/>
            </w14:solidFill>
          </w14:textFill>
        </w:rPr>
        <w:t>）</w:t>
      </w:r>
    </w:p>
    <w:p w14:paraId="4FF0B7C3">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项目名称：监内食堂副食品物资配送服务采购项目</w:t>
      </w:r>
    </w:p>
    <w:p w14:paraId="5A878A15">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备案编号：CGXM-2025-350001-03613[2025]01655</w:t>
      </w:r>
    </w:p>
    <w:p w14:paraId="00353DD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项目编号：[350001]FJKT[GK]2025006</w:t>
      </w:r>
    </w:p>
    <w:p w14:paraId="2D3AF135">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650D763D">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052F576A">
      <w:pPr>
        <w:pStyle w:val="7"/>
        <w:jc w:val="center"/>
        <w:outlineLvl w:val="2"/>
        <w:rPr>
          <w:rFonts w:ascii="仿宋_GB2312" w:hAnsi="仿宋_GB2312" w:eastAsia="仿宋_GB2312" w:cs="仿宋_GB2312"/>
          <w:b/>
          <w:color w:val="000000" w:themeColor="text1"/>
          <w:sz w:val="28"/>
          <w:highlight w:val="none"/>
          <w14:textFill>
            <w14:solidFill>
              <w14:schemeClr w14:val="tx1"/>
            </w14:solidFill>
          </w14:textFill>
        </w:rPr>
      </w:pPr>
    </w:p>
    <w:p w14:paraId="5B7D77BF">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采购人：福建省洛江监狱</w:t>
      </w:r>
    </w:p>
    <w:p w14:paraId="4CA9E8C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代理机构：福建康泰招标有限公司</w:t>
      </w:r>
    </w:p>
    <w:p w14:paraId="6BD4AE3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编制时间：2025年06月</w:t>
      </w:r>
    </w:p>
    <w:p w14:paraId="2E4F53C5">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8FB2A00">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第一章 投标邀请</w:t>
      </w:r>
    </w:p>
    <w:p w14:paraId="746D79F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福建康泰招标有限公司 采用公开招标方式组织 监内食堂副食品物资配送服务采购项目 （以下简称：“本项目”）的政府采购活动，现邀请供应商参加投标。</w:t>
      </w:r>
    </w:p>
    <w:p w14:paraId="7FF708C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1、备案编号：CGXM-2025-350001-03613[2025]01655</w:t>
      </w:r>
    </w:p>
    <w:p w14:paraId="37FF288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2、项目编号：[350001]FJKT[GK]2025006</w:t>
      </w:r>
    </w:p>
    <w:p w14:paraId="0DC84E38">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3、预算金额、最高限价：详见《采购标的一览表》。</w:t>
      </w:r>
    </w:p>
    <w:p w14:paraId="18F57D58">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4、招标内容及要求：详见《采购标的一览表》及招标文件第五章。</w:t>
      </w:r>
    </w:p>
    <w:p w14:paraId="14DD60C4">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5、需要落实的政府采购政策</w:t>
      </w:r>
    </w:p>
    <w:p w14:paraId="3CB0610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进口产品：本项目不适用进口产品</w:t>
      </w:r>
    </w:p>
    <w:p w14:paraId="761DC65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节能产品：本项目不适用强制节能产品</w:t>
      </w:r>
    </w:p>
    <w:p w14:paraId="6BDF9BB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环境标志产品：本项目不适用环境标志产品</w:t>
      </w:r>
    </w:p>
    <w:p w14:paraId="6B33830A">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促进中小企业发展的相关政策：</w:t>
      </w:r>
    </w:p>
    <w:p w14:paraId="3378FA0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采购包1：设置专门采购包</w:t>
      </w:r>
    </w:p>
    <w:p w14:paraId="785A86E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面向的企业规模：小微企业</w:t>
      </w:r>
    </w:p>
    <w:p w14:paraId="0E73E9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预留形式：设置专门采购包</w:t>
      </w:r>
    </w:p>
    <w:p w14:paraId="68488C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预留比例：100%</w:t>
      </w:r>
    </w:p>
    <w:p w14:paraId="15F64F90">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6、投标人的资格要求</w:t>
      </w:r>
    </w:p>
    <w:p w14:paraId="2F7B2E3C">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6.1法定条件：符合政府采购法第二十二条第一款规定的条件。</w:t>
      </w:r>
    </w:p>
    <w:p w14:paraId="2AEC7CD3">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6.2特定条件：</w:t>
      </w:r>
    </w:p>
    <w:p w14:paraId="4D7CDA29">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54FA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C30F3F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614" w:type="dxa"/>
          </w:tcPr>
          <w:p w14:paraId="3844131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54DE4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B5B03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资格承诺函</w:t>
            </w:r>
          </w:p>
        </w:tc>
        <w:tc>
          <w:tcPr>
            <w:tcW w:w="4614" w:type="dxa"/>
          </w:tcPr>
          <w:p w14:paraId="30D0517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本采购包允许供应商采用资格承诺制。采用资格承诺制的供应商，应当根据投标(响应)格式文件要求提供资格承诺函，无需提供《中华人民共和国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2868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BDF843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本采购包属于专门面向小微企业采购。</w:t>
            </w:r>
          </w:p>
        </w:tc>
        <w:tc>
          <w:tcPr>
            <w:tcW w:w="4614" w:type="dxa"/>
          </w:tcPr>
          <w:p w14:paraId="5CD5B88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本项目专门面向小微企业采购，非小微企业的将被拒绝，须提供相关证明材料：1、供应商提供的货物或服务应符合《政府采购促进中小企业发展管理办法》(财库〔2020〕46号) 第四条规定的情形，且应当提供《政府采购促进中小企业发展管理办法》(财库〔2020〕46号)规定的《中小企业声明函》，格式见采购文件格式。本采购包为服务类采购项目，采购标的对应的中小企业划分标准所属行业为批发业，应对应填写《中小企业声明函》(服务)模板，若供应商填写的《中小企业声明函》不是对应模板的或者提供的《中小企业声明函》中填写的行业与采购文件明确的采购标的对应的中小企业划分标准所属行业不一致，均不予认定为小微企业。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3、供应商为残疾人福利性单位的视同小型和微型企业，可不提供以上第1点材料，但应当提供《残疾人福利性单位声明函》，格式见第七章《电子投标文件格式》附件。</w:t>
            </w:r>
          </w:p>
        </w:tc>
      </w:tr>
      <w:tr w14:paraId="07B1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3ACBE3">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招标文件规定的其他资格证明文件</w:t>
            </w:r>
          </w:p>
        </w:tc>
        <w:tc>
          <w:tcPr>
            <w:tcW w:w="4614" w:type="dxa"/>
          </w:tcPr>
          <w:p w14:paraId="7A93D875">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bl>
    <w:p w14:paraId="2769A31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6.3是否接受联合体投标：</w:t>
      </w:r>
    </w:p>
    <w:p w14:paraId="27FA5B75">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采购包1：不接受</w:t>
      </w:r>
    </w:p>
    <w:p w14:paraId="2D47AA0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highlight w:val="none"/>
          <w14:textFill>
            <w14:solidFill>
              <w14:schemeClr w14:val="tx1"/>
            </w14:solidFill>
          </w14:textFill>
        </w:rPr>
        <w:t>※根据上述资格要求，电子投标文件中应提交的“投标人的资格及资信证明文件”详见招标文件第四章。</w:t>
      </w:r>
    </w:p>
    <w:p w14:paraId="6A17DAD8">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7、招标文件的获取</w:t>
      </w:r>
    </w:p>
    <w:p w14:paraId="529C863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7.1、招标文件获取期限：详见招标公告或更正公告，若不一致，以更正公告为准。</w:t>
      </w:r>
    </w:p>
    <w:p w14:paraId="3DDE0869">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7.2、在招标文件获取期限内，供应商应通过福建省政府采购网上公开信息系统的注册账号（免费注册）并获取招标文件(登陆福建省政府采购网上公开信息系统进行文件获取)，否则投标将被拒绝。</w:t>
      </w:r>
    </w:p>
    <w:p w14:paraId="4A3C612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7.3、获取地点及方式：注册账号后，通过福建省政府采购网上公开信息系统以下载方式获取。</w:t>
      </w:r>
    </w:p>
    <w:p w14:paraId="03D9E0C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7.4、招标文件售价：0元。</w:t>
      </w:r>
    </w:p>
    <w:p w14:paraId="5F357D0E">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8、投标截止</w:t>
      </w:r>
    </w:p>
    <w:p w14:paraId="5C652D20">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8.1、投标截止时间：详见招标公告或更正公告，若不一致，以更正公告为准。</w:t>
      </w:r>
    </w:p>
    <w:p w14:paraId="5C2CBFC7">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14:paraId="6531F17C">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9、开标时间及地点</w:t>
      </w:r>
    </w:p>
    <w:p w14:paraId="56D657FE">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详见招标公告或更正公告，若不一致，以更正公告为准。</w:t>
      </w:r>
    </w:p>
    <w:p w14:paraId="6BC462D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10、公告期限</w:t>
      </w:r>
    </w:p>
    <w:p w14:paraId="41D349B7">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10.1、招标公告的公告期限：自财政部和福建省财政厅指定的政府采购信息发布媒体最先发布公告之日起5个工作日。</w:t>
      </w:r>
    </w:p>
    <w:p w14:paraId="648FAEC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10.2、招标文件公告期限：招标文件随同招标公告一并发布，其公告期限与招标公告的公告期限保持一致。</w:t>
      </w:r>
    </w:p>
    <w:p w14:paraId="5C18D485">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11、采购人：福建省洛江监狱</w:t>
      </w:r>
    </w:p>
    <w:p w14:paraId="6286478C">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地址： 福建省泉州市洛江区河市河西路1号</w:t>
      </w:r>
    </w:p>
    <w:p w14:paraId="7A7EAB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邮编： 362000</w:t>
      </w:r>
    </w:p>
    <w:p w14:paraId="1852DC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 王盛城</w:t>
      </w:r>
    </w:p>
    <w:p w14:paraId="28F3BD20">
      <w:pPr>
        <w:pStyle w:val="7"/>
        <w:jc w:val="left"/>
        <w:rPr>
          <w:rFonts w:hint="default" w:eastAsia="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0595-68997068</w:t>
      </w:r>
    </w:p>
    <w:p w14:paraId="59775DD1">
      <w:pPr>
        <w:pStyle w:val="7"/>
        <w:ind w:firstLine="480"/>
        <w:jc w:val="left"/>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12、代理机构：福建康泰招标有限公司</w:t>
      </w:r>
    </w:p>
    <w:p w14:paraId="02904BAB">
      <w:pPr>
        <w:pStyle w:val="7"/>
        <w:ind w:firstLine="96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地址： 湖东路169号中闽天骜大厦第十三层02A单元</w:t>
      </w:r>
    </w:p>
    <w:p w14:paraId="52B12EE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邮编： 350001</w:t>
      </w:r>
    </w:p>
    <w:p w14:paraId="2E3F04C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 郑济生、刘杰、陈东英</w:t>
      </w:r>
    </w:p>
    <w:p w14:paraId="5708BA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 0591-87803505</w:t>
      </w:r>
    </w:p>
    <w:p w14:paraId="1C228B2A">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D2D5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75A1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投标保证金账户</w:t>
            </w:r>
          </w:p>
          <w:p w14:paraId="7886DCDF">
            <w:pPr>
              <w:pStyle w:val="7"/>
              <w:jc w:val="left"/>
              <w:rPr>
                <w:color w:val="000000" w:themeColor="text1"/>
                <w:highlight w:val="none"/>
                <w14:textFill>
                  <w14:solidFill>
                    <w14:schemeClr w14:val="tx1"/>
                  </w14:solidFill>
                </w14:textFill>
              </w:rPr>
            </w:pPr>
          </w:p>
        </w:tc>
      </w:tr>
      <w:tr w14:paraId="2EA46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6501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开户名称： 福建康泰招标有限公司</w:t>
            </w:r>
          </w:p>
        </w:tc>
      </w:tr>
      <w:tr w14:paraId="14CC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78D8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开户银行：供应商在福建省政府采购网上公开信息系统获取招标文件后，根据其提示自行选择要缴交的投标保证金托管银行。</w:t>
            </w:r>
          </w:p>
        </w:tc>
      </w:tr>
      <w:tr w14:paraId="77161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C3608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F961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B5C05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特别提示</w:t>
            </w:r>
          </w:p>
        </w:tc>
      </w:tr>
      <w:tr w14:paraId="5166C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24E17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1、投标人应认真核对账户信息，将投标保证金汇入以上账户，并自行承担因汇错投标保证金而产生的一切后果。</w:t>
            </w:r>
          </w:p>
          <w:p w14:paraId="6BF0BC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2、投标人在转账或电汇的凭证上应按照以下格式注明，以便核对：“（项目编号：***）的投标保证金”。</w:t>
            </w:r>
          </w:p>
        </w:tc>
      </w:tr>
    </w:tbl>
    <w:p w14:paraId="57FF747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附2：采购标的一览表</w:t>
      </w:r>
    </w:p>
    <w:p w14:paraId="5B99ADF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59C9E04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采购包预算金额（元）: 4,800,000.00</w:t>
      </w:r>
    </w:p>
    <w:p w14:paraId="5D9642B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采购包最高限价（元）: 4,800,000.00</w:t>
      </w:r>
    </w:p>
    <w:p w14:paraId="124486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采购包保证金金额（元）: 48,000.00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6AEAD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5038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187" w:type="dxa"/>
          </w:tcPr>
          <w:p w14:paraId="5DD364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标的名称</w:t>
            </w:r>
          </w:p>
        </w:tc>
        <w:tc>
          <w:tcPr>
            <w:tcW w:w="1187" w:type="dxa"/>
          </w:tcPr>
          <w:p w14:paraId="22E0D13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数量</w:t>
            </w:r>
          </w:p>
        </w:tc>
        <w:tc>
          <w:tcPr>
            <w:tcW w:w="1187" w:type="dxa"/>
          </w:tcPr>
          <w:p w14:paraId="4C1F399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标的金额 （元）</w:t>
            </w:r>
          </w:p>
        </w:tc>
        <w:tc>
          <w:tcPr>
            <w:tcW w:w="1187" w:type="dxa"/>
          </w:tcPr>
          <w:p w14:paraId="5DFCE0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1187" w:type="dxa"/>
          </w:tcPr>
          <w:p w14:paraId="70DF924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所属行业</w:t>
            </w:r>
          </w:p>
        </w:tc>
        <w:tc>
          <w:tcPr>
            <w:tcW w:w="1187" w:type="dxa"/>
          </w:tcPr>
          <w:p w14:paraId="4A3530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是否允许进口产品</w:t>
            </w:r>
          </w:p>
        </w:tc>
      </w:tr>
      <w:tr w14:paraId="2C61B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6D3B4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187" w:type="dxa"/>
          </w:tcPr>
          <w:p w14:paraId="7B2CAD2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w:t>
            </w:r>
          </w:p>
        </w:tc>
        <w:tc>
          <w:tcPr>
            <w:tcW w:w="1187" w:type="dxa"/>
          </w:tcPr>
          <w:p w14:paraId="6CA53AD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1.00</w:t>
            </w:r>
          </w:p>
        </w:tc>
        <w:tc>
          <w:tcPr>
            <w:tcW w:w="1187" w:type="dxa"/>
          </w:tcPr>
          <w:p w14:paraId="27610F9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87" w:type="dxa"/>
          </w:tcPr>
          <w:p w14:paraId="2657257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1187" w:type="dxa"/>
          </w:tcPr>
          <w:p w14:paraId="40DF480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批发业</w:t>
            </w:r>
          </w:p>
        </w:tc>
        <w:tc>
          <w:tcPr>
            <w:tcW w:w="1187" w:type="dxa"/>
          </w:tcPr>
          <w:p w14:paraId="2E373B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r>
      <w:tr w14:paraId="23F0C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4EF8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187" w:type="dxa"/>
          </w:tcPr>
          <w:p w14:paraId="23786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w:t>
            </w:r>
          </w:p>
        </w:tc>
        <w:tc>
          <w:tcPr>
            <w:tcW w:w="1187" w:type="dxa"/>
          </w:tcPr>
          <w:p w14:paraId="3EA7080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1.00</w:t>
            </w:r>
          </w:p>
        </w:tc>
        <w:tc>
          <w:tcPr>
            <w:tcW w:w="1187" w:type="dxa"/>
          </w:tcPr>
          <w:p w14:paraId="7014954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87" w:type="dxa"/>
          </w:tcPr>
          <w:p w14:paraId="6B98C7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1187" w:type="dxa"/>
          </w:tcPr>
          <w:p w14:paraId="73498F9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批发业</w:t>
            </w:r>
          </w:p>
        </w:tc>
        <w:tc>
          <w:tcPr>
            <w:tcW w:w="1187" w:type="dxa"/>
          </w:tcPr>
          <w:p w14:paraId="5C1ED2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r>
    </w:tbl>
    <w:p w14:paraId="6FCB804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6D9EF7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134"/>
        <w:gridCol w:w="1288"/>
      </w:tblGrid>
      <w:tr w14:paraId="102CC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18848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3046" w:type="dxa"/>
          </w:tcPr>
          <w:p w14:paraId="09A26B8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报价内容</w:t>
            </w:r>
          </w:p>
        </w:tc>
        <w:tc>
          <w:tcPr>
            <w:tcW w:w="554" w:type="dxa"/>
          </w:tcPr>
          <w:p w14:paraId="151978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554" w:type="dxa"/>
          </w:tcPr>
          <w:p w14:paraId="5E5DB8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1416" w:type="dxa"/>
          </w:tcPr>
          <w:p w14:paraId="6723A9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1134" w:type="dxa"/>
          </w:tcPr>
          <w:p w14:paraId="76C32C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88" w:type="dxa"/>
          </w:tcPr>
          <w:p w14:paraId="62928F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57691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EBDAA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046" w:type="dxa"/>
          </w:tcPr>
          <w:p w14:paraId="2509507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554" w:type="dxa"/>
          </w:tcPr>
          <w:p w14:paraId="6807E8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554" w:type="dxa"/>
          </w:tcPr>
          <w:p w14:paraId="201B20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1416" w:type="dxa"/>
          </w:tcPr>
          <w:p w14:paraId="5D8BFD0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34" w:type="dxa"/>
          </w:tcPr>
          <w:p w14:paraId="3910E0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88" w:type="dxa"/>
          </w:tcPr>
          <w:p w14:paraId="64953BEA">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r w14:paraId="1984E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36CBCF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046" w:type="dxa"/>
          </w:tcPr>
          <w:p w14:paraId="5D2C72D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554" w:type="dxa"/>
          </w:tcPr>
          <w:p w14:paraId="6D8ECC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554" w:type="dxa"/>
          </w:tcPr>
          <w:p w14:paraId="6F07A21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1416" w:type="dxa"/>
          </w:tcPr>
          <w:p w14:paraId="69FBC9F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1134" w:type="dxa"/>
          </w:tcPr>
          <w:p w14:paraId="76030C9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88" w:type="dxa"/>
          </w:tcPr>
          <w:p w14:paraId="20EB704F">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5DADD8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（2）报价明细要求：</w:t>
      </w:r>
    </w:p>
    <w:p w14:paraId="06B19D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6B854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2FCC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2076" w:type="dxa"/>
          </w:tcPr>
          <w:p w14:paraId="4D1E23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报价明细内容</w:t>
            </w:r>
          </w:p>
        </w:tc>
        <w:tc>
          <w:tcPr>
            <w:tcW w:w="2076" w:type="dxa"/>
          </w:tcPr>
          <w:p w14:paraId="1BE6092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报价要求</w:t>
            </w:r>
          </w:p>
        </w:tc>
        <w:tc>
          <w:tcPr>
            <w:tcW w:w="415" w:type="dxa"/>
          </w:tcPr>
          <w:p w14:paraId="0B5DEF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415" w:type="dxa"/>
          </w:tcPr>
          <w:p w14:paraId="5FE3E7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831" w:type="dxa"/>
          </w:tcPr>
          <w:p w14:paraId="117F502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831" w:type="dxa"/>
          </w:tcPr>
          <w:p w14:paraId="436A7DE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46" w:type="dxa"/>
          </w:tcPr>
          <w:p w14:paraId="2A3AF77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6889B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79073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2076" w:type="dxa"/>
          </w:tcPr>
          <w:p w14:paraId="4689A5D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2076" w:type="dxa"/>
          </w:tcPr>
          <w:p w14:paraId="42C1A7C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监内食堂副食品物资配送服务采购项目（第一年）</w:t>
            </w:r>
          </w:p>
        </w:tc>
        <w:tc>
          <w:tcPr>
            <w:tcW w:w="415" w:type="dxa"/>
          </w:tcPr>
          <w:p w14:paraId="0C59DE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415" w:type="dxa"/>
          </w:tcPr>
          <w:p w14:paraId="647FFF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831" w:type="dxa"/>
          </w:tcPr>
          <w:p w14:paraId="3653DA8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831" w:type="dxa"/>
          </w:tcPr>
          <w:p w14:paraId="65A406D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46" w:type="dxa"/>
          </w:tcPr>
          <w:p w14:paraId="7FB609A0">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4B51B9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4F018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86EDD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2076" w:type="dxa"/>
          </w:tcPr>
          <w:p w14:paraId="4C6C57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报价明细内容</w:t>
            </w:r>
          </w:p>
        </w:tc>
        <w:tc>
          <w:tcPr>
            <w:tcW w:w="2076" w:type="dxa"/>
          </w:tcPr>
          <w:p w14:paraId="6EFC50F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报价要求</w:t>
            </w:r>
          </w:p>
        </w:tc>
        <w:tc>
          <w:tcPr>
            <w:tcW w:w="415" w:type="dxa"/>
          </w:tcPr>
          <w:p w14:paraId="45E784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415" w:type="dxa"/>
          </w:tcPr>
          <w:p w14:paraId="6F60C40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报价单位</w:t>
            </w:r>
          </w:p>
        </w:tc>
        <w:tc>
          <w:tcPr>
            <w:tcW w:w="831" w:type="dxa"/>
          </w:tcPr>
          <w:p w14:paraId="0EA04E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最高限价</w:t>
            </w:r>
          </w:p>
        </w:tc>
        <w:tc>
          <w:tcPr>
            <w:tcW w:w="831" w:type="dxa"/>
          </w:tcPr>
          <w:p w14:paraId="4A58912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价款形式</w:t>
            </w:r>
          </w:p>
        </w:tc>
        <w:tc>
          <w:tcPr>
            <w:tcW w:w="1246" w:type="dxa"/>
          </w:tcPr>
          <w:p w14:paraId="25C1AF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报价说明</w:t>
            </w:r>
          </w:p>
        </w:tc>
      </w:tr>
      <w:tr w14:paraId="6929B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7E83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2076" w:type="dxa"/>
          </w:tcPr>
          <w:p w14:paraId="056113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2076" w:type="dxa"/>
          </w:tcPr>
          <w:p w14:paraId="4FB5A4F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监内食堂副食品物资配送服务采购项目（第二年）</w:t>
            </w:r>
          </w:p>
        </w:tc>
        <w:tc>
          <w:tcPr>
            <w:tcW w:w="415" w:type="dxa"/>
          </w:tcPr>
          <w:p w14:paraId="39D85EB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w:t>
            </w:r>
          </w:p>
        </w:tc>
        <w:tc>
          <w:tcPr>
            <w:tcW w:w="415" w:type="dxa"/>
          </w:tcPr>
          <w:p w14:paraId="79ACB44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元</w:t>
            </w:r>
          </w:p>
        </w:tc>
        <w:tc>
          <w:tcPr>
            <w:tcW w:w="831" w:type="dxa"/>
          </w:tcPr>
          <w:p w14:paraId="2092685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2,400,000.00</w:t>
            </w:r>
          </w:p>
        </w:tc>
        <w:tc>
          <w:tcPr>
            <w:tcW w:w="831" w:type="dxa"/>
          </w:tcPr>
          <w:p w14:paraId="67E9F5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总价</w:t>
            </w:r>
          </w:p>
        </w:tc>
        <w:tc>
          <w:tcPr>
            <w:tcW w:w="1246" w:type="dxa"/>
          </w:tcPr>
          <w:p w14:paraId="4D510C6D">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highlight w:val="none"/>
                <w14:textFill>
                  <w14:solidFill>
                    <w14:schemeClr w14:val="tx1"/>
                  </w14:solidFill>
                </w14:textFill>
              </w:rPr>
              <w:t>第五章 招标内容及要求</w:t>
            </w:r>
          </w:p>
        </w:tc>
      </w:tr>
    </w:tbl>
    <w:p w14:paraId="5D40C1B6">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3A80DEC">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第二章 投标人须知前附表</w:t>
      </w:r>
    </w:p>
    <w:p w14:paraId="177F56F2">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1719"/>
        <w:gridCol w:w="5840"/>
      </w:tblGrid>
      <w:tr w14:paraId="72A9E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88861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特别提示：本表与招标文件对应章节的内容若不一致，以本表为准。</w:t>
            </w:r>
          </w:p>
        </w:tc>
      </w:tr>
      <w:tr w14:paraId="67970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DBE20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719" w:type="dxa"/>
          </w:tcPr>
          <w:p w14:paraId="4FC6015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招标文件</w:t>
            </w:r>
          </w:p>
          <w:p w14:paraId="29630A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（第三章）</w:t>
            </w:r>
          </w:p>
        </w:tc>
        <w:tc>
          <w:tcPr>
            <w:tcW w:w="5840" w:type="dxa"/>
          </w:tcPr>
          <w:p w14:paraId="16C173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编列内容</w:t>
            </w:r>
          </w:p>
        </w:tc>
      </w:tr>
      <w:tr w14:paraId="5E9FA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28D49E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719" w:type="dxa"/>
          </w:tcPr>
          <w:p w14:paraId="66D2AB0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w:t>
            </w:r>
          </w:p>
        </w:tc>
        <w:tc>
          <w:tcPr>
            <w:tcW w:w="5840" w:type="dxa"/>
          </w:tcPr>
          <w:p w14:paraId="636FB2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是否组织现场考察或召开开标前答疑会：</w:t>
            </w:r>
          </w:p>
          <w:p w14:paraId="0A9D47F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采购包1：不组织</w:t>
            </w:r>
          </w:p>
        </w:tc>
      </w:tr>
      <w:tr w14:paraId="0C8B0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499024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719" w:type="dxa"/>
          </w:tcPr>
          <w:p w14:paraId="181B92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10.4</w:t>
            </w:r>
          </w:p>
        </w:tc>
        <w:tc>
          <w:tcPr>
            <w:tcW w:w="5840" w:type="dxa"/>
          </w:tcPr>
          <w:p w14:paraId="07FA68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投标文件的份数：</w:t>
            </w:r>
          </w:p>
          <w:p w14:paraId="740CC8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（1）可读介质（光盘或U盘） 0 份：投标人应将其上传至福建省政府采购网上公开信息系统的电子投标文件在该可读介质中另存 0 份。</w:t>
            </w:r>
          </w:p>
          <w:p w14:paraId="36EB9B1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（2）电子投标文件：详见投标人须知前附表2《关于电子招标投标活动的专门规定》。</w:t>
            </w:r>
          </w:p>
        </w:tc>
      </w:tr>
      <w:tr w14:paraId="60A70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F5B9B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1719" w:type="dxa"/>
          </w:tcPr>
          <w:p w14:paraId="6D2C1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10.7-（1）</w:t>
            </w:r>
          </w:p>
        </w:tc>
        <w:tc>
          <w:tcPr>
            <w:tcW w:w="5840" w:type="dxa"/>
          </w:tcPr>
          <w:p w14:paraId="30E4E0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是否允许中标人将本项目的非主体、非关键性工作进行分包：</w:t>
            </w:r>
          </w:p>
          <w:p w14:paraId="6157837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采购包1：不允许合同分包；</w:t>
            </w:r>
          </w:p>
        </w:tc>
      </w:tr>
      <w:tr w14:paraId="47072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2847A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1719" w:type="dxa"/>
          </w:tcPr>
          <w:p w14:paraId="507F06E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10.8-（1）</w:t>
            </w:r>
          </w:p>
        </w:tc>
        <w:tc>
          <w:tcPr>
            <w:tcW w:w="5840" w:type="dxa"/>
          </w:tcPr>
          <w:p w14:paraId="1AC429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投标有效期：投标截止时间起 90 个日历日。</w:t>
            </w:r>
          </w:p>
        </w:tc>
      </w:tr>
      <w:tr w14:paraId="203F1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C92741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1719" w:type="dxa"/>
          </w:tcPr>
          <w:p w14:paraId="457E1AD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w:t>
            </w:r>
          </w:p>
        </w:tc>
        <w:tc>
          <w:tcPr>
            <w:tcW w:w="5840" w:type="dxa"/>
          </w:tcPr>
          <w:p w14:paraId="11BF6E2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确定中标候选人名单：</w:t>
            </w:r>
          </w:p>
          <w:p w14:paraId="554EAC6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采购包1：1名</w:t>
            </w:r>
          </w:p>
        </w:tc>
      </w:tr>
      <w:tr w14:paraId="3FB65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644F22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1719" w:type="dxa"/>
          </w:tcPr>
          <w:p w14:paraId="2499F1C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w:t>
            </w:r>
          </w:p>
        </w:tc>
        <w:tc>
          <w:tcPr>
            <w:tcW w:w="5840" w:type="dxa"/>
          </w:tcPr>
          <w:p w14:paraId="22ECC3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本项目中标人的确定（以采购包为单位）：</w:t>
            </w:r>
          </w:p>
          <w:p w14:paraId="7FF8FC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 采购人应在政府采购招投标管理办法规定的时限内确定中标人。</w:t>
            </w:r>
          </w:p>
          <w:p w14:paraId="42221D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（2）若出现中标候选人并列情形，则按照下列方式确定中标人：</w:t>
            </w:r>
          </w:p>
          <w:p w14:paraId="5FD219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①招标文件规定的方式：</w:t>
            </w:r>
          </w:p>
          <w:p w14:paraId="004D350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7A18435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②若本款第①点规定方式为“无”，则按照下列方式确定：</w:t>
            </w:r>
          </w:p>
          <w:p w14:paraId="4A8D62D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50E4FA7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③若本款第①、②点规定方式均为“无”，则按照下列方式确定：随机抽取。</w:t>
            </w:r>
          </w:p>
          <w:p w14:paraId="081A7C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（3）本项目确定的中标人家数：</w:t>
            </w:r>
          </w:p>
          <w:p w14:paraId="748B06E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采购包1：1名</w:t>
            </w:r>
          </w:p>
        </w:tc>
      </w:tr>
      <w:tr w14:paraId="57D68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29207E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1719" w:type="dxa"/>
          </w:tcPr>
          <w:p w14:paraId="024D156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w:t>
            </w:r>
          </w:p>
        </w:tc>
        <w:tc>
          <w:tcPr>
            <w:tcW w:w="5840" w:type="dxa"/>
          </w:tcPr>
          <w:p w14:paraId="2718C2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合同签订时限： 自中标通知书发出之日起30个日历日内。</w:t>
            </w:r>
          </w:p>
        </w:tc>
      </w:tr>
      <w:tr w14:paraId="0BA0A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D27605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w:t>
            </w:r>
          </w:p>
        </w:tc>
        <w:tc>
          <w:tcPr>
            <w:tcW w:w="1719" w:type="dxa"/>
          </w:tcPr>
          <w:p w14:paraId="56B26F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15.1-（2）</w:t>
            </w:r>
          </w:p>
        </w:tc>
        <w:tc>
          <w:tcPr>
            <w:tcW w:w="5840" w:type="dxa"/>
          </w:tcPr>
          <w:p w14:paraId="1EE79C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质疑函原件应采用下列方式提交：书面形式。</w:t>
            </w:r>
          </w:p>
        </w:tc>
      </w:tr>
      <w:tr w14:paraId="3A490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315510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w:t>
            </w:r>
          </w:p>
        </w:tc>
        <w:tc>
          <w:tcPr>
            <w:tcW w:w="1719" w:type="dxa"/>
          </w:tcPr>
          <w:p w14:paraId="593F6E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15.4</w:t>
            </w:r>
          </w:p>
        </w:tc>
        <w:tc>
          <w:tcPr>
            <w:tcW w:w="5840" w:type="dxa"/>
          </w:tcPr>
          <w:p w14:paraId="4BFD25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招标文件的质疑</w:t>
            </w:r>
          </w:p>
          <w:p w14:paraId="434A74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（1）潜在投标人可在质疑时效期间内对招标文件以书面形式提出质疑。</w:t>
            </w:r>
          </w:p>
          <w:p w14:paraId="0022965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（2）质疑时效期间：应在依法获取招标文件之日起7个工作日内向 福建康泰招标有限公司 提出，依法获取招标文件的时间以福建省政府采购网上公开信息系统记载的为准。</w:t>
            </w:r>
          </w:p>
          <w:p w14:paraId="7324D6F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※除上述规定外，对招标文件提出的质疑还应符合招标文件第三章第15.1条的有关规定。</w:t>
            </w:r>
          </w:p>
        </w:tc>
      </w:tr>
      <w:tr w14:paraId="6993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1C46E9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w:t>
            </w:r>
          </w:p>
        </w:tc>
        <w:tc>
          <w:tcPr>
            <w:tcW w:w="1719" w:type="dxa"/>
          </w:tcPr>
          <w:p w14:paraId="4432D5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16.1</w:t>
            </w:r>
          </w:p>
        </w:tc>
        <w:tc>
          <w:tcPr>
            <w:tcW w:w="5840" w:type="dxa"/>
          </w:tcPr>
          <w:p w14:paraId="07FD1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监督管理部门： 福建省财政厅政府采购监督管理办公室 （仅限依法进行政府采购的货物或服务类项目）。</w:t>
            </w:r>
          </w:p>
        </w:tc>
      </w:tr>
      <w:tr w14:paraId="30E63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08B51D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w:t>
            </w:r>
          </w:p>
        </w:tc>
        <w:tc>
          <w:tcPr>
            <w:tcW w:w="1719" w:type="dxa"/>
          </w:tcPr>
          <w:p w14:paraId="2E4D50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18.1</w:t>
            </w:r>
          </w:p>
        </w:tc>
        <w:tc>
          <w:tcPr>
            <w:tcW w:w="5840" w:type="dxa"/>
          </w:tcPr>
          <w:p w14:paraId="409E6D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财政部和福建省财政厅指定的政府采购信息发布媒体（以下简称：“指定媒体”）：</w:t>
            </w:r>
          </w:p>
          <w:p w14:paraId="4E11ED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（1）中国政府采购网，网址www.ccgp.gov.cn。</w:t>
            </w:r>
          </w:p>
          <w:p w14:paraId="4F7988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（2）中国政府采购网福建分网（福建省政府采购网），网址zfcg.czt.fujian.gov.cn。</w:t>
            </w:r>
          </w:p>
          <w:p w14:paraId="1C0A56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※若出现上述指定媒体信息不一致情形，应以中国政府采购网福建分网（福建省政府采购网）发布的为准。</w:t>
            </w:r>
          </w:p>
        </w:tc>
      </w:tr>
      <w:tr w14:paraId="1598E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8" w:type="dxa"/>
          </w:tcPr>
          <w:p w14:paraId="5B67889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w:t>
            </w:r>
          </w:p>
        </w:tc>
        <w:tc>
          <w:tcPr>
            <w:tcW w:w="1719" w:type="dxa"/>
          </w:tcPr>
          <w:p w14:paraId="267D01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w:t>
            </w:r>
          </w:p>
        </w:tc>
        <w:tc>
          <w:tcPr>
            <w:tcW w:w="5840" w:type="dxa"/>
          </w:tcPr>
          <w:p w14:paraId="6587A51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其他事项：</w:t>
            </w:r>
          </w:p>
          <w:p w14:paraId="7C57B1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(1)本项目代理服务费：</w:t>
            </w:r>
          </w:p>
          <w:p w14:paraId="44803B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本项目收取代理服务费</w:t>
            </w:r>
          </w:p>
          <w:p w14:paraId="6D91DBE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代理服务费用收取对象：中标/成交供应商</w:t>
            </w:r>
          </w:p>
          <w:p w14:paraId="1CDF23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代理服务费收费标准：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以中标金额为基数，</w:t>
            </w:r>
            <w:r>
              <w:rPr>
                <w:rFonts w:ascii="仿宋_GB2312" w:hAnsi="仿宋_GB2312" w:eastAsia="仿宋_GB2312" w:cs="仿宋_GB2312"/>
                <w:color w:val="000000" w:themeColor="text1"/>
                <w:highlight w:val="none"/>
                <w14:textFill>
                  <w14:solidFill>
                    <w14:schemeClr w14:val="tx1"/>
                  </w14:solidFill>
                </w14:textFill>
              </w:rPr>
              <w:t>代理服务费收费费率标准：50（万元）以下部分收费费率标准：1.0%；50－100(万元)部分收费费率标准：0.9％；100－500(万元)部分收费费率标准：0.5％；中标人在领取中标通知书前以转账、电汇付款方式一次性向采购代理机构缴纳代理服务费。 服务费缴纳账户信息： 开户名：福建康泰招标有限公司， 开户行：中信银行福州江滨路支行, 账号：7612110182600018475。</w:t>
            </w:r>
          </w:p>
          <w:p w14:paraId="489C80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(2)其他：</w:t>
            </w:r>
          </w:p>
          <w:p w14:paraId="17E346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14:paraId="20009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7" w:type="dxa"/>
            <w:gridSpan w:val="2"/>
          </w:tcPr>
          <w:p w14:paraId="5C37CF8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c>
          <w:tcPr>
            <w:tcW w:w="5840" w:type="dxa"/>
          </w:tcPr>
          <w:p w14:paraId="3B9EA7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后有投标人须知前附表2，请勿遗漏。</w:t>
            </w:r>
          </w:p>
        </w:tc>
      </w:tr>
    </w:tbl>
    <w:p w14:paraId="35E5411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7501"/>
      </w:tblGrid>
      <w:tr w14:paraId="6C941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846782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关于电子招标投标活动的专门规定</w:t>
            </w:r>
          </w:p>
        </w:tc>
      </w:tr>
      <w:tr w14:paraId="101E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6BD940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7501" w:type="dxa"/>
          </w:tcPr>
          <w:p w14:paraId="415420C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编列内容</w:t>
            </w:r>
          </w:p>
        </w:tc>
      </w:tr>
      <w:tr w14:paraId="54713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7EA9B7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7501" w:type="dxa"/>
          </w:tcPr>
          <w:p w14:paraId="7F7136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（1）电子招标投标活动的专门规定适用本项目电子招标投标活动。</w:t>
            </w:r>
          </w:p>
          <w:p w14:paraId="716E11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（2）将招标文件</w:t>
            </w:r>
          </w:p>
          <w:p w14:paraId="0C1D3A7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 的内容修正为下列内容：</w:t>
            </w:r>
          </w:p>
          <w:p w14:paraId="3DE6872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 后适用本项目的电子招标投标活动。</w:t>
            </w:r>
          </w:p>
          <w:p w14:paraId="158DE5A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14:paraId="496B4F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①电子招标投标活动的具体操作流程以福建省政府采购网上公开信息系统设定的为准。</w:t>
            </w:r>
          </w:p>
          <w:p w14:paraId="3C2178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②关于电子投标文件：</w:t>
            </w:r>
          </w:p>
          <w:p w14:paraId="60A4BA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14:paraId="300FF6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A2B1B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③关于证明材料或资料：</w:t>
            </w:r>
          </w:p>
          <w:p w14:paraId="581BBE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A0FD4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14:paraId="71E4DB1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④关于“全称”、“投标人代表签字”及“加盖单位公章”：</w:t>
            </w:r>
          </w:p>
          <w:p w14:paraId="5E5C4F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a.在电子投标文件中，涉及“全称”和“投标人代表签字”的内容可使用打字录入方式完成。</w:t>
            </w:r>
          </w:p>
          <w:p w14:paraId="5835852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b.在电子投标文件中，涉及“加盖单位公章”的内容应使用投标人的CA证书完成，否则投标无效。</w:t>
            </w:r>
          </w:p>
          <w:p w14:paraId="528CB4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c.在电子投标文件中，若投标人按照本增列内容第④点第b项规定加盖其单位公章，则出现无全称、或投标人代表未签字等情形，不视为投标无效。</w:t>
            </w:r>
          </w:p>
          <w:p w14:paraId="103A39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⑤关于投标人的CA证书：</w:t>
            </w:r>
          </w:p>
          <w:p w14:paraId="7F963C9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a.投标人的CA证书应在系统规定时间内使用CA证书进行电子投标文件的解密操作，逾期未解密的视为放弃投标。</w:t>
            </w:r>
          </w:p>
          <w:p w14:paraId="7BAB52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b.投标人的CA证书可采用信封（包括但不限于：信封、档案袋、文件袋等）作为外包装进行单独包装。外包装密封、不密封皆可。</w:t>
            </w:r>
          </w:p>
          <w:p w14:paraId="75FED4E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c.投标人的CA证书或外包装应标记“项目名称、项目编号、投标人的全称”等内容，以方便识别、使用。</w:t>
            </w:r>
          </w:p>
          <w:p w14:paraId="4EC54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d.投标人的CA证书应能正常、有效使用，否则产生不利后果由投标人承担责任。</w:t>
            </w:r>
          </w:p>
          <w:p w14:paraId="5A56F5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⑥关于投标截止时间过后</w:t>
            </w:r>
          </w:p>
          <w:p w14:paraId="4BE01BA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a.未按招标文件规定提交投标保证金的，其投标将按无效投标处理。</w:t>
            </w:r>
          </w:p>
          <w:p w14:paraId="04037BE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b.有下列情形之一的，其投标无效,其保证金不予退还或通过投标保函进行索赔：</w:t>
            </w:r>
          </w:p>
          <w:p w14:paraId="1A16AC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b1不同投标人的电子投标文件具有相同内部识别码；</w:t>
            </w:r>
          </w:p>
          <w:p w14:paraId="601C2C8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b2不同投标人的投标保证金从同一单位或个人的账户转出；</w:t>
            </w:r>
          </w:p>
          <w:p w14:paraId="5DA0FC4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b3投标人的投标保证金同一采购包下有其他投标人提交的投标保证金；</w:t>
            </w:r>
          </w:p>
          <w:p w14:paraId="3A5876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b4不同投标人存在串通投标的其他情形。</w:t>
            </w:r>
          </w:p>
          <w:p w14:paraId="3C11B1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14:paraId="3D00848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⑧其他：</w:t>
            </w:r>
          </w:p>
          <w:p w14:paraId="7EAF00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电子投标文件中，涉及“全称”、“投标人代表签字”、“单位负责人签字”的内容可使用打字录入方式完成但必须加盖投标人的CA章。若投标人按照本增列内容第④点第b项规定加盖其单位公章，则出现单位负责人未签字或未盖章的情形，不视为投标无效。</w:t>
            </w:r>
          </w:p>
        </w:tc>
      </w:tr>
    </w:tbl>
    <w:p w14:paraId="20EB9437">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5673DB41">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第三章 投标人须知</w:t>
      </w:r>
    </w:p>
    <w:p w14:paraId="0EF4DB8B">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一、总则</w:t>
      </w:r>
    </w:p>
    <w:p w14:paraId="081C87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1、适用范围</w:t>
      </w:r>
    </w:p>
    <w:p w14:paraId="1FCBBB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1.1适用于招标文件载明项目的政府采购活动（以下简称：“本次采购活动”）。</w:t>
      </w:r>
    </w:p>
    <w:p w14:paraId="33A4B96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2、定义</w:t>
      </w:r>
    </w:p>
    <w:p w14:paraId="4A3578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2.1“采购标的”指招标文件载明的需要采购的货物或服务。</w:t>
      </w:r>
    </w:p>
    <w:p w14:paraId="6703D8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2.2“潜在投标人”指按照招标文件第一章第7条规定获取招标文件且有意向参加本项目投标的供应商。</w:t>
      </w:r>
    </w:p>
    <w:p w14:paraId="18D212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2.3“投标人”指按照招标文件第一章第7条规定获取招标文件并参加本项目投标的供应商。</w:t>
      </w:r>
    </w:p>
    <w:p w14:paraId="39D8EE5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2.4“单位负责人”指单位法定代表人或法律、法规规定代表单位行使职权的主要负责人。</w:t>
      </w:r>
    </w:p>
    <w:p w14:paraId="469F3B4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2.5“投标人代表”指投标人的单位负责人或“单位负责人授权书”中载明的接受授权方。</w:t>
      </w:r>
    </w:p>
    <w:p w14:paraId="35574013">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w:t>
      </w:r>
    </w:p>
    <w:p w14:paraId="1F382A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3、合格投标人</w:t>
      </w:r>
    </w:p>
    <w:p w14:paraId="324B606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3.1一般规定</w:t>
      </w:r>
    </w:p>
    <w:p w14:paraId="184A479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65FD55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41153B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（2）投标人的资格要求：详见招标文件第一章。</w:t>
      </w:r>
    </w:p>
    <w:p w14:paraId="59C327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3.2若本项目接受联合体投标且投标人为联合体，则联合体各方应遵守本章第3.1条规定，同时还应遵守下列规定：</w:t>
      </w:r>
    </w:p>
    <w:p w14:paraId="0C1225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（1）联合体各方应提交联合体协议，联合体协议应符合招标文件规定。</w:t>
      </w:r>
    </w:p>
    <w:p w14:paraId="70E7422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（2）联合体各方不得再单独参加或与其他供应商另外组成联合体参加同一合同项下的投标。</w:t>
      </w:r>
    </w:p>
    <w:p w14:paraId="0BFBFE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（3）联合体各方应共同与采购人签订政府采购合同，就政府采购合同约定的事项对采购人承担连带责任。</w:t>
      </w:r>
    </w:p>
    <w:p w14:paraId="5CB01F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64A14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（5）联合体一方放弃中标的，视为联合体整体放弃中标，联合体各方承担连带责任。</w:t>
      </w:r>
    </w:p>
    <w:p w14:paraId="4D8FE79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（6）如本项目不接受联合体投标而投标人为联合体的，或者本项目接受联合体投标但投标人组成的联合体不符合本章第3.2条规定的，投标无效。</w:t>
      </w:r>
    </w:p>
    <w:p w14:paraId="6C8E1E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4、投标费用</w:t>
      </w:r>
    </w:p>
    <w:p w14:paraId="77B84F8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4.1除招标文件另有规定外，投标人应自行承担其参加本项目投标所涉及的一切费用。</w:t>
      </w:r>
    </w:p>
    <w:p w14:paraId="224E0174">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三、招标</w:t>
      </w:r>
    </w:p>
    <w:p w14:paraId="5F8488A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5、招标文件</w:t>
      </w:r>
    </w:p>
    <w:p w14:paraId="0CAC85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5.1招标文件由下述部分组成：</w:t>
      </w:r>
    </w:p>
    <w:p w14:paraId="76FA15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（1）投标邀请</w:t>
      </w:r>
    </w:p>
    <w:p w14:paraId="74CE5BF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（2）投标人须知前附表（表1、2）</w:t>
      </w:r>
    </w:p>
    <w:p w14:paraId="46142FF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（3）投标人须知</w:t>
      </w:r>
    </w:p>
    <w:p w14:paraId="01426B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（4）资格审查与评标</w:t>
      </w:r>
    </w:p>
    <w:p w14:paraId="5FA6782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（5）招标内容及要求</w:t>
      </w:r>
    </w:p>
    <w:p w14:paraId="658EEBB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（6）政府采购合同（参考文本）</w:t>
      </w:r>
    </w:p>
    <w:p w14:paraId="2482E6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（7）电子投标文件格式</w:t>
      </w:r>
    </w:p>
    <w:p w14:paraId="19023E9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（8）按照招标文件规定作为招标文件组成部分的其他内容（若有）</w:t>
      </w:r>
    </w:p>
    <w:p w14:paraId="463CDA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5.2招标文件的澄清或修改</w:t>
      </w:r>
    </w:p>
    <w:p w14:paraId="5ED27CB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 福建康泰招标有限公司 可对已发出的招标文件进行必要的澄清或修改，但不得对招标文件载明的采购标的和投标人的资格要求进行改变。</w:t>
      </w:r>
    </w:p>
    <w:p w14:paraId="577863D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14:paraId="53916F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（3）澄清或修改的内容可能改变招标文件载明的采购标的和投标人的资格要求的，本次采购活动结束， 福建康泰招标有限公司 将依法组织后续采购活动（包括但不限于：重新招标、采用其他方式采购等）。</w:t>
      </w:r>
    </w:p>
    <w:p w14:paraId="01566E9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6、现场考察或开标前答疑会</w:t>
      </w:r>
    </w:p>
    <w:p w14:paraId="3BB9CDE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6.1是否组织现场考察或召开开标前答疑会：详见招标文件第二章。</w:t>
      </w:r>
    </w:p>
    <w:p w14:paraId="5BBB71D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7、更正公告</w:t>
      </w:r>
    </w:p>
    <w:p w14:paraId="704DF46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7.1若 福建康泰招标有限公司 发布更正公告，则更正公告及其所发布的内容或信息（包括但不限于：招标文件的澄清或修改、现场考察或答疑会的有关事宜等）作为招标文件组成部分，对投标人具有约束力。</w:t>
      </w:r>
    </w:p>
    <w:p w14:paraId="666B48C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7.2更正公告作为 福建康泰招标有限公司 通知所有潜在投标人的书面形式。</w:t>
      </w:r>
    </w:p>
    <w:p w14:paraId="0E4F944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8、终止公告</w:t>
      </w:r>
    </w:p>
    <w:p w14:paraId="5DA37CE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8.1若出现因重大变故导致采购任务取消情形， 福建康泰招标有限公司 可终止招标并发布终止公告。</w:t>
      </w:r>
    </w:p>
    <w:p w14:paraId="3F157AD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8.2终止公告作为 福建康泰招标有限公司 通知所有潜在投标人的书面形式。</w:t>
      </w:r>
    </w:p>
    <w:p w14:paraId="32FB56E3">
      <w:pPr>
        <w:pStyle w:val="7"/>
        <w:ind w:firstLine="480"/>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四、投标</w:t>
      </w:r>
    </w:p>
    <w:p w14:paraId="657BD15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9、投标</w:t>
      </w:r>
    </w:p>
    <w:p w14:paraId="0A73EC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9.1投标人可对招标文件载明的全部或部分采购包进行投标。</w:t>
      </w:r>
    </w:p>
    <w:p w14:paraId="664B34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9.2投标人应对同一个采购包内的所有内容进行完整投标，否则投标无效。</w:t>
      </w:r>
    </w:p>
    <w:p w14:paraId="4EDA25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9.3投标人代表只能接受一个投标人的授权参加投标，否则投标无效。</w:t>
      </w:r>
    </w:p>
    <w:p w14:paraId="5917A6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9.4单位负责人为同一人或存在直接控股、管理关系的不同供应商，不得同时参加同一合同项下的投标，否则投标无效。</w:t>
      </w:r>
    </w:p>
    <w:p w14:paraId="59FA03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14:paraId="77CEED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14:paraId="46ED91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9.7有下列情形之一的，视为投标人串通投标，其投标无效：</w:t>
      </w:r>
    </w:p>
    <w:p w14:paraId="30C7BCA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（1）不同投标人的电子投标文件由同一单位或个人编制；</w:t>
      </w:r>
    </w:p>
    <w:p w14:paraId="3079EC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（2）不同投标人委托同一单位或个人办理投标事宜；</w:t>
      </w:r>
    </w:p>
    <w:p w14:paraId="0246708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（3）不同投标人的电子投标文件载明的项目管理成员或联系人员为同一人；</w:t>
      </w:r>
    </w:p>
    <w:p w14:paraId="48853E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（4）不同投标人的电子投标文件异常一致或投标报价呈规律性差异；</w:t>
      </w:r>
    </w:p>
    <w:p w14:paraId="3DD524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（5）不同投标人的电子投标文件相互混装；</w:t>
      </w:r>
    </w:p>
    <w:p w14:paraId="2236CA3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（6）不同投标人的投标保证金从同一单位或个人的账户转出；</w:t>
      </w:r>
    </w:p>
    <w:p w14:paraId="44FBF6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（7）有关法律、法规和规章及招标文件规定的其他串通投标情形。</w:t>
      </w:r>
    </w:p>
    <w:p w14:paraId="5650BF2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10、电子投标文件</w:t>
      </w:r>
    </w:p>
    <w:p w14:paraId="2CE4DD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10.1电子投标文件的编制</w:t>
      </w:r>
    </w:p>
    <w:p w14:paraId="68EB50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（1）投标人应先仔细阅读招标文件的全部内容后，再进行电子投标文件的编制。</w:t>
      </w:r>
    </w:p>
    <w:p w14:paraId="1B02F55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（2）电子投标文件应按照本章第10.2条规定编制其组成部分。</w:t>
      </w:r>
    </w:p>
    <w:p w14:paraId="7771A3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14:paraId="64E2C39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10.2电子投标文件由下述部分组成：</w:t>
      </w:r>
    </w:p>
    <w:p w14:paraId="2C17BD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（1）资格及资信证明部分</w:t>
      </w:r>
    </w:p>
    <w:p w14:paraId="0C0A53A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①投标函</w:t>
      </w:r>
    </w:p>
    <w:p w14:paraId="044B56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②投标人的资格及资信证明文件</w:t>
      </w:r>
    </w:p>
    <w:p w14:paraId="2B7264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③投标保证金</w:t>
      </w:r>
    </w:p>
    <w:p w14:paraId="080E0CF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（2）报价部分</w:t>
      </w:r>
    </w:p>
    <w:p w14:paraId="039E306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①开标（报价）一览表</w:t>
      </w:r>
    </w:p>
    <w:p w14:paraId="03DAF7B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②投标（响应）报价明细表</w:t>
      </w:r>
    </w:p>
    <w:p w14:paraId="4486609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③招标文件规定的价格扣除证明材料（若有）</w:t>
      </w:r>
    </w:p>
    <w:p w14:paraId="2AD520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④招标文件规定的加分证明材料（若有）</w:t>
      </w:r>
    </w:p>
    <w:p w14:paraId="50B124E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（3）技术商务部分</w:t>
      </w:r>
    </w:p>
    <w:p w14:paraId="02DCEBD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①标的说明一览表</w:t>
      </w:r>
    </w:p>
    <w:p w14:paraId="259617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②技术和服务要求响应表</w:t>
      </w:r>
    </w:p>
    <w:p w14:paraId="176DCCA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③商务条件响应表</w:t>
      </w:r>
    </w:p>
    <w:p w14:paraId="7FA62D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④投标人提交的其他资料（若有）</w:t>
      </w:r>
    </w:p>
    <w:p w14:paraId="3EE050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⑤招标文件规定作为电子投标文件组成部分的其他内容（若有）</w:t>
      </w:r>
    </w:p>
    <w:p w14:paraId="3C602DC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10.3电子投标文件的语言</w:t>
      </w:r>
    </w:p>
    <w:p w14:paraId="1DE359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（1）除招标文件另有规定外，电子投标文件应使用中文文本，若有不同文本，以中文文本为准。</w:t>
      </w:r>
    </w:p>
    <w:p w14:paraId="6ADF9D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4561B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10.4投标文件的份数：详见招标文件第二章。</w:t>
      </w:r>
    </w:p>
    <w:p w14:paraId="5B1D738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10.5电子投标文件的格式</w:t>
      </w:r>
    </w:p>
    <w:p w14:paraId="775A982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（1）除招标文件另有规定外，电子投标文件应使用招标文件第七章规定的格式。</w:t>
      </w:r>
    </w:p>
    <w:p w14:paraId="599F2D2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（2）除招标文件另有规定外，电子投标文件应使用不能擦去的墨料或墨水打印、书写或复印。</w:t>
      </w:r>
    </w:p>
    <w:p w14:paraId="5579FC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（3）除招标文件另有规定外，电子投标文件应使用人民币作为计量货币。</w:t>
      </w:r>
    </w:p>
    <w:p w14:paraId="162E9A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（4）除招标文件另有规定外，签署、盖章应遵守下列规定：</w:t>
      </w:r>
    </w:p>
    <w:p w14:paraId="4524269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①电子投标文件应加盖投标人的单位公章。若投标人代表为单位授权的委托代理人，应提供“单位授权书”。</w:t>
      </w:r>
    </w:p>
    <w:p w14:paraId="5E37117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14:paraId="2AE69F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a.投标人代表签字确认；</w:t>
      </w:r>
    </w:p>
    <w:p w14:paraId="4B9E29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b.加盖投标人的单位公章或校正章。</w:t>
      </w:r>
    </w:p>
    <w:p w14:paraId="37E0F5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10.6投标报价</w:t>
      </w:r>
    </w:p>
    <w:p w14:paraId="44CD8C2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（1）投标报价超出最高限价将导致投标无效。</w:t>
      </w:r>
    </w:p>
    <w:p w14:paraId="63E798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（2）最高限价由采购人根据价格测算情况，在预算金额的额度内合理设定。最高限价不得超出预算金额。</w:t>
      </w:r>
    </w:p>
    <w:p w14:paraId="1AF6DF5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14:paraId="3ECB3C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10.7分包</w:t>
      </w:r>
    </w:p>
    <w:p w14:paraId="0FB1B5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（1）是否允许中标人将本项目的非主体、非关键性工作进行分包：详见招标文件第二章。</w:t>
      </w:r>
    </w:p>
    <w:p w14:paraId="3DD8EDA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63877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（3）招标文件允许中标人将非主体、非关键性工作进行分包的项目，有下列情形之一的，中标人不得分包：</w:t>
      </w:r>
    </w:p>
    <w:p w14:paraId="5CB53C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①电子投标文件中未载明分包承担主体；</w:t>
      </w:r>
    </w:p>
    <w:p w14:paraId="3BEBC96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②电子投标文件载明的分包承担主体不具备相应资质条件；</w:t>
      </w:r>
    </w:p>
    <w:p w14:paraId="1870D03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③电子投标文件载明的分包承担主体拟再次分包；</w:t>
      </w:r>
    </w:p>
    <w:p w14:paraId="4CAB67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④享受中小企业扶持政策获得政府采购合同的，小微企业不得将合同分包给大中型企业，中型企业不得将合同分包给大型企业。</w:t>
      </w:r>
    </w:p>
    <w:p w14:paraId="41088D4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10.8投标有效期</w:t>
      </w:r>
    </w:p>
    <w:p w14:paraId="4A73BA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（1）招标文件载明的投标有效期：详见招标文件第二章。</w:t>
      </w:r>
    </w:p>
    <w:p w14:paraId="1B37E8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（2）电子投标文件承诺的投标有效期不得少于招标文件载明的投标有效期，否则投标无效。</w:t>
      </w:r>
    </w:p>
    <w:p w14:paraId="3A7C0E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8DC447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10.9投标保证金</w:t>
      </w:r>
    </w:p>
    <w:p w14:paraId="5A2BA2E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（1）投标保证金作为投标人按照招标文件规定履行相应投标责任、义务的约束及担保。</w:t>
      </w:r>
    </w:p>
    <w:p w14:paraId="11AE25F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（2）投标人以电子保函形式提交投标保证金的，保函的有效期应等于或长于电子投标文件承诺的投标有效期，否则投标无效。</w:t>
      </w:r>
    </w:p>
    <w:p w14:paraId="5765C92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（3）提交</w:t>
      </w:r>
    </w:p>
    <w:p w14:paraId="33B87CE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14:paraId="28283F4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74E9C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③其他形式：</w:t>
      </w:r>
    </w:p>
    <w:p w14:paraId="56A93A0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266115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④若本项目接受联合体投标且投标人为联合体，则联合体中的牵头方应按照本章第10.9条第（3）款第①、②、③点规定提交投标保证金。</w:t>
      </w:r>
    </w:p>
    <w:p w14:paraId="344BA1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※除招标文件另有规定外，未按照上述规定提交投标保证金将导致资格审查不合格。</w:t>
      </w:r>
    </w:p>
    <w:p w14:paraId="2D5358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（4）退还</w:t>
      </w:r>
    </w:p>
    <w:p w14:paraId="20D6B2F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①在投标截止时间前撤回已提交的电子投标文件的投标人，其投标保证金将在 福建康泰招标有限公司 收到投标人书面撤回通知之日起5个工作日内退回原账户。</w:t>
      </w:r>
    </w:p>
    <w:p w14:paraId="7BCFE0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②未中标人的投标保证金将在中标通知书发出之日起5个工作日内退回原账户。</w:t>
      </w:r>
    </w:p>
    <w:p w14:paraId="0678251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③中标人的投标保证金将在政府采购合同签订之日起5个工作日内退回原账户；合同签订之日以福建省政府采购网上公开信息系统记载的为准。</w:t>
      </w:r>
    </w:p>
    <w:p w14:paraId="00AF488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④终止招标的， 福建康泰招标有限公司 将在终止公告发布之日起5个工作日内退回已收取的投标保证金及其在银行产生的孳息。</w:t>
      </w:r>
    </w:p>
    <w:p w14:paraId="343E1F8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⑤除招标文件另有规定外，质疑或投诉涉及的投标人，若投标保证金尚未退还，则待质疑或投诉处理完毕后不计利息原额退还。</w:t>
      </w:r>
    </w:p>
    <w:p w14:paraId="6F645DB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※本章第10.9条第（4）款第①、②、③点规定的投标保证金退还时限不包括因投标人自身原因导致无法及时退还而增加的时间。</w:t>
      </w:r>
    </w:p>
    <w:p w14:paraId="1FB1085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794ADE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（6）有下列情形之一的，投标保证金将不予退还或通过投标保函进行索赔：</w:t>
      </w:r>
    </w:p>
    <w:p w14:paraId="41581B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①投标人串通投标；</w:t>
      </w:r>
    </w:p>
    <w:p w14:paraId="1310F18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②投标人提供虚假材料；</w:t>
      </w:r>
    </w:p>
    <w:p w14:paraId="5D9632A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③投标人采取不正当手段诋毁、排挤其他投标人；</w:t>
      </w:r>
    </w:p>
    <w:p w14:paraId="788AFAF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④投标截止时间后，投标人在投标有效期内撤销电子投标文件；</w:t>
      </w:r>
    </w:p>
    <w:p w14:paraId="4D313F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⑤招标文件规定的其他不予退还情形；</w:t>
      </w:r>
    </w:p>
    <w:p w14:paraId="6342E4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⑥中标人有下列情形之一的：</w:t>
      </w:r>
    </w:p>
    <w:p w14:paraId="6D7508F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a.除不可抗力外，因中标人自身原因未在中标通知书要求的期限内与采购人签订政府采购合同；</w:t>
      </w:r>
    </w:p>
    <w:p w14:paraId="1D4EFE9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b.未按照招标文件、投标文件的约定签订政府采购合同或提交履约保证金。</w:t>
      </w:r>
    </w:p>
    <w:p w14:paraId="623707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※若上述投标保证金不予退还情形给采购人（采购代理机构）造成损失，则投标人还要承担相应的赔偿责任。</w:t>
      </w:r>
    </w:p>
    <w:p w14:paraId="4643A1A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10.10电子投标文件的提交</w:t>
      </w:r>
    </w:p>
    <w:p w14:paraId="07B585C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（1）一个投标人只能提交一个电子投标文件，并按照招标文件第一章规定在系统上完成上传、解密操作。</w:t>
      </w:r>
    </w:p>
    <w:p w14:paraId="47AB320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10.11电子投标文件的补充、修改或撤回</w:t>
      </w:r>
    </w:p>
    <w:p w14:paraId="12F22F6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（1）投标截止时间前，投标人可对所提交的电子投标文件进行补充、修改或撤回，并书面通知 福建康泰招标有限公司 。</w:t>
      </w:r>
    </w:p>
    <w:p w14:paraId="07C6E4C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（2）补充、修改的内容应按照本章第10.5条第（4）款规定进行签署、盖章，并按照本章第10.10条规定提交，否则将被拒收。</w:t>
      </w:r>
    </w:p>
    <w:p w14:paraId="1DBCEB9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※按照上述规定提交的补充、修改内容作为电子投标文件组成部分。</w:t>
      </w:r>
    </w:p>
    <w:p w14:paraId="0AEA1D7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10.12除招标文件另有规定外，有下列情形之一的，投标无效：</w:t>
      </w:r>
    </w:p>
    <w:p w14:paraId="21DA92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（1）电子投标文件未按照招标文件要求签署、盖章；</w:t>
      </w:r>
    </w:p>
    <w:p w14:paraId="2AAF5AD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（2）不符合招标文件中规定的资格要求；</w:t>
      </w:r>
    </w:p>
    <w:p w14:paraId="7A9FCE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（3）投标报价超过招标文件中规定的预算金额或最高限价；</w:t>
      </w:r>
    </w:p>
    <w:p w14:paraId="6E6A2DB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（4）电子投标文件含有采购人不能接受的附加条件；</w:t>
      </w:r>
    </w:p>
    <w:p w14:paraId="205B7A9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（5）有关法律、法规和规章及招标文件规定的其他无效情形。</w:t>
      </w:r>
    </w:p>
    <w:p w14:paraId="05BBA00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五、开标</w:t>
      </w:r>
    </w:p>
    <w:p w14:paraId="1CF5E3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11、开标</w:t>
      </w:r>
    </w:p>
    <w:p w14:paraId="099F70B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11.1 福建康泰招标有限公司 将在招标文件载明的开标时间及地点主持召开开标会，并邀请投标人参加。</w:t>
      </w:r>
    </w:p>
    <w:p w14:paraId="7E6A24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11.2开标会的主持人、唱标人、记录人及其他工作人员（若有）均由 福建康泰招标有限公司 派出，现场监督人员（若有）可由有关方面派出。</w:t>
      </w:r>
    </w:p>
    <w:p w14:paraId="16FAAFF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AE738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11.4开标会应遵守下列规定：</w:t>
      </w:r>
    </w:p>
    <w:p w14:paraId="6CD2AF2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7B466C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BF0814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14:paraId="188D04D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85A4EB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（5）若投标人未到开标现场参加开标会，也未通过远程参加开标会的，视同认可开标结果。</w:t>
      </w:r>
    </w:p>
    <w:p w14:paraId="2AB11C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14:paraId="7769177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11.5投标截止时间后，参加投标的投标人不足三家的，不进行开标。同时，本次采购活动结束， 福建康泰招标有限公司 将依法组织后续采购活动（包括但不限于：重新招标、采用其他方式采购等）。</w:t>
      </w:r>
    </w:p>
    <w:p w14:paraId="5BC7B06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11.6投标截止时间后撤销投标的处理</w:t>
      </w:r>
    </w:p>
    <w:p w14:paraId="1B52EF1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投标截止时间后，投标人在投标有效期内撤销投标的，其撤销投标的行为无效。</w:t>
      </w:r>
    </w:p>
    <w:p w14:paraId="2C394932">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六、中标与政府采购合同</w:t>
      </w:r>
    </w:p>
    <w:p w14:paraId="1F4359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12、中标</w:t>
      </w:r>
    </w:p>
    <w:p w14:paraId="01EF261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12.1本项目推荐的中标候选人家数：详见招标文件第二章。</w:t>
      </w:r>
    </w:p>
    <w:p w14:paraId="7679F2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12.2本项目中标人的确定：详见招标文件第二章。</w:t>
      </w:r>
    </w:p>
    <w:p w14:paraId="75CD37A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12.3中标公告</w:t>
      </w:r>
    </w:p>
    <w:p w14:paraId="462486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（1）中标人确定之日起2个工作日内， 福建康泰招标有限公司 将在招标文件载明的指定媒体以中标公告的形式发布中标结果。</w:t>
      </w:r>
    </w:p>
    <w:p w14:paraId="0CA10CA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（2）中标公告的公告期限为1个工作日。</w:t>
      </w:r>
    </w:p>
    <w:p w14:paraId="477A2B7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12.4中标通知书</w:t>
      </w:r>
    </w:p>
    <w:p w14:paraId="532F0A6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（1）中标公告发布的同时， 福建康泰招标有限公司 将向中标人发出中标通知书。</w:t>
      </w:r>
    </w:p>
    <w:p w14:paraId="6CB802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（2）中标通知书发出后，采购人不得违法改变中标结果，中标人无正当理由不得放弃中标。</w:t>
      </w:r>
    </w:p>
    <w:p w14:paraId="2EF4DDF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13、政府采购合同</w:t>
      </w:r>
    </w:p>
    <w:p w14:paraId="5D44841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30FF8E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13.2签订时限：详见须知前附表1的13.2。</w:t>
      </w:r>
    </w:p>
    <w:p w14:paraId="1F8E46C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13.3政府采购合同的履行、违约责任和解决争议的方法等适用民法典。</w:t>
      </w:r>
    </w:p>
    <w:p w14:paraId="60BF08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13.4采购人与中标人应根据政府采购合同的约定依法履行合同义务。</w:t>
      </w:r>
    </w:p>
    <w:p w14:paraId="5120FB7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13.5政府采购合同履行过程中，采购人若需追加与合同标的相同的货物或服务，则追加采购金额不得超过原合同采购金额的10%。</w:t>
      </w:r>
    </w:p>
    <w:p w14:paraId="747D723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14:paraId="273D84C6">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七、询问、质疑与投诉</w:t>
      </w:r>
    </w:p>
    <w:p w14:paraId="47C92D4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14、询问</w:t>
      </w:r>
    </w:p>
    <w:p w14:paraId="572042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14.1潜在投标人或投标人对本次采购活动的有关事项若有疑问，可向 福建康泰招标有限公司 提出询问， 福建康泰招标有限公司 将按照政府采购法及实施条例的有关规定进行答复。</w:t>
      </w:r>
    </w:p>
    <w:p w14:paraId="73D4C15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15、质疑</w:t>
      </w:r>
    </w:p>
    <w:p w14:paraId="12FB813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14:paraId="00E88B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14:paraId="603796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（2）质疑人应按照招标文件第二章规定方式提交质疑函。</w:t>
      </w:r>
    </w:p>
    <w:p w14:paraId="4D043CB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（3）质疑函应包括下列主要内容：</w:t>
      </w:r>
    </w:p>
    <w:p w14:paraId="597456D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①质疑人的基本信息，至少包括：全称、地址、邮政编码等；</w:t>
      </w:r>
    </w:p>
    <w:p w14:paraId="3A82887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②所质疑项目的基本信息，至少包括：项目编号、项目名称等；</w:t>
      </w:r>
    </w:p>
    <w:p w14:paraId="1EF020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③所质疑的具体事项（以下简称：“质疑事项”）；</w:t>
      </w:r>
    </w:p>
    <w:p w14:paraId="6EEEEA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14:paraId="69C0DFB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⑤针对质疑事项导致质疑人自身权益受到损害的必要证明材料，至少包括：</w:t>
      </w:r>
    </w:p>
    <w:p w14:paraId="0E9A3D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a.质疑人代表的身份证明材料：</w:t>
      </w:r>
    </w:p>
    <w:p w14:paraId="63EF31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860B6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a2若本项目接受自然人投标且质疑人为自然人的，提供本人的身份证复印件。</w:t>
      </w:r>
    </w:p>
    <w:p w14:paraId="79D67FE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b.其他证明材料（即事实依据和必要的法律依据）包括但不限于下列材料：</w:t>
      </w:r>
    </w:p>
    <w:p w14:paraId="1CBEE5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b1所质疑的具体事项是与自己有利害关系的证明材料；</w:t>
      </w:r>
    </w:p>
    <w:p w14:paraId="3D99498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b2质疑函所述事实存在的证明材料，如：采购文件、采购过程或中标结果违法违规或不符合采购文件要求等证明材料；</w:t>
      </w:r>
    </w:p>
    <w:p w14:paraId="2B495F4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b3依法应终止采购程序的证明材料；</w:t>
      </w:r>
    </w:p>
    <w:p w14:paraId="7D4C48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b4应重新采购的证明材料；</w:t>
      </w:r>
    </w:p>
    <w:p w14:paraId="08BC984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b5采购文件、采购过程或中标、成交结果损害自己合法权益的证明材料等；</w:t>
      </w:r>
    </w:p>
    <w:p w14:paraId="03B191F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B33E8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⑥质疑人代表及其联系方法的信息，至少包括：姓名、手机、电子信箱、邮寄地址等。</w:t>
      </w:r>
    </w:p>
    <w:p w14:paraId="13E993A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⑦提出质疑的日期。</w:t>
      </w:r>
    </w:p>
    <w:p w14:paraId="69DCA27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14:paraId="0DDE89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15.2对不符合本章第15.1条规定的质疑，将按照下列规定进行处理：</w:t>
      </w:r>
    </w:p>
    <w:p w14:paraId="7614A55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（1）不符合其中第（1）、（2）条规定的，书面告知质疑人不予受理及其理由。</w:t>
      </w:r>
    </w:p>
    <w:p w14:paraId="6CD2A9E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（2）不符合其中第（3）条规定的，书面告知质疑人修改、补充后在规定时限内重新提交质疑函。</w:t>
      </w:r>
    </w:p>
    <w:p w14:paraId="595352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15.3对符合本章第15.1条规定的质疑，将按照政府采购法及实施条例、政府采购质疑和投诉办法的有关规定进行答复。</w:t>
      </w:r>
    </w:p>
    <w:p w14:paraId="0804D0B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15.4招标文件的质疑：详见招标文件第二章。</w:t>
      </w:r>
    </w:p>
    <w:p w14:paraId="5152555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16、投诉</w:t>
      </w:r>
    </w:p>
    <w:p w14:paraId="24EA260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3A9CAB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16.2投诉应有明确的请求和必要的证明材料，投诉的事项不得超出已质疑事项的范围。</w:t>
      </w:r>
    </w:p>
    <w:p w14:paraId="40B83E9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八、政府采购政策</w:t>
      </w:r>
    </w:p>
    <w:p w14:paraId="2058680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17、政府采购政策由财政部根据国家的经济和社会发展政策并会同国家有关部委制定，包括但不限于下列具体政策要求：</w:t>
      </w:r>
    </w:p>
    <w:p w14:paraId="6F31D95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17.1进口产品指通过中国海关报关验放进入中国境内且产自关境外的产品，其中：</w:t>
      </w:r>
    </w:p>
    <w:p w14:paraId="3D1604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06878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（2）凡在海关特殊监管区域内企业生产或加工（包括从境外进口料件）销往境内其他地区的产品，不作为政府采购项下进口产品。</w:t>
      </w:r>
    </w:p>
    <w:p w14:paraId="0D06D2D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（3）对从境外进入海关特殊监管区域，再经办理报关手续后从海关特殊监管区进入境内其他地区的产品，认定为进口产品。</w:t>
      </w:r>
    </w:p>
    <w:p w14:paraId="1D292E4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（4）招标文件列明不允许或未列明允许进口产品参加投标的，均视为拒绝进口产品参加投标。</w:t>
      </w:r>
    </w:p>
    <w:p w14:paraId="1411FB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109BEB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375281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（1）中小企业指符合下列条件的中型、小型、微型企业：</w:t>
      </w:r>
    </w:p>
    <w:p w14:paraId="48B8BBE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0CDEA1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②符合中小企业划分标准的个体工商户，在政府采购活动中视同中小企业。</w:t>
      </w:r>
    </w:p>
    <w:p w14:paraId="2619CE5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（2）在政府采购活动中，供应商提供的货物、工程或者服务符合下列情形的，享受本办法规定的中小企业扶持政策：</w:t>
      </w:r>
    </w:p>
    <w:p w14:paraId="517566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①在货物采购项目中，货物由中小企业制造，即货物由中小企业生产且使用该中小企业商号或者注册商标；</w:t>
      </w:r>
    </w:p>
    <w:p w14:paraId="5483B01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②在工程采购项目中，工程由中小企业承建，即工程施工单位为中小企业；</w:t>
      </w:r>
    </w:p>
    <w:p w14:paraId="022EB90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14:paraId="2332AD0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549A61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5211A9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（3）投标人应当按照招标文件明确的采购标的对应行业的划分标准出具中小企业声明函。</w:t>
      </w:r>
    </w:p>
    <w:p w14:paraId="5CA6068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36F7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F688D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①监狱企业参加采购活动时，应提供由省级以上监狱管理局、戒毒管理局（含新疆生产建设兵团）出具的属于监狱企业的证明文件。</w:t>
      </w:r>
    </w:p>
    <w:p w14:paraId="1421178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②监狱企业视同小型、微型企业。</w:t>
      </w:r>
    </w:p>
    <w:p w14:paraId="34F5F95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（5）残疾人福利性单位指同时符合下列条件的单位：</w:t>
      </w:r>
    </w:p>
    <w:p w14:paraId="4D76204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①安置的残疾人占本单位在职职工人数的比例不低于25%（含25%），并且安置的残疾人人数不少于10人（含10人）；</w:t>
      </w:r>
    </w:p>
    <w:p w14:paraId="3028D65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②依法与安置的每位残疾人签订了一年以上（含一年）的劳动合同或服务协议；</w:t>
      </w:r>
    </w:p>
    <w:p w14:paraId="7E570D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③为安置的每位残疾人按月足额缴纳了基本养老保险、基本医疗保险、失业保险、工伤保险和生育保险等社会保险费；</w:t>
      </w:r>
    </w:p>
    <w:p w14:paraId="541749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65F45B2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14:paraId="365A10C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E2E509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A2D2B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17.4信用记录指由财政部确定的有关网站提供的相关主体信用信息。信用记录的查询及使用应符合财政部文件（财库[2016]125号）规定。</w:t>
      </w:r>
    </w:p>
    <w:p w14:paraId="2254CBF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17.5为落实政府采购政策需满足的要求：详见招标文件第一章。</w:t>
      </w:r>
    </w:p>
    <w:p w14:paraId="7DE37CAB">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九、本项目的有关信息</w:t>
      </w:r>
    </w:p>
    <w:p w14:paraId="11E6D7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14:paraId="5A0B10C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18.1指定媒体：详见招标文件第二章。</w:t>
      </w:r>
    </w:p>
    <w:p w14:paraId="23033DA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18.2本项目的潜在投标人或投标人应随时关注指定媒体，否则产生不利后果由其自行承担。</w:t>
      </w:r>
    </w:p>
    <w:p w14:paraId="042EE337">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十、其他事项</w:t>
      </w:r>
    </w:p>
    <w:p w14:paraId="3A0433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19、其他事项：</w:t>
      </w:r>
    </w:p>
    <w:p w14:paraId="148D6C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BBEBDD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19.2其他：详见招标文件第二章。</w:t>
      </w:r>
    </w:p>
    <w:p w14:paraId="19AA7289">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B3C895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第四章 资格审查与评标</w:t>
      </w:r>
    </w:p>
    <w:p w14:paraId="7040034B">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一、资格审查</w:t>
      </w:r>
    </w:p>
    <w:p w14:paraId="5C26A97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1、开标结束后，由 福建康泰招标有限公司 负责资格审查小组的组建及资格审查工作的组织。</w:t>
      </w:r>
    </w:p>
    <w:p w14:paraId="65CAAFA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1.1资格审查小组</w:t>
      </w:r>
    </w:p>
    <w:p w14:paraId="4D882DE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资格审查小组由3人组成，并负责具体审查事务，其中由采购人派出的采购人代表至少1人，由福建康泰招标有限公司派出的工作人员至少1人，其余1人可为采购人代表或福建康泰招标有限公司的工作人员。</w:t>
      </w:r>
    </w:p>
    <w:p w14:paraId="5073EE5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1.2资格审查的依据是招标文件和电子投标文件。</w:t>
      </w:r>
    </w:p>
    <w:p w14:paraId="70D060F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1.3资格审查的范围及内容：电子投标文件（资格及资信证明部分），具体如下：</w:t>
      </w:r>
    </w:p>
    <w:p w14:paraId="0860BF1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（1）“投标函”；</w:t>
      </w:r>
    </w:p>
    <w:p w14:paraId="616A45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（2）“投标人的资格及资信证明文件”</w:t>
      </w:r>
    </w:p>
    <w:p w14:paraId="435CE33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①一般资格证明文件：</w:t>
      </w:r>
    </w:p>
    <w:p w14:paraId="519C139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2A02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E5BF6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3322" w:type="dxa"/>
          </w:tcPr>
          <w:p w14:paraId="57622D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153" w:type="dxa"/>
          </w:tcPr>
          <w:p w14:paraId="6D4A1A4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65367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B3B7F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322" w:type="dxa"/>
          </w:tcPr>
          <w:p w14:paraId="350FEE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单位授权书</w:t>
            </w:r>
          </w:p>
        </w:tc>
        <w:tc>
          <w:tcPr>
            <w:tcW w:w="4153" w:type="dxa"/>
          </w:tcPr>
          <w:p w14:paraId="2855F3D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927C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9A9D4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322" w:type="dxa"/>
          </w:tcPr>
          <w:p w14:paraId="200EAC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营业执照等证明文件</w:t>
            </w:r>
          </w:p>
        </w:tc>
        <w:tc>
          <w:tcPr>
            <w:tcW w:w="4153" w:type="dxa"/>
          </w:tcPr>
          <w:p w14:paraId="50D3A5F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88BF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4DDC6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3322" w:type="dxa"/>
          </w:tcPr>
          <w:p w14:paraId="7F97029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提供财务状况报告(财务报告、或资信证明）</w:t>
            </w:r>
          </w:p>
        </w:tc>
        <w:tc>
          <w:tcPr>
            <w:tcW w:w="4153" w:type="dxa"/>
          </w:tcPr>
          <w:p w14:paraId="23DF50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1384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510BE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3322" w:type="dxa"/>
          </w:tcPr>
          <w:p w14:paraId="19AC187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依法缴纳税收证明材料</w:t>
            </w:r>
          </w:p>
        </w:tc>
        <w:tc>
          <w:tcPr>
            <w:tcW w:w="4153" w:type="dxa"/>
          </w:tcPr>
          <w:p w14:paraId="0F86CE5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128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F5BB7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3322" w:type="dxa"/>
          </w:tcPr>
          <w:p w14:paraId="50D0E74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依法缴纳社会保障资金证明材料</w:t>
            </w:r>
          </w:p>
        </w:tc>
        <w:tc>
          <w:tcPr>
            <w:tcW w:w="4153" w:type="dxa"/>
          </w:tcPr>
          <w:p w14:paraId="3356218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6C56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F71E0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3322" w:type="dxa"/>
          </w:tcPr>
          <w:p w14:paraId="6572998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具备履行合同所必需设备和专业技术能力的声明函(若有)</w:t>
            </w:r>
          </w:p>
        </w:tc>
        <w:tc>
          <w:tcPr>
            <w:tcW w:w="4153" w:type="dxa"/>
          </w:tcPr>
          <w:p w14:paraId="6FAD7E2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EF39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5229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3322" w:type="dxa"/>
          </w:tcPr>
          <w:p w14:paraId="44F069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参加采购活动前三年内在经营活动中没有重大违法记录的声明</w:t>
            </w:r>
          </w:p>
        </w:tc>
        <w:tc>
          <w:tcPr>
            <w:tcW w:w="4153" w:type="dxa"/>
          </w:tcPr>
          <w:p w14:paraId="42E121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9D60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B61FC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w:t>
            </w:r>
          </w:p>
        </w:tc>
        <w:tc>
          <w:tcPr>
            <w:tcW w:w="3322" w:type="dxa"/>
          </w:tcPr>
          <w:p w14:paraId="49C710B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信用记录查询结果</w:t>
            </w:r>
          </w:p>
        </w:tc>
        <w:tc>
          <w:tcPr>
            <w:tcW w:w="4153" w:type="dxa"/>
          </w:tcPr>
          <w:p w14:paraId="3D0648A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F20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4DE6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w:t>
            </w:r>
          </w:p>
        </w:tc>
        <w:tc>
          <w:tcPr>
            <w:tcW w:w="3322" w:type="dxa"/>
          </w:tcPr>
          <w:p w14:paraId="4855381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中小企业声明函（以资格条件落实中小企业扶持政策时适用 ）</w:t>
            </w:r>
          </w:p>
        </w:tc>
        <w:tc>
          <w:tcPr>
            <w:tcW w:w="4153" w:type="dxa"/>
          </w:tcPr>
          <w:p w14:paraId="6A328F0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D8D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5EFC9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w:t>
            </w:r>
          </w:p>
        </w:tc>
        <w:tc>
          <w:tcPr>
            <w:tcW w:w="3322" w:type="dxa"/>
          </w:tcPr>
          <w:p w14:paraId="47EC157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联合体协议（若有）</w:t>
            </w:r>
          </w:p>
        </w:tc>
        <w:tc>
          <w:tcPr>
            <w:tcW w:w="4153" w:type="dxa"/>
          </w:tcPr>
          <w:p w14:paraId="2C17C11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14:paraId="3DE6479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※备注说明</w:t>
      </w:r>
    </w:p>
    <w:p w14:paraId="7E89488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①投标人应根据自身实际情况提供上述资格要求的证明材料，格式可参考招标文件第七章提供。</w:t>
      </w:r>
    </w:p>
    <w:p w14:paraId="3E91E22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②投标人提供的相应证明材料复印件均应符合：内容完整、清晰、整洁，并由投标人加盖其单位公章。</w:t>
      </w:r>
    </w:p>
    <w:p w14:paraId="2017080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③根据招标文件第四章第一点资格审查的1.3“④其他资格证明文件”要求，允许供应商采用资格承诺制的并提供符合要求的资格承诺函，视为满足招标文件的资格要求。</w:t>
      </w:r>
    </w:p>
    <w:p w14:paraId="2FC81FE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④.其他资格证明文件：</w:t>
      </w:r>
    </w:p>
    <w:p w14:paraId="7FBEE5B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D39F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CBE30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资格审查要求概况</w:t>
            </w:r>
          </w:p>
        </w:tc>
        <w:tc>
          <w:tcPr>
            <w:tcW w:w="4614" w:type="dxa"/>
          </w:tcPr>
          <w:p w14:paraId="1648659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34D3B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A80DB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资格承诺函</w:t>
            </w:r>
          </w:p>
        </w:tc>
        <w:tc>
          <w:tcPr>
            <w:tcW w:w="4614" w:type="dxa"/>
          </w:tcPr>
          <w:p w14:paraId="6E18637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本采购包允许供应商采用资格承诺制。采用资格承诺制的供应商，应当根据投标(响应)格式文件要求提供资格承诺函，无需提供《中华人民共和国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6D18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2D06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本采购包属于专门面向小微企业采购。</w:t>
            </w:r>
          </w:p>
        </w:tc>
        <w:tc>
          <w:tcPr>
            <w:tcW w:w="4614" w:type="dxa"/>
            <w:vAlign w:val="top"/>
          </w:tcPr>
          <w:p w14:paraId="0130A44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本项目专门面向小微企业采购，非小微企业的将被拒绝，须提供相关证明材料：1、供应商提供的货物或服务应符合《政府采购促进中小企业发展管理办法》(财库〔2020〕46号) 第四条规定的情形，且应当提供《政府采购促进中小企业发展管理办法》(财库〔2020〕46号)规定的《中小企业声明函》，格式见采购文件格式。本采购包为服务类采购项目，采购标的对应的中小企业划分标准所属行业为批发业，应对应填写《中小企业声明函》(服务)模板，若供应商填写的《中小企业声明函》不是对应模板的或者提供的《中小企业声明函》中填写的行业与采购文件明确的采购标的对应的中小企业划分标准所属行业不一致，均不予认定为小微企业。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3、供应商为残疾人福利性单位的视同小型和微型企业，可不提供以上第1点材料，但应当提供《残疾人福利性单位声明函》，格式见第七章《电子投标文件格式》附件。</w:t>
            </w:r>
          </w:p>
        </w:tc>
      </w:tr>
      <w:tr w14:paraId="1CE66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678D7F70">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招标文件规定的其他资格证明文件</w:t>
            </w:r>
          </w:p>
        </w:tc>
        <w:tc>
          <w:tcPr>
            <w:tcW w:w="4614" w:type="dxa"/>
            <w:vAlign w:val="top"/>
          </w:tcPr>
          <w:p w14:paraId="148D5A40">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bl>
    <w:p w14:paraId="1486F8C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（3）投标保证金。</w:t>
      </w:r>
    </w:p>
    <w:p w14:paraId="2E2257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2F98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7605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6B1F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6C9E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未按照招标文件规定提交投标函</w:t>
            </w:r>
          </w:p>
        </w:tc>
      </w:tr>
      <w:tr w14:paraId="4B53C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F46D5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未按照招标文件规定提交投标人的资格及资信文件</w:t>
            </w:r>
          </w:p>
        </w:tc>
      </w:tr>
      <w:tr w14:paraId="7DE76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B0D9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未按照招标文件规定提交投标保证金</w:t>
            </w:r>
          </w:p>
        </w:tc>
      </w:tr>
    </w:tbl>
    <w:p w14:paraId="277826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0401D6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资格审查不合格项：无</w:t>
      </w:r>
    </w:p>
    <w:p w14:paraId="6CC02B2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22CA4D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2、资格审查情况不得私自外泄，有关信息由 福建康泰招标有限公司 统一对外发布。</w:t>
      </w:r>
    </w:p>
    <w:p w14:paraId="68CEA0C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3、资格审查合格的投标人不足三家的，不进行评标。同时，本次采购活动结束， 福建康泰招标有限公司 将依法组织后续采购活动（包括但不限于：重新招标、采用其他方式采购等）。</w:t>
      </w:r>
    </w:p>
    <w:p w14:paraId="356DA88C">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二、评标</w:t>
      </w:r>
    </w:p>
    <w:p w14:paraId="6153B7F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4、资格审查结束后，由 福建康泰招标有限公司 负责评标委员会的组建及评标工作的组织。</w:t>
      </w:r>
    </w:p>
    <w:p w14:paraId="64ECB9B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5、评标委员会</w:t>
      </w:r>
    </w:p>
    <w:p w14:paraId="1641756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由采购人代表和评审专家两部分共5人组成，其中由福建省政府采购评审专家库产生的评审专家4人，由采购人派出的采购人代表1人。</w:t>
      </w:r>
    </w:p>
    <w:p w14:paraId="0934C9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5.2评标委员会负责具体评标事务，并按照下列原则依法独立履行有关职责：</w:t>
      </w:r>
    </w:p>
    <w:p w14:paraId="614E4E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（1）评标应保护国家利益、社会公共利益和各方当事人合法权益，提高采购效益，保证项目质量。</w:t>
      </w:r>
    </w:p>
    <w:p w14:paraId="4AAF67E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（2）评标应遵循公平、公正、科学、严谨和择优原则。</w:t>
      </w:r>
    </w:p>
    <w:p w14:paraId="01F46B0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（3）评标的依据是招标文件和电子投标文件。</w:t>
      </w:r>
    </w:p>
    <w:p w14:paraId="65B7D2E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（4）应按照招标文件规定推荐中标候选人或确定中标人。</w:t>
      </w:r>
    </w:p>
    <w:p w14:paraId="69D4AD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（5）评标应遵守下列评标纪律：</w:t>
      </w:r>
    </w:p>
    <w:p w14:paraId="2E109F2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①评标情况不得私自外泄，有关信息由 福建康泰招标有限公司 统一对外发布。</w:t>
      </w:r>
    </w:p>
    <w:p w14:paraId="41A606F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②对 福建康泰招标有限公司 或投标人提供的要求保密的资料，不得摘记翻印和外传。</w:t>
      </w:r>
    </w:p>
    <w:p w14:paraId="3C36FF9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③不得收受投标人或有关人员的任何礼物，不得串联鼓动其他人袒护某投标人。若与投标人存在利害关系，则应主动声明并回避。</w:t>
      </w:r>
    </w:p>
    <w:p w14:paraId="20CDD80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④全体评委应按照招标文件规定进行评标，一切认定事项应查有实据且不得弄虚作假。</w:t>
      </w:r>
    </w:p>
    <w:p w14:paraId="6FEF80F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⑤评标中应充分发扬民主，推荐中标候选人或确定中标人后要服从评标报告。</w:t>
      </w:r>
    </w:p>
    <w:p w14:paraId="29866E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※对违反评标纪律的评委，将取消其评委资格，对评标工作造成严重损失者将予以通报批评乃至追究法律责任。</w:t>
      </w:r>
    </w:p>
    <w:p w14:paraId="16ECA84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6、评标程序</w:t>
      </w:r>
    </w:p>
    <w:p w14:paraId="4A4EBE6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6.1评标前的准备工作</w:t>
      </w:r>
    </w:p>
    <w:p w14:paraId="47AC7D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（1）全体评委应认真审阅招标文件，了解评委应履行或遵守的职责、义务和评标纪律。</w:t>
      </w:r>
    </w:p>
    <w:p w14:paraId="0DC0CC0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14:paraId="44F4AAB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6.2符合性审查</w:t>
      </w:r>
    </w:p>
    <w:p w14:paraId="6ABD47D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（1）评标委员会依据招标文件的实质性要求，对通过资格审查的电子投标文件进行符合性审查，以确定其是否满足招标文件的实质性要求。</w:t>
      </w:r>
    </w:p>
    <w:p w14:paraId="42075A6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（2）满足招标文件的实质性要求指电子投标文件对招标文件实质性要求的响应不存在重大偏差或保留。</w:t>
      </w:r>
    </w:p>
    <w:p w14:paraId="081E9F3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43A356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7B125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（5）评标委员会对所有投标人都执行相同的程序和标准。</w:t>
      </w:r>
    </w:p>
    <w:p w14:paraId="74C886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（6）有下列情形之一的，符合性审查不合格：</w:t>
      </w:r>
    </w:p>
    <w:p w14:paraId="518655B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①项目一般情形：</w:t>
      </w:r>
    </w:p>
    <w:p w14:paraId="4C76D0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7FFE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6F06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3115" w:type="dxa"/>
          </w:tcPr>
          <w:p w14:paraId="4390EEA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符合审查要求概况</w:t>
            </w:r>
          </w:p>
        </w:tc>
        <w:tc>
          <w:tcPr>
            <w:tcW w:w="4153" w:type="dxa"/>
          </w:tcPr>
          <w:p w14:paraId="6053EE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评审点具体描述</w:t>
            </w:r>
          </w:p>
        </w:tc>
      </w:tr>
      <w:tr w14:paraId="3107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A80F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3115" w:type="dxa"/>
          </w:tcPr>
          <w:p w14:paraId="7FCCB5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情形1</w:t>
            </w:r>
          </w:p>
        </w:tc>
        <w:tc>
          <w:tcPr>
            <w:tcW w:w="4153" w:type="dxa"/>
          </w:tcPr>
          <w:p w14:paraId="25DD848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违反招标文件中载明“投标无效”条款的规定；</w:t>
            </w:r>
          </w:p>
        </w:tc>
      </w:tr>
      <w:tr w14:paraId="1E727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7BB3F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3115" w:type="dxa"/>
          </w:tcPr>
          <w:p w14:paraId="3DA7F8B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情形2</w:t>
            </w:r>
          </w:p>
        </w:tc>
        <w:tc>
          <w:tcPr>
            <w:tcW w:w="4153" w:type="dxa"/>
          </w:tcPr>
          <w:p w14:paraId="32A7A22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属于招标文件第三章第10.12条规定的投标无效情形；</w:t>
            </w:r>
          </w:p>
        </w:tc>
      </w:tr>
      <w:tr w14:paraId="3A1E4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79511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3115" w:type="dxa"/>
          </w:tcPr>
          <w:p w14:paraId="08E9F8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情形3</w:t>
            </w:r>
          </w:p>
        </w:tc>
        <w:tc>
          <w:tcPr>
            <w:tcW w:w="4153" w:type="dxa"/>
          </w:tcPr>
          <w:p w14:paraId="3F9E10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投标文件对招标文件实质性要求的响应存在重大偏离或保留。</w:t>
            </w:r>
          </w:p>
        </w:tc>
      </w:tr>
    </w:tbl>
    <w:p w14:paraId="211B613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②本项目规定的其他情形：</w:t>
      </w:r>
    </w:p>
    <w:p w14:paraId="31D4E0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442471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B34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E5A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情形</w:t>
            </w:r>
          </w:p>
        </w:tc>
        <w:tc>
          <w:tcPr>
            <w:tcW w:w="4153" w:type="dxa"/>
          </w:tcPr>
          <w:p w14:paraId="5B3B2B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00E1E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EA2F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其他情形</w:t>
            </w:r>
          </w:p>
        </w:tc>
        <w:tc>
          <w:tcPr>
            <w:tcW w:w="4153" w:type="dxa"/>
          </w:tcPr>
          <w:p w14:paraId="29BBA1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技术部分中不得出现报价部分的全部或部分的投标报价信息（或组成资料），否则符合性审查不合格。（2）明显不符合技术规格、技术标准要求的；（3）投标文件组成不符合招标文件要求的；（4）投标文件中提供虚假或失实资料的；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14:paraId="7431C29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F2FF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26F8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情形</w:t>
            </w:r>
          </w:p>
        </w:tc>
        <w:tc>
          <w:tcPr>
            <w:tcW w:w="4153" w:type="dxa"/>
          </w:tcPr>
          <w:p w14:paraId="136F97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明细</w:t>
            </w:r>
          </w:p>
        </w:tc>
      </w:tr>
      <w:tr w14:paraId="0731E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FD7E8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其他情形</w:t>
            </w:r>
          </w:p>
        </w:tc>
        <w:tc>
          <w:tcPr>
            <w:tcW w:w="4153" w:type="dxa"/>
          </w:tcPr>
          <w:p w14:paraId="4A8047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未在投标文件中完全响应招标文件第五章招标内容及要求中第“三、商务要求”全部条款的。（2）商务部分中不得出现报价部分的全部或部分的投标报价信息（或组成资料）（联合体协议及分包意向协议中的比例规定，不适用本条款），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14:paraId="23C900E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附加符合性：无</w:t>
      </w:r>
    </w:p>
    <w:p w14:paraId="27EA16C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价格符合性：无</w:t>
      </w:r>
    </w:p>
    <w:p w14:paraId="28F8A66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6.3澄清有关问题</w:t>
      </w:r>
    </w:p>
    <w:p w14:paraId="04A9F9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14:paraId="17E57F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91FD3A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（3）电子投标文件报价出现前后不一致的，除招标文件另有规定外，按照下列规定修正：</w:t>
      </w:r>
    </w:p>
    <w:p w14:paraId="78457B2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①开标（报价）一览表内容与电子投标文件中相应内容不一致的，以开标（报价）一览表为准；</w:t>
      </w:r>
    </w:p>
    <w:p w14:paraId="6101812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②大写金额和小写金额不一致的，以大写金额为准；</w:t>
      </w:r>
    </w:p>
    <w:p w14:paraId="3ED6DD6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③单价金额小数点或百分比有明显错位的，以开标（报价）一览表的总价为准，并修改单价；</w:t>
      </w:r>
    </w:p>
    <w:p w14:paraId="6911783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④总价金额与按照单价汇总金额不一致的，以单价金额计算结果为准。</w:t>
      </w:r>
    </w:p>
    <w:p w14:paraId="7362B90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14:paraId="44C70BB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（4）关于细微偏差</w:t>
      </w:r>
    </w:p>
    <w:p w14:paraId="40D3956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4332D3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14:paraId="0024B22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（5）关于投标描述（即电子投标文件中描述的内容）</w:t>
      </w:r>
    </w:p>
    <w:p w14:paraId="19CB51F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①投标描述前后不一致且不涉及证明材料的：按照本章第6.3条第（1）、（2）款规定执行。</w:t>
      </w:r>
    </w:p>
    <w:p w14:paraId="664E7A0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②投标描述与证明材料不一致或多份证明材料之间不一致的：</w:t>
      </w:r>
    </w:p>
    <w:p w14:paraId="40F2E22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a.评标委员会将要求投标人进行书面澄清，并按照不利于投标人的内容进行评标。</w:t>
      </w:r>
    </w:p>
    <w:p w14:paraId="5AB754F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C3AB38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F45DF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6.4比较与评价</w:t>
      </w:r>
    </w:p>
    <w:p w14:paraId="39099C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（1）按照本章第7条载明的评标方法和标准，对符合性审查合格的电子投标文件进行比较与评价。</w:t>
      </w:r>
    </w:p>
    <w:p w14:paraId="35D1691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（2）关于相同品牌产品（政府采购服务类项目不适用本条款规定）</w:t>
      </w:r>
    </w:p>
    <w:p w14:paraId="28461E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41217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a.招标文件规定的方式：</w:t>
      </w:r>
    </w:p>
    <w:p w14:paraId="3F203A4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五</w:t>
      </w:r>
    </w:p>
    <w:p w14:paraId="065C834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b.招标文件未规定的，采取随机抽取方式确定，其他投标无效。</w:t>
      </w:r>
    </w:p>
    <w:p w14:paraId="7623BFF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29183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a.招标文件规定的方式：</w:t>
      </w:r>
    </w:p>
    <w:p w14:paraId="75A4111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33A079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b.招标文件未规定的，采取随机抽取方式确定，其他同品牌投标人不作为中标候选人。</w:t>
      </w:r>
    </w:p>
    <w:p w14:paraId="61DBA2D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③非单一产品采购项目，多家投标人提供的核心产品品牌相同的，按照本章第6.4条第（2）款第①、②规定处理。</w:t>
      </w:r>
    </w:p>
    <w:p w14:paraId="7F68061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（3）漏（缺）项</w:t>
      </w:r>
    </w:p>
    <w:p w14:paraId="169166B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①招标文件中要求列入报价的费用（含配置、功能），漏（缺）项的报价视为已经包括在投标总价中。</w:t>
      </w:r>
    </w:p>
    <w:p w14:paraId="012BF87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②对多报项及赠送项的价格评标时不予核减，全部进入评标价评议。</w:t>
      </w:r>
    </w:p>
    <w:p w14:paraId="2965D9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6.5推荐中标候选人：详见本章第7.2条规定。</w:t>
      </w:r>
    </w:p>
    <w:p w14:paraId="7645866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6.6编写评标报告</w:t>
      </w:r>
    </w:p>
    <w:p w14:paraId="024E83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（1）评标报告由评标委员会负责编写。</w:t>
      </w:r>
    </w:p>
    <w:p w14:paraId="3566655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（2）评标报告应包括下列内容：</w:t>
      </w:r>
    </w:p>
    <w:p w14:paraId="306EEAC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①招标公告刊登的媒体名称、开标日期和地点；</w:t>
      </w:r>
    </w:p>
    <w:p w14:paraId="4181340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②投标人名单和评标委员会成员名单；</w:t>
      </w:r>
    </w:p>
    <w:p w14:paraId="32D3E73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③评标方法和标准；</w:t>
      </w:r>
    </w:p>
    <w:p w14:paraId="4CC7876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④开标记录和评标情况及说明，包括无效投标人名单及原因；</w:t>
      </w:r>
    </w:p>
    <w:p w14:paraId="246FBC7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⑤评标结果，包括中标候选人名单或确定的中标人；</w:t>
      </w:r>
    </w:p>
    <w:p w14:paraId="15864A1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⑥其他需要说明的情况，包括但不限于：评标过程中投标人的澄清、说明或补正，评委更换等。</w:t>
      </w:r>
    </w:p>
    <w:p w14:paraId="3666AC75">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35248E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14:paraId="21EA4D3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6.9在评标过程中发现投标人有下列情形之一的，评标委员会应认定其投标无效，并书面报告本项目监督管理部门：</w:t>
      </w:r>
    </w:p>
    <w:p w14:paraId="49E53F1A">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（1）恶意串通（包括但不限于招标文件第三章第9.7条规定情形）；</w:t>
      </w:r>
    </w:p>
    <w:p w14:paraId="7C69277B">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（2）妨碍其他投标人的竞争行为；</w:t>
      </w:r>
    </w:p>
    <w:p w14:paraId="72944FD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（3）损害采购人或其他投标人的合法权益。</w:t>
      </w:r>
    </w:p>
    <w:p w14:paraId="2A46390E">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6.10评标过程中，有下列情形之一的，应予废标：</w:t>
      </w:r>
    </w:p>
    <w:p w14:paraId="303D685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（1）符合性审查合格的投标人不足三家的；</w:t>
      </w:r>
    </w:p>
    <w:p w14:paraId="3DA76EC3">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（2）有关法律、法规和规章规定废标的情形。</w:t>
      </w:r>
    </w:p>
    <w:p w14:paraId="1BE45B3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※若废标，则本次采购活动结束， 福建康泰招标有限公司 将依法组织后续采购活动（包括但不限于：重新招标、采用其他方式采购等）。</w:t>
      </w:r>
    </w:p>
    <w:p w14:paraId="3325DD8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7、评标方法和标准</w:t>
      </w:r>
    </w:p>
    <w:p w14:paraId="65BB9BD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7.1评标方法：</w:t>
      </w:r>
    </w:p>
    <w:p w14:paraId="39BAAA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采购包1：综合评分法</w:t>
      </w:r>
    </w:p>
    <w:p w14:paraId="753B115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7.2评标标准</w:t>
      </w:r>
    </w:p>
    <w:p w14:paraId="07889CD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采购包1：综合评分法</w:t>
      </w:r>
    </w:p>
    <w:p w14:paraId="5A2A45A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（1）投标文件满足招标文件全部实质性要求，且按照评审因素的量化指标评审得分（即评标总得分）最高的投标人为中标候选人。</w:t>
      </w:r>
    </w:p>
    <w:p w14:paraId="27430F4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76F78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各项评审因素的设置如下：</w:t>
      </w:r>
    </w:p>
    <w:p w14:paraId="6116F94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价格项（F1×A1）满分为3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0</w:t>
      </w:r>
      <w:r>
        <w:rPr>
          <w:rFonts w:ascii="仿宋_GB2312" w:hAnsi="仿宋_GB2312" w:eastAsia="仿宋_GB2312" w:cs="仿宋_GB2312"/>
          <w:color w:val="000000" w:themeColor="text1"/>
          <w:highlight w:val="none"/>
          <w14:textFill>
            <w14:solidFill>
              <w14:schemeClr w14:val="tx1"/>
            </w14:solidFill>
          </w14:textFill>
        </w:rPr>
        <w:t>.0000分</w:t>
      </w:r>
    </w:p>
    <w:p w14:paraId="602842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满足招标文件要求且报价最低的为评审基准价，价格得分=（评审基准价/报价）×标准分值</w:t>
      </w:r>
    </w:p>
    <w:p w14:paraId="3126B8B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技术项（F2×A2）满分为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52</w:t>
      </w:r>
      <w:r>
        <w:rPr>
          <w:rFonts w:ascii="仿宋_GB2312" w:hAnsi="仿宋_GB2312" w:eastAsia="仿宋_GB2312" w:cs="仿宋_GB2312"/>
          <w:color w:val="000000" w:themeColor="text1"/>
          <w:highlight w:val="none"/>
          <w14:textFill>
            <w14:solidFill>
              <w14:schemeClr w14:val="tx1"/>
            </w14:solidFill>
          </w14:textFill>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969"/>
        <w:gridCol w:w="1362"/>
        <w:gridCol w:w="4825"/>
      </w:tblGrid>
      <w:tr w14:paraId="418DD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80F865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项目</w:t>
            </w:r>
          </w:p>
        </w:tc>
        <w:tc>
          <w:tcPr>
            <w:tcW w:w="969" w:type="dxa"/>
          </w:tcPr>
          <w:p w14:paraId="6860DC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分值</w:t>
            </w:r>
          </w:p>
        </w:tc>
        <w:tc>
          <w:tcPr>
            <w:tcW w:w="1362" w:type="dxa"/>
          </w:tcPr>
          <w:p w14:paraId="2A9482C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是否客观项</w:t>
            </w:r>
          </w:p>
        </w:tc>
        <w:tc>
          <w:tcPr>
            <w:tcW w:w="4825" w:type="dxa"/>
          </w:tcPr>
          <w:p w14:paraId="11EDB02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描述</w:t>
            </w:r>
          </w:p>
        </w:tc>
      </w:tr>
      <w:tr w14:paraId="32ED5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1EADC2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1.1食品保障措施（食品安全检测设备）</w:t>
            </w:r>
          </w:p>
        </w:tc>
        <w:tc>
          <w:tcPr>
            <w:tcW w:w="969" w:type="dxa"/>
          </w:tcPr>
          <w:p w14:paraId="17C146EA">
            <w:pPr>
              <w:pStyle w:val="7"/>
              <w:jc w:val="righ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.00</w:t>
            </w:r>
          </w:p>
        </w:tc>
        <w:tc>
          <w:tcPr>
            <w:tcW w:w="1362" w:type="dxa"/>
          </w:tcPr>
          <w:p w14:paraId="39CD29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53419BB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w:t>
            </w:r>
            <w:r>
              <w:rPr>
                <w:rFonts w:hint="eastAsia" w:ascii="仿宋_GB2312" w:hAnsi="仿宋_GB2312" w:eastAsia="仿宋_GB2312" w:cs="仿宋_GB2312"/>
                <w:color w:val="000000" w:themeColor="text1"/>
                <w:highlight w:val="none"/>
                <w14:textFill>
                  <w14:solidFill>
                    <w14:schemeClr w14:val="tx1"/>
                  </w14:solidFill>
                </w14:textFill>
              </w:rPr>
              <w:t>拟投入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本项目</w:t>
            </w:r>
            <w:r>
              <w:rPr>
                <w:rFonts w:ascii="仿宋_GB2312" w:hAnsi="仿宋_GB2312" w:eastAsia="仿宋_GB2312" w:cs="仿宋_GB2312"/>
                <w:color w:val="000000" w:themeColor="text1"/>
                <w:highlight w:val="none"/>
                <w14:textFill>
                  <w14:solidFill>
                    <w14:schemeClr w14:val="tx1"/>
                  </w14:solidFill>
                </w14:textFill>
              </w:rPr>
              <w:t>食品安全检测设备（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食品重金属检测仪、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鸡蛋药物残留检测仪、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食品添加剂检测仪、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便携式食品安全检测仪）情况进行评分，以上设备每提供一项得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分，满分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分。【每项须提供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检测设备清单、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设备图片、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提供设备发票开具日期需在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投标截止时间</w:t>
            </w:r>
            <w:r>
              <w:rPr>
                <w:rFonts w:ascii="仿宋_GB2312" w:hAnsi="仿宋_GB2312" w:eastAsia="仿宋_GB2312" w:cs="仿宋_GB2312"/>
                <w:color w:val="000000" w:themeColor="text1"/>
                <w:highlight w:val="none"/>
                <w14:textFill>
                  <w14:solidFill>
                    <w14:schemeClr w14:val="tx1"/>
                  </w14:solidFill>
                </w14:textFill>
              </w:rPr>
              <w:t>之前，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设备发票</w:t>
            </w:r>
            <w:r>
              <w:rPr>
                <w:rFonts w:ascii="仿宋_GB2312" w:hAnsi="仿宋_GB2312" w:eastAsia="仿宋_GB2312" w:cs="仿宋_GB2312"/>
                <w:color w:val="000000" w:themeColor="text1"/>
                <w:highlight w:val="none"/>
                <w14:textFill>
                  <w14:solidFill>
                    <w14:schemeClr w14:val="tx1"/>
                  </w14:solidFill>
                </w14:textFill>
              </w:rPr>
              <w:t>购买方名称须与投标人一致</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若为租赁的，还需提供租赁合同，设备发票</w:t>
            </w:r>
            <w:r>
              <w:rPr>
                <w:rFonts w:ascii="仿宋_GB2312" w:hAnsi="仿宋_GB2312" w:eastAsia="仿宋_GB2312" w:cs="仿宋_GB2312"/>
                <w:color w:val="000000" w:themeColor="text1"/>
                <w:highlight w:val="none"/>
                <w14:textFill>
                  <w14:solidFill>
                    <w14:schemeClr w14:val="tx1"/>
                  </w14:solidFill>
                </w14:textFill>
              </w:rPr>
              <w:t>购买方名称</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与出租方一致</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ascii="仿宋_GB2312" w:hAnsi="仿宋_GB2312" w:eastAsia="仿宋_GB2312" w:cs="仿宋_GB2312"/>
                <w:color w:val="000000" w:themeColor="text1"/>
                <w:highlight w:val="none"/>
                <w14:textFill>
                  <w14:solidFill>
                    <w14:schemeClr w14:val="tx1"/>
                  </w14:solidFill>
                </w14:textFill>
              </w:rPr>
              <w:t>，以上材料须提供明确且清晰图片或复印件（扫描件），未按要求提供或提供不齐全的不得分】</w:t>
            </w:r>
          </w:p>
        </w:tc>
      </w:tr>
      <w:tr w14:paraId="28E65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FD2E1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w:t>
            </w:r>
            <w:r>
              <w:rPr>
                <w:rFonts w:hint="eastAsia" w:ascii="仿宋_GB2312" w:hAnsi="仿宋_GB2312" w:eastAsia="仿宋_GB2312" w:cs="仿宋_GB2312"/>
                <w:color w:val="000000" w:themeColor="text1"/>
                <w:highlight w:val="none"/>
                <w14:textFill>
                  <w14:solidFill>
                    <w14:schemeClr w14:val="tx1"/>
                  </w14:solidFill>
                </w14:textFill>
              </w:rPr>
              <w:t>食品保障措施（人员）</w:t>
            </w:r>
          </w:p>
        </w:tc>
        <w:tc>
          <w:tcPr>
            <w:tcW w:w="969" w:type="dxa"/>
          </w:tcPr>
          <w:p w14:paraId="121844C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23838B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3DA9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根据投标人配备的农产品食品检验员情况，每配备1名得1分，满分3分。须提供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农产品食品检验员证书复印件、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国家职业技能人才评价证书全国联网查询（http://zscx.osta.org.cn/）或中国认证信息查询网（https://jndj.osta.org.cn/）有效截图、</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人员身份证、健康证</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投标截止时间前投标截止时间前</w:t>
            </w:r>
            <w:r>
              <w:rPr>
                <w:rFonts w:hint="eastAsia" w:ascii="仿宋_GB2312" w:hAnsi="仿宋_GB2312" w:eastAsia="仿宋_GB2312" w:cs="仿宋_GB2312"/>
                <w:color w:val="000000" w:themeColor="text1"/>
                <w:highlight w:val="none"/>
                <w14:textFill>
                  <w14:solidFill>
                    <w14:schemeClr w14:val="tx1"/>
                  </w14:solidFill>
                </w14:textFill>
              </w:rPr>
              <w:t>近半年任意一个月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在投标人单位缴纳社保的证明材料复印件。以上材料均须加盖投标人公章。</w:t>
            </w:r>
          </w:p>
        </w:tc>
      </w:tr>
      <w:tr w14:paraId="0E6B9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53640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2.1投标人供货能力</w:t>
            </w:r>
          </w:p>
        </w:tc>
        <w:tc>
          <w:tcPr>
            <w:tcW w:w="969" w:type="dxa"/>
          </w:tcPr>
          <w:p w14:paraId="09525FD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25B486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141CF4F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根据投标人针对本项目招标目录内鲜鸡蛋的长期合作（合同期一年及以上）供应商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或自有生产供应链</w:t>
            </w:r>
            <w:r>
              <w:rPr>
                <w:rFonts w:ascii="仿宋_GB2312" w:hAnsi="仿宋_GB2312" w:eastAsia="仿宋_GB2312" w:cs="仿宋_GB2312"/>
                <w:color w:val="000000" w:themeColor="text1"/>
                <w:highlight w:val="none"/>
                <w14:textFill>
                  <w14:solidFill>
                    <w14:schemeClr w14:val="tx1"/>
                  </w14:solidFill>
                </w14:textFill>
              </w:rPr>
              <w:t>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投标人自有生产供应渠道的，无须提供合同及资金往来证明，但须提供营业执照、食品生产或经营许可证，否则不得分。未提供完整材料或未提供的不得分。】</w:t>
            </w:r>
          </w:p>
        </w:tc>
      </w:tr>
      <w:tr w14:paraId="4CA6A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605E44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2.2投标人供货能力</w:t>
            </w:r>
          </w:p>
        </w:tc>
        <w:tc>
          <w:tcPr>
            <w:tcW w:w="969" w:type="dxa"/>
          </w:tcPr>
          <w:p w14:paraId="59AB95E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C004F6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48FF540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根据投标人针对本项目招标目录内干货类的长期合作（合同期一年及以上）供应商情况进行评分；投标人每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资金往来证明等，否则不得分。未提供完整材料或未提供的不得分。】</w:t>
            </w:r>
          </w:p>
        </w:tc>
      </w:tr>
      <w:tr w14:paraId="541F8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95DAEE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2.3投标人供货能力</w:t>
            </w:r>
          </w:p>
        </w:tc>
        <w:tc>
          <w:tcPr>
            <w:tcW w:w="969" w:type="dxa"/>
          </w:tcPr>
          <w:p w14:paraId="0107343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584A8A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7523991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根据投标人针对本项目招标目录内调味品类的长期合作（合同期一年及以上）供应商情况进行评分；投标人每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w:t>
            </w:r>
            <w:r>
              <w:rPr>
                <w:rFonts w:ascii="仿宋_GB2312" w:hAnsi="仿宋_GB2312" w:eastAsia="仿宋_GB2312" w:cs="仿宋_GB2312"/>
                <w:color w:val="000000" w:themeColor="text1"/>
                <w:highlight w:val="none"/>
                <w14:textFill>
                  <w14:solidFill>
                    <w14:schemeClr w14:val="tx1"/>
                  </w14:solidFill>
                </w14:textFill>
              </w:rPr>
              <w:t>一家货源供应商的得1分，满分3分。【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需提供1.</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资金往来证明等，否则不得分。未提供完整材料或未提供的不得分。】</w:t>
            </w:r>
          </w:p>
        </w:tc>
      </w:tr>
      <w:tr w14:paraId="6C912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7AA9DBCC">
            <w:pPr>
              <w:pStyle w:val="7"/>
              <w:jc w:val="both"/>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3.贮存仓储情况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配送中心</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tc>
        <w:tc>
          <w:tcPr>
            <w:tcW w:w="969" w:type="dxa"/>
          </w:tcPr>
          <w:p w14:paraId="611A2A3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59E39B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02CC9FD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为本项目拟投入</w:t>
            </w:r>
            <w:r>
              <w:rPr>
                <w:rFonts w:ascii="仿宋_GB2312" w:hAnsi="仿宋_GB2312" w:eastAsia="仿宋_GB2312" w:cs="仿宋_GB2312"/>
                <w:color w:val="000000" w:themeColor="text1"/>
                <w:highlight w:val="none"/>
                <w14:textFill>
                  <w14:solidFill>
                    <w14:schemeClr w14:val="tx1"/>
                  </w14:solidFill>
                </w14:textFill>
              </w:rPr>
              <w:t>配送中心</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情况</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具备配送中心的得3分，其余不得分。</w:t>
            </w:r>
            <w:r>
              <w:rPr>
                <w:rFonts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①场地若为自有产权的，须提供有效产权证明及配送中心的实景彩图；②场地若为租赁的须提供租赁合同（须包含场所地址）、合同期</w:t>
            </w:r>
            <w:r>
              <w:rPr>
                <w:rFonts w:ascii="仿宋_GB2312" w:hAnsi="仿宋_GB2312" w:eastAsia="仿宋_GB2312" w:cs="仿宋_GB2312"/>
                <w:color w:val="000000" w:themeColor="text1"/>
                <w:highlight w:val="none"/>
                <w14:textFill>
                  <w14:solidFill>
                    <w14:schemeClr w14:val="tx1"/>
                  </w14:solidFill>
                </w14:textFill>
              </w:rPr>
              <w:t>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至少</w:t>
            </w:r>
            <w:r>
              <w:rPr>
                <w:rFonts w:ascii="仿宋_GB2312" w:hAnsi="仿宋_GB2312" w:eastAsia="仿宋_GB2312" w:cs="仿宋_GB2312"/>
                <w:color w:val="000000" w:themeColor="text1"/>
                <w:highlight w:val="none"/>
                <w14:textFill>
                  <w14:solidFill>
                    <w14:schemeClr w14:val="tx1"/>
                  </w14:solidFill>
                </w14:textFill>
              </w:rPr>
              <w:t>涵盖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投标截止之日起至2027年7月1日</w:t>
            </w:r>
            <w:r>
              <w:rPr>
                <w:rFonts w:hint="eastAsia" w:ascii="仿宋_GB2312" w:hAnsi="仿宋_GB2312" w:eastAsia="仿宋_GB2312" w:cs="仿宋_GB2312"/>
                <w:color w:val="000000" w:themeColor="text1"/>
                <w:highlight w:val="none"/>
                <w14:textFill>
                  <w14:solidFill>
                    <w14:schemeClr w14:val="tx1"/>
                  </w14:solidFill>
                </w14:textFill>
              </w:rPr>
              <w:t>、地址定位截图及配送中心的实景彩图。（未提供完整材料不得分）</w:t>
            </w:r>
            <w:r>
              <w:rPr>
                <w:rFonts w:ascii="仿宋_GB2312" w:hAnsi="仿宋_GB2312" w:eastAsia="仿宋_GB2312" w:cs="仿宋_GB2312"/>
                <w:color w:val="000000" w:themeColor="text1"/>
                <w:highlight w:val="none"/>
                <w14:textFill>
                  <w14:solidFill>
                    <w14:schemeClr w14:val="tx1"/>
                  </w14:solidFill>
                </w14:textFill>
              </w:rPr>
              <w:t>】</w:t>
            </w:r>
          </w:p>
        </w:tc>
      </w:tr>
      <w:tr w14:paraId="7B212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A7BA2B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4.应急预备方案</w:t>
            </w:r>
          </w:p>
        </w:tc>
        <w:tc>
          <w:tcPr>
            <w:tcW w:w="969" w:type="dxa"/>
          </w:tcPr>
          <w:p w14:paraId="28DE1A3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6BA97B5B">
            <w:pPr>
              <w:pStyle w:val="7"/>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tcPr>
          <w:p w14:paraId="05B7975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根据投标人针对本项目提供的应急预备方案</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方案中应包括：1.</w:t>
            </w:r>
            <w:r>
              <w:rPr>
                <w:rFonts w:ascii="仿宋_GB2312" w:hAnsi="仿宋_GB2312" w:eastAsia="仿宋_GB2312" w:cs="仿宋_GB2312"/>
                <w:color w:val="000000" w:themeColor="text1"/>
                <w:highlight w:val="none"/>
                <w14:textFill>
                  <w14:solidFill>
                    <w14:schemeClr w14:val="tx1"/>
                  </w14:solidFill>
                </w14:textFill>
              </w:rPr>
              <w:t>自然灾害，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停水、停电、</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传染病疫情等情况，</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highlight w:val="none"/>
                <w14:textFill>
                  <w14:solidFill>
                    <w14:schemeClr w14:val="tx1"/>
                  </w14:solidFill>
                </w14:textFill>
              </w:rPr>
              <w:t>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1E99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DD1E8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5.配送方案</w:t>
            </w:r>
          </w:p>
        </w:tc>
        <w:tc>
          <w:tcPr>
            <w:tcW w:w="969" w:type="dxa"/>
          </w:tcPr>
          <w:p w14:paraId="63E23C0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306E3DFA">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tcPr>
          <w:p w14:paraId="7D1C964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根据投标人针对本项目提供的配送方案情况，方案中应包括：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食品原材料的粗加工、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食品原材料检测、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食品原材料运输、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食品原材料装卸及善后处理等安排计划，</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highlight w:val="none"/>
                <w14:textFill>
                  <w14:solidFill>
                    <w14:schemeClr w14:val="tx1"/>
                  </w14:solidFill>
                </w14:textFill>
              </w:rPr>
              <w:t>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298FE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3294DEE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6.仓储配送场地卫生情况</w:t>
            </w:r>
          </w:p>
        </w:tc>
        <w:tc>
          <w:tcPr>
            <w:tcW w:w="969" w:type="dxa"/>
          </w:tcPr>
          <w:p w14:paraId="6F162CB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C95B89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78FBBFC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投标人须</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为本项目的相关场所</w:t>
            </w:r>
            <w:r>
              <w:rPr>
                <w:rFonts w:ascii="仿宋_GB2312" w:hAnsi="仿宋_GB2312" w:eastAsia="仿宋_GB2312" w:cs="仿宋_GB2312"/>
                <w:color w:val="000000" w:themeColor="text1"/>
                <w:highlight w:val="none"/>
                <w14:textFill>
                  <w14:solidFill>
                    <w14:schemeClr w14:val="tx1"/>
                  </w14:solidFill>
                </w14:textFill>
              </w:rPr>
              <w:t>（含物品存放区、分拣区、装卸区等）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进行第三方专业化消毒，在投标截止时间前6个月内（含投标当月）定期为场所消毒，每提供一份消毒证明材料得1分，满分3分。</w:t>
            </w:r>
            <w:r>
              <w:rPr>
                <w:rFonts w:ascii="仿宋_GB2312" w:hAnsi="仿宋_GB2312" w:eastAsia="仿宋_GB2312" w:cs="仿宋_GB2312"/>
                <w:color w:val="000000" w:themeColor="text1"/>
                <w:highlight w:val="none"/>
                <w14:textFill>
                  <w14:solidFill>
                    <w14:schemeClr w14:val="tx1"/>
                  </w14:solidFill>
                </w14:textFill>
              </w:rPr>
              <w:t>【须提供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消毒、消杀记录，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2.消毒</w:t>
            </w:r>
            <w:r>
              <w:rPr>
                <w:rFonts w:ascii="仿宋_GB2312" w:hAnsi="仿宋_GB2312" w:eastAsia="仿宋_GB2312" w:cs="仿宋_GB2312"/>
                <w:color w:val="000000" w:themeColor="text1"/>
                <w:highlight w:val="none"/>
                <w14:textFill>
                  <w14:solidFill>
                    <w14:schemeClr w14:val="tx1"/>
                  </w14:solidFill>
                </w14:textFill>
              </w:rPr>
              <w:t>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资金往来证明，材料未提供或提供不全的不得分】</w:t>
            </w:r>
          </w:p>
        </w:tc>
      </w:tr>
      <w:tr w14:paraId="0165D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524119C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7.1运输保障</w:t>
            </w:r>
          </w:p>
        </w:tc>
        <w:tc>
          <w:tcPr>
            <w:tcW w:w="969" w:type="dxa"/>
          </w:tcPr>
          <w:p w14:paraId="48FA5E7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47342C8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4BFCC7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投标人用于本项目专门配送的厢式货车或冷链车：</w:t>
            </w:r>
            <w:r>
              <w:rPr>
                <w:rFonts w:hint="eastAsia" w:ascii="仿宋_GB2312" w:hAnsi="仿宋_GB2312" w:eastAsia="仿宋_GB2312" w:cs="仿宋_GB2312"/>
                <w:color w:val="000000" w:themeColor="text1"/>
                <w:highlight w:val="none"/>
                <w14:textFill>
                  <w14:solidFill>
                    <w14:schemeClr w14:val="tx1"/>
                  </w14:solidFill>
                </w14:textFill>
              </w:rPr>
              <w:t>在招标要求的基础上（1辆）每提供一辆</w:t>
            </w:r>
            <w:r>
              <w:rPr>
                <w:rFonts w:ascii="仿宋_GB2312" w:hAnsi="仿宋_GB2312" w:eastAsia="仿宋_GB2312" w:cs="仿宋_GB2312"/>
                <w:color w:val="000000" w:themeColor="text1"/>
                <w:highlight w:val="none"/>
                <w14:textFill>
                  <w14:solidFill>
                    <w14:schemeClr w14:val="tx1"/>
                  </w14:solidFill>
                </w14:textFill>
              </w:rPr>
              <w:t>得1.5分，最多3分。 【投标人须列表说明并提供下列证明材料：①车辆为自有的须提供车辆所有人为投标人公司名称的车辆行驶证、购买发票（如购车人为个人的，则应为投标人法人代表）、车辆照片（含车牌号）复印件并加盖公章）②车辆为租赁的须提供车辆租赁合同、相应车辆行驶证及双方租赁资金往来证明。以上证明材料须在有效期内，未提供完整材料或未提供的不得分。】</w:t>
            </w:r>
          </w:p>
        </w:tc>
      </w:tr>
      <w:tr w14:paraId="07E80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1B7F10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7.2运输保障</w:t>
            </w:r>
          </w:p>
        </w:tc>
        <w:tc>
          <w:tcPr>
            <w:tcW w:w="969" w:type="dxa"/>
          </w:tcPr>
          <w:p w14:paraId="1A81929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8B096A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13A47A63">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投标人为</w:t>
            </w:r>
            <w:r>
              <w:rPr>
                <w:rFonts w:ascii="仿宋_GB2312" w:hAnsi="仿宋_GB2312" w:eastAsia="仿宋_GB2312" w:cs="仿宋_GB2312"/>
                <w:color w:val="000000" w:themeColor="text1"/>
                <w:highlight w:val="none"/>
                <w14:textFill>
                  <w14:solidFill>
                    <w14:schemeClr w14:val="tx1"/>
                  </w14:solidFill>
                </w14:textFill>
              </w:rPr>
              <w:t>本项目配备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专职司机：</w:t>
            </w:r>
            <w:r>
              <w:rPr>
                <w:rFonts w:hint="eastAsia" w:ascii="仿宋_GB2312" w:hAnsi="仿宋_GB2312" w:eastAsia="仿宋_GB2312" w:cs="仿宋_GB2312"/>
                <w:color w:val="000000" w:themeColor="text1"/>
                <w:highlight w:val="none"/>
                <w14:textFill>
                  <w14:solidFill>
                    <w14:schemeClr w14:val="tx1"/>
                  </w14:solidFill>
                </w14:textFill>
              </w:rPr>
              <w:t>在招标要求的基础上（1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每增加</w:t>
            </w:r>
            <w:r>
              <w:rPr>
                <w:rFonts w:ascii="仿宋_GB2312" w:hAnsi="仿宋_GB2312" w:eastAsia="仿宋_GB2312" w:cs="仿宋_GB2312"/>
                <w:color w:val="000000" w:themeColor="text1"/>
                <w:highlight w:val="none"/>
                <w14:textFill>
                  <w14:solidFill>
                    <w14:schemeClr w14:val="tx1"/>
                  </w14:solidFill>
                </w14:textFill>
              </w:rPr>
              <w:t>1名专职司机得1.5分，最多得3分（配备的司机应提供驾驶证、健康证，人员身份证复印件及投标截止时间前近半年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任一一个月（不含投标当月）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w:t>
            </w:r>
          </w:p>
        </w:tc>
      </w:tr>
      <w:tr w14:paraId="44885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03944C4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8.人员配置</w:t>
            </w:r>
          </w:p>
        </w:tc>
        <w:tc>
          <w:tcPr>
            <w:tcW w:w="969" w:type="dxa"/>
          </w:tcPr>
          <w:p w14:paraId="71F4B96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11420E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622D8D8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配置的项目负责人具有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本科</w:t>
            </w:r>
            <w:r>
              <w:rPr>
                <w:rFonts w:ascii="仿宋_GB2312" w:hAnsi="仿宋_GB2312" w:eastAsia="仿宋_GB2312" w:cs="仿宋_GB2312"/>
                <w:color w:val="000000" w:themeColor="text1"/>
                <w:highlight w:val="none"/>
                <w14:textFill>
                  <w14:solidFill>
                    <w14:schemeClr w14:val="tx1"/>
                  </w14:solidFill>
                </w14:textFill>
              </w:rPr>
              <w:t>或以上学历的得3分（须提供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身份证正反面复印件、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学历证明、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健康证（有效期内）复印件、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ascii="仿宋_GB2312" w:hAnsi="仿宋_GB2312" w:eastAsia="仿宋_GB2312" w:cs="仿宋_GB2312"/>
                <w:color w:val="000000" w:themeColor="text1"/>
                <w:highlight w:val="none"/>
                <w14:textFill>
                  <w14:solidFill>
                    <w14:schemeClr w14:val="tx1"/>
                  </w14:solidFill>
                </w14:textFill>
              </w:rPr>
              <w:t>投标截止时间前投标截止时间前半年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任一一个月（不含投标当月）</w:t>
            </w:r>
            <w:r>
              <w:rPr>
                <w:rFonts w:ascii="仿宋_GB2312" w:hAnsi="仿宋_GB2312" w:eastAsia="仿宋_GB2312" w:cs="仿宋_GB2312"/>
                <w:color w:val="000000" w:themeColor="text1"/>
                <w:highlight w:val="none"/>
                <w14:textFill>
                  <w14:solidFill>
                    <w14:schemeClr w14:val="tx1"/>
                  </w14:solidFill>
                </w14:textFill>
              </w:rPr>
              <w:t>在投标人单位缴纳社保的证明材料复印件。以上材料均须加盖投标人公章，未按要求提供不得分)。</w:t>
            </w:r>
          </w:p>
        </w:tc>
      </w:tr>
      <w:tr w14:paraId="58AAD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8E84D1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9.1物资安全保障</w:t>
            </w:r>
          </w:p>
        </w:tc>
        <w:tc>
          <w:tcPr>
            <w:tcW w:w="969" w:type="dxa"/>
          </w:tcPr>
          <w:p w14:paraId="7AFC25E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0943F58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DDF4CB">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调味品</w:t>
            </w:r>
            <w:r>
              <w:rPr>
                <w:rFonts w:ascii="仿宋_GB2312" w:hAnsi="仿宋_GB2312" w:eastAsia="仿宋_GB2312" w:cs="仿宋_GB2312"/>
                <w:color w:val="000000" w:themeColor="text1"/>
                <w:highlight w:val="none"/>
                <w14:textFill>
                  <w14:solidFill>
                    <w14:schemeClr w14:val="tx1"/>
                  </w14:solidFill>
                </w14:textFill>
              </w:rPr>
              <w:t>（目录中至少一项单品）</w:t>
            </w:r>
            <w:r>
              <w:rPr>
                <w:rFonts w:hint="eastAsia" w:ascii="仿宋_GB2312" w:hAnsi="仿宋_GB2312" w:eastAsia="仿宋_GB2312" w:cs="仿宋_GB2312"/>
                <w:color w:val="000000" w:themeColor="text1"/>
                <w:highlight w:val="none"/>
                <w14:textFill>
                  <w14:solidFill>
                    <w14:schemeClr w14:val="tx1"/>
                  </w14:solidFill>
                </w14:textFill>
              </w:rPr>
              <w:t>合格检测报告，每提供一份单品检测报告的得1分，满分3分（同一产品有多份检测报告的，按一份计算）。须提供带有“CMA”标识检测报告复印件，送检单位须为投标人，否则不得分。</w:t>
            </w:r>
          </w:p>
        </w:tc>
      </w:tr>
      <w:tr w14:paraId="7780E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296376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9.2物资安全保障</w:t>
            </w:r>
          </w:p>
        </w:tc>
        <w:tc>
          <w:tcPr>
            <w:tcW w:w="969" w:type="dxa"/>
          </w:tcPr>
          <w:p w14:paraId="042E1E6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11912E0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6712679C">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自2024年5月1日起至投标截止时间止鸡蛋</w:t>
            </w:r>
            <w:r>
              <w:rPr>
                <w:rFonts w:hint="eastAsia" w:ascii="仿宋_GB2312" w:hAnsi="仿宋_GB2312" w:eastAsia="仿宋_GB2312" w:cs="仿宋_GB2312"/>
                <w:color w:val="000000" w:themeColor="text1"/>
                <w:highlight w:val="none"/>
                <w14:textFill>
                  <w14:solidFill>
                    <w14:schemeClr w14:val="tx1"/>
                  </w14:solidFill>
                </w14:textFill>
              </w:rPr>
              <w:t>合格检测报告，每提供一份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鸡蛋</w:t>
            </w:r>
            <w:r>
              <w:rPr>
                <w:rFonts w:hint="eastAsia" w:ascii="仿宋_GB2312" w:hAnsi="仿宋_GB2312" w:eastAsia="仿宋_GB2312" w:cs="仿宋_GB2312"/>
                <w:color w:val="000000" w:themeColor="text1"/>
                <w:highlight w:val="none"/>
                <w14:textFill>
                  <w14:solidFill>
                    <w14:schemeClr w14:val="tx1"/>
                  </w14:solidFill>
                </w14:textFill>
              </w:rPr>
              <w:t>检测报告的得</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分，满分3分（同一产品有多份检测报告的，按一份计算）。须提供带有“CMA”标识检测报告复印件，送检单位须为投标人，否则不得分。</w:t>
            </w:r>
          </w:p>
        </w:tc>
      </w:tr>
      <w:tr w14:paraId="1113D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68D593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9.3物资安全保障</w:t>
            </w:r>
          </w:p>
        </w:tc>
        <w:tc>
          <w:tcPr>
            <w:tcW w:w="969" w:type="dxa"/>
          </w:tcPr>
          <w:p w14:paraId="3E52ACC0">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734E36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3DDC2CA7">
            <w:pPr>
              <w:pStyle w:val="7"/>
              <w:jc w:val="both"/>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自2024年5月1日起至投标截止时间止</w:t>
            </w:r>
            <w:r>
              <w:rPr>
                <w:rFonts w:hint="eastAsia" w:ascii="仿宋_GB2312" w:hAnsi="仿宋_GB2312" w:eastAsia="仿宋_GB2312" w:cs="仿宋_GB2312"/>
                <w:color w:val="000000" w:themeColor="text1"/>
                <w:highlight w:val="none"/>
                <w14:textFill>
                  <w14:solidFill>
                    <w14:schemeClr w14:val="tx1"/>
                  </w14:solidFill>
                </w14:textFill>
              </w:rPr>
              <w:t>干货类（目录中至少一项单品）合格检测报告，每提供一份单品检测报告的得1分，满分3分（同一产品有多份检测报告的，按一份计算）。须提供带有“CMA”标识检测报告复印件，送检单位须为投标人，否则不得分。</w:t>
            </w:r>
          </w:p>
        </w:tc>
      </w:tr>
      <w:tr w14:paraId="6D1F7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2CED299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10.食品安全追溯管理</w:t>
            </w:r>
          </w:p>
        </w:tc>
        <w:tc>
          <w:tcPr>
            <w:tcW w:w="969" w:type="dxa"/>
          </w:tcPr>
          <w:p w14:paraId="6111400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62" w:type="dxa"/>
          </w:tcPr>
          <w:p w14:paraId="5C68995A">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25" w:type="dxa"/>
          </w:tcPr>
          <w:p w14:paraId="22FB99CF">
            <w:pPr>
              <w:pStyle w:val="7"/>
              <w:jc w:val="both"/>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投标人按照市场监督管理部门规定的“一品一码”要求，做到食品采购信息可追溯，并能提供本采购项目清单（</w:t>
            </w:r>
            <w:r>
              <w:rPr>
                <w:rFonts w:hint="eastAsia" w:ascii="仿宋_GB2312" w:hAnsi="仿宋_GB2312" w:eastAsia="仿宋_GB2312" w:cs="仿宋_GB2312"/>
                <w:color w:val="000000" w:themeColor="text1"/>
                <w:highlight w:val="none"/>
                <w14:textFill>
                  <w14:solidFill>
                    <w14:schemeClr w14:val="tx1"/>
                  </w14:solidFill>
                </w14:textFill>
              </w:rPr>
              <w:t>鸡蛋</w:t>
            </w:r>
            <w:r>
              <w:rPr>
                <w:rFonts w:ascii="仿宋_GB2312" w:hAnsi="仿宋_GB2312" w:eastAsia="仿宋_GB2312" w:cs="仿宋_GB2312"/>
                <w:color w:val="000000" w:themeColor="text1"/>
                <w:highlight w:val="none"/>
                <w14:textFill>
                  <w14:solidFill>
                    <w14:schemeClr w14:val="tx1"/>
                  </w14:solidFill>
                </w14:textFill>
              </w:rPr>
              <w:t>、干货、调味品）采购项目的溯源记录的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每</w:t>
            </w:r>
            <w:r>
              <w:rPr>
                <w:rFonts w:ascii="仿宋_GB2312" w:hAnsi="仿宋_GB2312" w:eastAsia="仿宋_GB2312" w:cs="仿宋_GB2312"/>
                <w:color w:val="000000" w:themeColor="text1"/>
                <w:highlight w:val="none"/>
                <w14:textFill>
                  <w14:solidFill>
                    <w14:schemeClr w14:val="tx1"/>
                  </w14:solidFill>
                </w14:textFill>
              </w:rPr>
              <w:t>提供1份得1分，满分3分。投标人需提供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追溯交易记录截图，</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供货合同</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正式结算税务发票复印件</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tc>
      </w:tr>
      <w:tr w14:paraId="333DF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top"/>
          </w:tcPr>
          <w:p w14:paraId="320BBF84">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11</w:t>
            </w:r>
            <w:r>
              <w:rPr>
                <w:rFonts w:ascii="仿宋_GB2312" w:hAnsi="仿宋_GB2312" w:eastAsia="仿宋_GB2312" w:cs="仿宋_GB2312"/>
                <w:color w:val="000000" w:themeColor="text1"/>
                <w:highlight w:val="none"/>
                <w14:textFill>
                  <w14:solidFill>
                    <w14:schemeClr w14:val="tx1"/>
                  </w14:solidFill>
                </w14:textFill>
              </w:rPr>
              <w:t>.食品安全保障措施</w:t>
            </w:r>
          </w:p>
        </w:tc>
        <w:tc>
          <w:tcPr>
            <w:tcW w:w="969" w:type="dxa"/>
            <w:vAlign w:val="top"/>
          </w:tcPr>
          <w:p w14:paraId="5A540F54">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.00</w:t>
            </w:r>
          </w:p>
        </w:tc>
        <w:tc>
          <w:tcPr>
            <w:tcW w:w="1362" w:type="dxa"/>
            <w:vAlign w:val="top"/>
          </w:tcPr>
          <w:p w14:paraId="1E56F1B6">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否</w:t>
            </w:r>
          </w:p>
        </w:tc>
        <w:tc>
          <w:tcPr>
            <w:tcW w:w="4825" w:type="dxa"/>
            <w:vAlign w:val="top"/>
          </w:tcPr>
          <w:p w14:paraId="70BBB432">
            <w:pPr>
              <w:pStyle w:val="7"/>
              <w:jc w:val="both"/>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投标人</w:t>
            </w:r>
            <w:r>
              <w:rPr>
                <w:rFonts w:ascii="仿宋_GB2312" w:hAnsi="仿宋_GB2312" w:eastAsia="仿宋_GB2312" w:cs="仿宋_GB2312"/>
                <w:color w:val="000000" w:themeColor="text1"/>
                <w:highlight w:val="none"/>
                <w14:textFill>
                  <w14:solidFill>
                    <w14:schemeClr w14:val="tx1"/>
                  </w14:solidFill>
                </w14:textFill>
              </w:rPr>
              <w:t>为保证食品安全采取的保障措施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方案：</w:t>
            </w:r>
            <w:r>
              <w:rPr>
                <w:rFonts w:ascii="仿宋_GB2312" w:hAnsi="仿宋_GB2312" w:eastAsia="仿宋_GB2312" w:cs="仿宋_GB2312"/>
                <w:color w:val="000000" w:themeColor="text1"/>
                <w:highlight w:val="none"/>
                <w14:textFill>
                  <w14:solidFill>
                    <w14:schemeClr w14:val="tx1"/>
                  </w14:solidFill>
                </w14:textFill>
              </w:rPr>
              <w:t>包括：</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食品安全制度、</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ascii="仿宋_GB2312" w:hAnsi="仿宋_GB2312" w:eastAsia="仿宋_GB2312" w:cs="仿宋_GB2312"/>
                <w:color w:val="000000" w:themeColor="text1"/>
                <w:highlight w:val="none"/>
                <w14:textFill>
                  <w14:solidFill>
                    <w14:schemeClr w14:val="tx1"/>
                  </w14:solidFill>
                </w14:textFill>
              </w:rPr>
              <w:t>仓库制度、</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食品销售卫生制度</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由评标委员会评议：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bl>
    <w:p w14:paraId="41500D7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商务项（F3×A3）满分为18.0000分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958"/>
        <w:gridCol w:w="1338"/>
        <w:gridCol w:w="4837"/>
      </w:tblGrid>
      <w:tr w14:paraId="029C7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16BA531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项目</w:t>
            </w:r>
          </w:p>
        </w:tc>
        <w:tc>
          <w:tcPr>
            <w:tcW w:w="958" w:type="dxa"/>
          </w:tcPr>
          <w:p w14:paraId="2B69CD6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分值</w:t>
            </w:r>
          </w:p>
        </w:tc>
        <w:tc>
          <w:tcPr>
            <w:tcW w:w="1338" w:type="dxa"/>
          </w:tcPr>
          <w:p w14:paraId="288DFD0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是否客观项</w:t>
            </w:r>
          </w:p>
        </w:tc>
        <w:tc>
          <w:tcPr>
            <w:tcW w:w="4837" w:type="dxa"/>
          </w:tcPr>
          <w:p w14:paraId="1DC4825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描述</w:t>
            </w:r>
          </w:p>
        </w:tc>
      </w:tr>
      <w:tr w14:paraId="4D0BE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0A9FEE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1.保险责任及承诺</w:t>
            </w:r>
          </w:p>
        </w:tc>
        <w:tc>
          <w:tcPr>
            <w:tcW w:w="958" w:type="dxa"/>
          </w:tcPr>
          <w:p w14:paraId="4DD957F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5C61F5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28F6DE81">
            <w:pPr>
              <w:pStyle w:val="7"/>
              <w:jc w:val="left"/>
              <w:rPr>
                <w:rFonts w:hint="default" w:eastAsia="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投标人承诺中标后为本项目投保食品安全责任保险且受益人为本项目采购人。保额在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500</w:t>
            </w:r>
            <w:r>
              <w:rPr>
                <w:rFonts w:ascii="仿宋_GB2312" w:hAnsi="仿宋_GB2312" w:eastAsia="仿宋_GB2312" w:cs="仿宋_GB2312"/>
                <w:color w:val="000000" w:themeColor="text1"/>
                <w:highlight w:val="none"/>
                <w14:textFill>
                  <w14:solidFill>
                    <w14:schemeClr w14:val="tx1"/>
                  </w14:solidFill>
                </w14:textFill>
              </w:rPr>
              <w:t>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以上的加1分，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10</w:t>
            </w:r>
            <w:r>
              <w:rPr>
                <w:rFonts w:ascii="仿宋_GB2312" w:hAnsi="仿宋_GB2312" w:eastAsia="仿宋_GB2312" w:cs="仿宋_GB2312"/>
                <w:color w:val="000000" w:themeColor="text1"/>
                <w:highlight w:val="none"/>
                <w14:textFill>
                  <w14:solidFill>
                    <w14:schemeClr w14:val="tx1"/>
                  </w14:solidFill>
                </w14:textFill>
              </w:rPr>
              <w:t>00万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以上的加2分</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15</w:t>
            </w:r>
            <w:r>
              <w:rPr>
                <w:rFonts w:ascii="仿宋_GB2312" w:hAnsi="仿宋_GB2312" w:eastAsia="仿宋_GB2312" w:cs="仿宋_GB2312"/>
                <w:color w:val="000000" w:themeColor="text1"/>
                <w:highlight w:val="none"/>
                <w14:textFill>
                  <w14:solidFill>
                    <w14:schemeClr w14:val="tx1"/>
                  </w14:solidFill>
                </w14:textFill>
              </w:rPr>
              <w:t>00万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以上的加</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ascii="仿宋_GB2312" w:hAnsi="仿宋_GB2312" w:eastAsia="仿宋_GB2312" w:cs="仿宋_GB2312"/>
                <w:color w:val="000000" w:themeColor="text1"/>
                <w:highlight w:val="none"/>
                <w14:textFill>
                  <w14:solidFill>
                    <w14:schemeClr w14:val="tx1"/>
                  </w14:solidFill>
                </w14:textFill>
              </w:rPr>
              <w:t>分。【投标人须提供加盖投标人公章的承诺书，未提供或提供不全的不得分。满分3分】</w:t>
            </w:r>
          </w:p>
        </w:tc>
      </w:tr>
      <w:tr w14:paraId="58A52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6BB00F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2.业绩</w:t>
            </w:r>
          </w:p>
        </w:tc>
        <w:tc>
          <w:tcPr>
            <w:tcW w:w="958" w:type="dxa"/>
          </w:tcPr>
          <w:p w14:paraId="2A6509E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4E30F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41B5D02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提交投标文件截止时间前（合同签约时间2022年1月1日以后）已完成或正在履行的同类项目业绩（须包含鸡蛋或副食品或调味品等），每提供1份得1分，满分3分。投标人须提供该业绩项目的中标（成交）公告（提供相关网站的下载网页及其网址）、中标（成交）通知书、采购合同文本以及能够证明该项目已经采购单位全部或部分验收合格的相关证明文件复印件（须双方加盖公章），并罗列业绩列表。未能提供业绩的或业绩资料提供不齐全的不得分。</w:t>
            </w:r>
          </w:p>
        </w:tc>
      </w:tr>
      <w:tr w14:paraId="4A0B1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581436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3.用户评价</w:t>
            </w:r>
          </w:p>
        </w:tc>
        <w:tc>
          <w:tcPr>
            <w:tcW w:w="958" w:type="dxa"/>
          </w:tcPr>
          <w:p w14:paraId="04FE043D">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5F3282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142BA2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提交投标文件截止时间前（合同签订时间2022年1月1日以后）服务过的同类物资配送项目（须包含鸡蛋或副食品或调味品等）用户评价情况，每提供一份得0.5分，满分3分。【投标人须列表并提供双方购销合同、双方往来账款证明（转账凭证）及其采购人对供应商服务质量评价表（评价表须包含对供应商货物质量，供货时效、服务质量及售后服务等内容，评价结果</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w:t>
            </w:r>
            <w:r>
              <w:rPr>
                <w:rFonts w:ascii="仿宋_GB2312" w:hAnsi="仿宋_GB2312" w:eastAsia="仿宋_GB2312" w:cs="仿宋_GB2312"/>
                <w:color w:val="000000" w:themeColor="text1"/>
                <w:highlight w:val="none"/>
                <w14:textFill>
                  <w14:solidFill>
                    <w14:schemeClr w14:val="tx1"/>
                  </w14:solidFill>
                </w14:textFill>
              </w:rPr>
              <w:t>“良好”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及</w:t>
            </w:r>
            <w:r>
              <w:rPr>
                <w:rFonts w:ascii="仿宋_GB2312" w:hAnsi="仿宋_GB2312" w:eastAsia="仿宋_GB2312" w:cs="仿宋_GB2312"/>
                <w:color w:val="000000" w:themeColor="text1"/>
                <w:highlight w:val="none"/>
                <w14:textFill>
                  <w14:solidFill>
                    <w14:schemeClr w14:val="tx1"/>
                  </w14:solidFill>
                </w14:textFill>
              </w:rPr>
              <w:t>以上</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的类似评价</w:t>
            </w:r>
            <w:r>
              <w:rPr>
                <w:rFonts w:ascii="仿宋_GB2312" w:hAnsi="仿宋_GB2312" w:eastAsia="仿宋_GB2312" w:cs="仿宋_GB2312"/>
                <w:color w:val="000000" w:themeColor="text1"/>
                <w:highlight w:val="none"/>
                <w14:textFill>
                  <w14:solidFill>
                    <w14:schemeClr w14:val="tx1"/>
                  </w14:solidFill>
                </w14:textFill>
              </w:rPr>
              <w:t>，格式自拟），合同、转账证明及评价表（须双方加盖公章），所有材料未提供或提供不全的不得分。】注：本项评分与业绩评分提供相同项目的证明材料不重复得分；同一项目有多个业主的视为一份项目。</w:t>
            </w:r>
          </w:p>
        </w:tc>
      </w:tr>
      <w:tr w14:paraId="6F0D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CD237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4.下单便捷性</w:t>
            </w:r>
          </w:p>
        </w:tc>
        <w:tc>
          <w:tcPr>
            <w:tcW w:w="958" w:type="dxa"/>
          </w:tcPr>
          <w:p w14:paraId="0B10DA2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7B34563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60C9F82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具有线上平台且承诺可投入本项目使用，该平台可在线上直接进行食品订购且能查询历史数据及财务明细账目的得3分。需提供材料：①若为自主开发的，须提供软件著作权证书复印件；若为购买使用权的，购买转账凭证、发票复印件及国家税务总局增值税发票查验平台上对该发票查验结果的截图；②提供平台</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上述功能</w:t>
            </w:r>
            <w:r>
              <w:rPr>
                <w:rFonts w:ascii="仿宋_GB2312" w:hAnsi="仿宋_GB2312" w:eastAsia="仿宋_GB2312" w:cs="仿宋_GB2312"/>
                <w:color w:val="000000" w:themeColor="text1"/>
                <w:highlight w:val="none"/>
                <w14:textFill>
                  <w14:solidFill>
                    <w14:schemeClr w14:val="tx1"/>
                  </w14:solidFill>
                </w14:textFill>
              </w:rPr>
              <w:t>界面截图；③操作说明；④专项承诺函（格式自拟）,未提供或提供不全的不得分。</w:t>
            </w:r>
          </w:p>
        </w:tc>
      </w:tr>
      <w:tr w14:paraId="3DA7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4BADF7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14:textFill>
                  <w14:solidFill>
                    <w14:schemeClr w14:val="tx1"/>
                  </w14:solidFill>
                </w14:textFill>
              </w:rPr>
              <w:t>售后服务方案</w:t>
            </w:r>
          </w:p>
        </w:tc>
        <w:tc>
          <w:tcPr>
            <w:tcW w:w="958" w:type="dxa"/>
          </w:tcPr>
          <w:p w14:paraId="1191C14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33422B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c>
          <w:tcPr>
            <w:tcW w:w="4837" w:type="dxa"/>
          </w:tcPr>
          <w:p w14:paraId="35D5930B">
            <w:pPr>
              <w:pStyle w:val="7"/>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根据投标人提供的售后服务方案（包含但不限于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应标货物的运输、装卸、配送、售后服务等安排计划；</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设置服务热线，专人服务，专人跟踪；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服务需求响应时间、响应方式；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退换货方案，包含临时补货程序，针对发生货物不合格、发生错送、漏送（含缺斤少两及数量不足等）</w:t>
            </w:r>
            <w:r>
              <w:rPr>
                <w:rFonts w:ascii="仿宋_GB2312" w:hAnsi="仿宋_GB2312" w:eastAsia="仿宋_GB2312" w:cs="仿宋_GB2312"/>
                <w:color w:val="000000" w:themeColor="text1"/>
                <w:highlight w:val="none"/>
                <w14:textFill>
                  <w14:solidFill>
                    <w14:schemeClr w14:val="tx1"/>
                  </w14:solidFill>
                </w14:textFill>
              </w:rPr>
              <w:t>，由评委会进行评议：</w:t>
            </w:r>
            <w:r>
              <w:rPr>
                <w:rFonts w:hint="eastAsia" w:ascii="仿宋_GB2312" w:hAnsi="仿宋_GB2312" w:eastAsia="仿宋_GB2312" w:cs="仿宋_GB2312"/>
                <w:color w:val="000000" w:themeColor="text1"/>
                <w:highlight w:val="none"/>
                <w14:textFill>
                  <w14:solidFill>
                    <w14:schemeClr w14:val="tx1"/>
                  </w14:solidFill>
                </w14:textFill>
              </w:rPr>
              <w:t>方案包含的要点齐全无缺漏项、内容与要点相符、完全满足项目需求、每个要点均有展开详细的阐述且能够适用于本项目得3分；方案所包含的要点齐全、内容与要点相符、大部分满足项目需求、每个要点均有展开阐述（没有特别具体）但基本能够适用于本项目的得2.75分；方案所包含的要点齐全、内容与要点相符但仅有纲要、内容简略、小部分满足项目需求、未展开详细阐述但基本能够适用于本项目的得2.5分；方案所包含的要点有缺漏、不满足项目需求、未提供或内容存在明显错误、内容明显不适用于本项目需求的均不得分。</w:t>
            </w:r>
          </w:p>
        </w:tc>
      </w:tr>
      <w:tr w14:paraId="30E1C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336BF09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6.紧急送货时限</w:t>
            </w:r>
          </w:p>
        </w:tc>
        <w:tc>
          <w:tcPr>
            <w:tcW w:w="958" w:type="dxa"/>
          </w:tcPr>
          <w:p w14:paraId="6BF2885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3.00</w:t>
            </w:r>
          </w:p>
        </w:tc>
        <w:tc>
          <w:tcPr>
            <w:tcW w:w="1338" w:type="dxa"/>
          </w:tcPr>
          <w:p w14:paraId="24409AB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w:t>
            </w:r>
          </w:p>
        </w:tc>
        <w:tc>
          <w:tcPr>
            <w:tcW w:w="4837" w:type="dxa"/>
          </w:tcPr>
          <w:p w14:paraId="30972C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投标人承诺的紧急送货时限（若出现特殊情况，在接到采购人通知后，1小时内完成供货服务的基础上）的情况进行打分：接到采购人紧急送货通知后，1小时内完成供货服务的得3分；1.5小时内完成供货服务的得2分；2小时内完成供货服务的得1分；其余不得分。须提供单独的承诺书（格式自拟），未承诺的视同满足招标文件要求，但本项不得分。</w:t>
            </w:r>
          </w:p>
        </w:tc>
      </w:tr>
    </w:tbl>
    <w:p w14:paraId="7EDEB0E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※除本章第6.3条第（3）款规定情形和落实政府采购政策需进行的价格扣除情形外，不能对投标人的投标报价进行任何调整。</w:t>
      </w:r>
    </w:p>
    <w:p w14:paraId="68C50C5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（3）中标候选人排列规则顺序如下：</w:t>
      </w:r>
    </w:p>
    <w:p w14:paraId="0C7FDA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a.按照评标总得分（FA）由高到低顺序排列。</w:t>
      </w:r>
    </w:p>
    <w:p w14:paraId="69A3439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b.评标总得分（FA）相同的，按照评标价（即价格扣除后的投标报价）由低到高顺序排列。</w:t>
      </w:r>
    </w:p>
    <w:p w14:paraId="575E13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c.评标总得分（FA）且评标价（即价格扣除后的投标报价）相同的并列。</w:t>
      </w:r>
    </w:p>
    <w:p w14:paraId="70F91D5C">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8、其他规定</w:t>
      </w:r>
    </w:p>
    <w:p w14:paraId="42E4D2C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8.1评标应全程保密且不得透露给任一投标人或与评标工作无关的人员。</w:t>
      </w:r>
    </w:p>
    <w:p w14:paraId="5C040E36">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8.2评标将进行全程实时录音录像，录音录像资料随采购文件一并存档。</w:t>
      </w:r>
    </w:p>
    <w:p w14:paraId="51652A80">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14:paraId="61EDFE07">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8.4其他：</w:t>
      </w:r>
    </w:p>
    <w:p w14:paraId="31BD89A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w:t>
      </w:r>
    </w:p>
    <w:p w14:paraId="7A676CCA">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95AFD1E">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第五章 招标内容及要求</w:t>
      </w:r>
    </w:p>
    <w:p w14:paraId="7089754D">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一、项目概况（采购标的）</w:t>
      </w:r>
    </w:p>
    <w:p w14:paraId="159E7731">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w:t>
      </w:r>
      <w:r>
        <w:rPr>
          <w:rFonts w:ascii="仿宋_GB2312" w:hAnsi="仿宋_GB2312" w:eastAsia="仿宋_GB2312" w:cs="仿宋_GB2312"/>
          <w:color w:val="000000" w:themeColor="text1"/>
          <w:sz w:val="24"/>
          <w:highlight w:val="none"/>
          <w:shd w:val="clear" w:fill="FFFFFF"/>
          <w14:textFill>
            <w14:solidFill>
              <w14:schemeClr w14:val="tx1"/>
            </w14:solidFill>
          </w14:textFill>
        </w:rPr>
        <w:t>本项目为2025-2027年监内食堂副食品类物资配送服务采购项目，服务期为2年，采购包1预算金额为480万元（本项目为福建省洛江监狱与所属企业福建省泉州凤栖实业有限责任公司企业联合采购，项目实际金额530万元，其中福建省洛江监狱财政资金480万元、福建省泉州凤栖实业有限责任公司自筹资金50万元，福建省泉州凤栖实业有限责任公司采购需求内容及服务要求与本次招标一致，采购结果出来后，福建省洛江监狱、泉州凤栖实业有限责任公司与中标人根据中标下浮率分别签订合同、分别据实结算。</w:t>
      </w:r>
      <w:r>
        <w:rPr>
          <w:rFonts w:ascii="仿宋_GB2312" w:hAnsi="仿宋_GB2312" w:eastAsia="仿宋_GB2312" w:cs="仿宋_GB2312"/>
          <w:color w:val="000000" w:themeColor="text1"/>
          <w:sz w:val="24"/>
          <w:highlight w:val="none"/>
          <w14:textFill>
            <w14:solidFill>
              <w14:schemeClr w14:val="tx1"/>
            </w14:solidFill>
          </w14:textFill>
        </w:rPr>
        <w:t>所购副食品专供于监内食堂使用,主要供货范围：干货类、农副产品类、调味品类以及传统节假日采购的食品等。中标人提供的副食品副食品必须符合《国家产品质量法》、《</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中华人民共和国</w:t>
      </w:r>
      <w:r>
        <w:rPr>
          <w:rFonts w:ascii="仿宋_GB2312" w:hAnsi="仿宋_GB2312" w:eastAsia="仿宋_GB2312" w:cs="仿宋_GB2312"/>
          <w:color w:val="000000" w:themeColor="text1"/>
          <w:sz w:val="24"/>
          <w:highlight w:val="none"/>
          <w14:textFill>
            <w14:solidFill>
              <w14:schemeClr w14:val="tx1"/>
            </w14:solidFill>
          </w14:textFill>
        </w:rPr>
        <w:t>食品安全法》要求及国家和地方行业标准的有关规定，中标人应根据招标文件所提出的产品标准、采购计划数量和配送服务要求，按时保质保量向采购人提供所采购的所有食品，确保食品不过期、不变质、不添加任何对人体有害的化学添加剂。</w:t>
      </w:r>
    </w:p>
    <w:p w14:paraId="26BEB3E0">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2、报价要求：</w:t>
      </w:r>
    </w:p>
    <w:p w14:paraId="609354EB">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2.1下浮率与投标报价：</w:t>
      </w:r>
      <w:r>
        <w:rPr>
          <w:rFonts w:ascii="仿宋_GB2312" w:hAnsi="仿宋_GB2312" w:eastAsia="仿宋_GB2312" w:cs="仿宋_GB2312"/>
          <w:color w:val="000000" w:themeColor="text1"/>
          <w:sz w:val="24"/>
          <w:highlight w:val="none"/>
          <w:shd w:val="clear" w:fill="FFFFFF"/>
          <w14:textFill>
            <w14:solidFill>
              <w14:schemeClr w14:val="tx1"/>
            </w14:solidFill>
          </w14:textFill>
        </w:rPr>
        <w:t>本项目按统一的“下浮率”进行报价（下浮率“四舍五入”保留至小数点后两位），投标人须在开标一览表投标总价中填写投标总报价。因福建省政府采购网上公开信息系统无法填报投标“下浮率”，只能填写金额，因此各投标人在电子后台系统上应填写下浮后的投标总价（投标总价“四舍五入”保留至小数点后两位，以“元”为单位）</w:t>
      </w:r>
      <w:r>
        <w:rPr>
          <w:rFonts w:ascii="仿宋_GB2312" w:hAnsi="仿宋_GB2312" w:eastAsia="仿宋_GB2312" w:cs="仿宋_GB2312"/>
          <w:color w:val="000000" w:themeColor="text1"/>
          <w:sz w:val="24"/>
          <w:highlight w:val="none"/>
          <w14:textFill>
            <w14:solidFill>
              <w14:schemeClr w14:val="tx1"/>
            </w14:solidFill>
          </w14:textFill>
        </w:rPr>
        <w:t>作为本项目的价格评审及下浮率计算使用</w:t>
      </w:r>
      <w:r>
        <w:rPr>
          <w:rFonts w:ascii="仿宋_GB2312" w:hAnsi="仿宋_GB2312" w:eastAsia="仿宋_GB2312" w:cs="仿宋_GB2312"/>
          <w:color w:val="000000" w:themeColor="text1"/>
          <w:sz w:val="24"/>
          <w:highlight w:val="none"/>
          <w:shd w:val="clear" w:fill="FFFFFF"/>
          <w14:textFill>
            <w14:solidFill>
              <w14:schemeClr w14:val="tx1"/>
            </w14:solidFill>
          </w14:textFill>
        </w:rPr>
        <w:t xml:space="preserve">。  </w:t>
      </w:r>
    </w:p>
    <w:p w14:paraId="79211D35">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shd w:val="clear" w:fill="FFFFFF"/>
          <w14:textFill>
            <w14:solidFill>
              <w14:schemeClr w14:val="tx1"/>
            </w14:solidFill>
          </w14:textFill>
        </w:rPr>
        <w:t>2.2计算公式如下：投标总价=采购预算金额×（1-投标报价下浮率）。</w:t>
      </w:r>
      <w:r>
        <w:rPr>
          <w:rFonts w:ascii="仿宋_GB2312" w:hAnsi="仿宋_GB2312" w:eastAsia="仿宋_GB2312" w:cs="仿宋_GB2312"/>
          <w:color w:val="000000" w:themeColor="text1"/>
          <w:sz w:val="24"/>
          <w:highlight w:val="none"/>
          <w14:textFill>
            <w14:solidFill>
              <w14:schemeClr w14:val="tx1"/>
            </w14:solidFill>
          </w14:textFill>
        </w:rPr>
        <w:t>例：本项目预算金额为4800000元，下浮率为10.00%，则投标报价4800000×（1-10.00%）=4320000元。</w:t>
      </w:r>
      <w:r>
        <w:rPr>
          <w:rFonts w:ascii="仿宋_GB2312" w:hAnsi="仿宋_GB2312" w:eastAsia="仿宋_GB2312" w:cs="仿宋_GB2312"/>
          <w:color w:val="000000" w:themeColor="text1"/>
          <w:sz w:val="24"/>
          <w:highlight w:val="none"/>
          <w:shd w:val="clear" w:fill="FFFFFF"/>
          <w14:textFill>
            <w14:solidFill>
              <w14:schemeClr w14:val="tx1"/>
            </w14:solidFill>
          </w14:textFill>
        </w:rPr>
        <w:t>则投标人应在福建省政府采购网上公开信息系统报价部分填入投标总价为</w:t>
      </w:r>
      <w:r>
        <w:rPr>
          <w:rFonts w:ascii="仿宋_GB2312" w:hAnsi="仿宋_GB2312" w:eastAsia="仿宋_GB2312" w:cs="仿宋_GB2312"/>
          <w:color w:val="000000" w:themeColor="text1"/>
          <w:sz w:val="24"/>
          <w:highlight w:val="none"/>
          <w14:textFill>
            <w14:solidFill>
              <w14:schemeClr w14:val="tx1"/>
            </w14:solidFill>
          </w14:textFill>
        </w:rPr>
        <w:t>4320000</w:t>
      </w:r>
      <w:r>
        <w:rPr>
          <w:rFonts w:ascii="仿宋_GB2312" w:hAnsi="仿宋_GB2312" w:eastAsia="仿宋_GB2312" w:cs="仿宋_GB2312"/>
          <w:color w:val="000000" w:themeColor="text1"/>
          <w:sz w:val="24"/>
          <w:highlight w:val="none"/>
          <w:shd w:val="clear" w:fill="FFFFFF"/>
          <w14:textFill>
            <w14:solidFill>
              <w14:schemeClr w14:val="tx1"/>
            </w14:solidFill>
          </w14:textFill>
        </w:rPr>
        <w:t>元。</w:t>
      </w:r>
    </w:p>
    <w:p w14:paraId="2F47545F">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2.3本项目投标人的投标报价不作为合同执行价格，评标时的报价只作为获取按实结算的下浮率依据，不作为实际结算的合同金额，合同金额为项目实际预算金额。结算金额=实际采购量</w:t>
      </w:r>
      <w:r>
        <w:rPr>
          <w:rFonts w:ascii="仿宋_GB2312" w:hAnsi="仿宋_GB2312" w:eastAsia="仿宋_GB2312" w:cs="仿宋_GB2312"/>
          <w:color w:val="000000" w:themeColor="text1"/>
          <w:sz w:val="24"/>
          <w:highlight w:val="none"/>
          <w:shd w:val="clear" w:fill="FFFFFF"/>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单价</w:t>
      </w:r>
      <w:r>
        <w:rPr>
          <w:rFonts w:ascii="仿宋_GB2312" w:hAnsi="仿宋_GB2312" w:eastAsia="仿宋_GB2312" w:cs="仿宋_GB2312"/>
          <w:color w:val="000000" w:themeColor="text1"/>
          <w:sz w:val="24"/>
          <w:highlight w:val="none"/>
          <w:shd w:val="clear" w:fill="FFFFFF"/>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（1-下浮率）。</w:t>
      </w:r>
    </w:p>
    <w:p w14:paraId="6A33AEB7">
      <w:pPr>
        <w:pStyle w:val="7"/>
        <w:ind w:firstLine="482"/>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若合同期满或在合同期内采购总金额已经达到本项目预算金额，则本合同自动终止（即视为供货期限届满)；该金额包括中标人履行本项目所产生的一切费用,包括但不限于税费、货物采购、配送、装卸、场地的清理、服务人员的人工费、来往交通费、退换货物、相关的技术服务（包括技术资料、检测检验报告等的提供）等所产生的一切费用等。在项目实施中出现任何费用，均包含在中标人的报价中，采购人不再支付任何费用。中标人在日常供货期间应关注实际供应量及结算金额，如实际采购金额达到项目预算金额的90%时，中标人有义务书面通知采购人，以免造成采购人超预算支付，如中标人未及时书面通知采购人造成采购超预算支付货款的，采购人有权不予支付货款并终止合同。</w:t>
      </w:r>
    </w:p>
    <w:p w14:paraId="35E4521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4、若遇本项目相关标准遇国家重新修订，自新标准实行之日起采用新标准执行。</w:t>
      </w:r>
    </w:p>
    <w:p w14:paraId="6313D137">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二、技术和服务要求（以“★”标示的内容为不允许负偏离的实质性要求）</w:t>
      </w:r>
    </w:p>
    <w:p w14:paraId="06C45706">
      <w:pPr>
        <w:pStyle w:val="7"/>
        <w:jc w:val="left"/>
        <w:rPr>
          <w:rFonts w:ascii="仿宋_GB2312" w:hAnsi="仿宋_GB2312" w:eastAsia="仿宋_GB2312" w:cs="仿宋_GB2312"/>
          <w:b/>
          <w:color w:val="000000" w:themeColor="text1"/>
          <w:sz w:val="24"/>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（一）食堂副食品配送服务清单</w:t>
      </w:r>
    </w:p>
    <w:p w14:paraId="13576CE0">
      <w:pPr>
        <w:pStyle w:val="7"/>
        <w:jc w:val="left"/>
        <w:rPr>
          <w:rFonts w:ascii="仿宋_GB2312" w:hAnsi="仿宋_GB2312" w:eastAsia="仿宋_GB2312" w:cs="仿宋_GB2312"/>
          <w:b/>
          <w:color w:val="000000" w:themeColor="text1"/>
          <w:sz w:val="24"/>
          <w:highlight w:val="none"/>
          <w14:textFill>
            <w14:solidFill>
              <w14:schemeClr w14:val="tx1"/>
            </w14:solidFill>
          </w14:textFill>
        </w:rPr>
      </w:pP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93"/>
      </w:tblGrid>
      <w:tr w14:paraId="19D469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3"/>
              <w:gridCol w:w="2772"/>
              <w:gridCol w:w="2114"/>
              <w:gridCol w:w="2304"/>
            </w:tblGrid>
            <w:tr w14:paraId="07BF8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072F5D7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序号</w:t>
                  </w:r>
                </w:p>
              </w:tc>
              <w:tc>
                <w:tcPr>
                  <w:tcW w:w="27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5687CCB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名称</w:t>
                  </w:r>
                </w:p>
              </w:tc>
              <w:tc>
                <w:tcPr>
                  <w:tcW w:w="21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3E7C7CE2">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规格</w:t>
                  </w:r>
                </w:p>
              </w:tc>
              <w:tc>
                <w:tcPr>
                  <w:tcW w:w="23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1EF6CB25">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数量</w:t>
                  </w:r>
                </w:p>
              </w:tc>
            </w:tr>
            <w:tr w14:paraId="76036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BF8F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2D9242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发酵粉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2B8F1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2B8855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838</w:t>
                  </w:r>
                </w:p>
              </w:tc>
            </w:tr>
            <w:tr w14:paraId="69898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1D96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B3F236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味极鲜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B0E9F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EF451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274</w:t>
                  </w:r>
                </w:p>
              </w:tc>
            </w:tr>
            <w:tr w14:paraId="768DF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4C84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465255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味精</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770C4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8A479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2228</w:t>
                  </w:r>
                </w:p>
              </w:tc>
            </w:tr>
            <w:tr w14:paraId="5AC41F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EAF0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2FEEC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精制原盐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2266A3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BF28F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19019</w:t>
                  </w:r>
                </w:p>
              </w:tc>
            </w:tr>
            <w:tr w14:paraId="4A649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1A04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6864A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白糖</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C4F6B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B32051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15587</w:t>
                  </w:r>
                </w:p>
              </w:tc>
            </w:tr>
            <w:tr w14:paraId="464EA9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CA186">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CC26C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干黑木耳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140B85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04D4E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698</w:t>
                  </w:r>
                </w:p>
              </w:tc>
            </w:tr>
            <w:tr w14:paraId="58F0C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7FEF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09F20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干海带结</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66222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7D1C7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1744</w:t>
                  </w:r>
                </w:p>
              </w:tc>
            </w:tr>
            <w:tr w14:paraId="74F1D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998C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E6A5B0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干黄花菜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3FA02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283C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685</w:t>
                  </w:r>
                </w:p>
              </w:tc>
            </w:tr>
            <w:tr w14:paraId="3B4AE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19409">
                  <w:pPr>
                    <w:pStyle w:val="7"/>
                    <w:spacing w:before="105" w:after="105"/>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41DBEC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干辣椒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E08F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22449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200</w:t>
                  </w:r>
                </w:p>
              </w:tc>
            </w:tr>
            <w:tr w14:paraId="2423FA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12E00">
                  <w:pPr>
                    <w:pStyle w:val="7"/>
                    <w:spacing w:before="105" w:after="105"/>
                    <w:jc w:val="cente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0F2018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紫菜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F8CDA6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92685A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432</w:t>
                  </w:r>
                </w:p>
              </w:tc>
            </w:tr>
            <w:tr w14:paraId="2AF1F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F2A85">
                  <w:pPr>
                    <w:pStyle w:val="7"/>
                    <w:spacing w:before="105" w:after="105"/>
                    <w:jc w:val="cente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779622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黄豆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7020C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E5E093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3385</w:t>
                  </w:r>
                </w:p>
              </w:tc>
            </w:tr>
            <w:tr w14:paraId="1C3090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47164">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86A09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绿豆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C0D9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9F709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3200</w:t>
                  </w:r>
                </w:p>
              </w:tc>
            </w:tr>
            <w:tr w14:paraId="78797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7D100">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504A8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生花生仁</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17A7F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4CB91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9749</w:t>
                  </w:r>
                </w:p>
              </w:tc>
            </w:tr>
            <w:tr w14:paraId="625DC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CF6C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61A3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炸豆腐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EA5B59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8093A63">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37170</w:t>
                  </w:r>
                </w:p>
              </w:tc>
            </w:tr>
            <w:tr w14:paraId="4E7292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957D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A923B4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手牵面线</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B002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37A4C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5830</w:t>
                  </w:r>
                </w:p>
              </w:tc>
            </w:tr>
            <w:tr w14:paraId="2AD8A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255DC">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59868C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虾皮</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FC39B8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03088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324</w:t>
                  </w:r>
                </w:p>
              </w:tc>
            </w:tr>
            <w:tr w14:paraId="04497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62FB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C2C4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地瓜粉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BABD2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4DA4D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2200</w:t>
                  </w:r>
                </w:p>
              </w:tc>
            </w:tr>
            <w:tr w14:paraId="196B5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7616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E9068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26F75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ADAAF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1206</w:t>
                  </w:r>
                </w:p>
              </w:tc>
            </w:tr>
            <w:tr w14:paraId="2E149C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36EA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616CEE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当归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659FB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34B1A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80</w:t>
                  </w:r>
                </w:p>
              </w:tc>
            </w:tr>
            <w:tr w14:paraId="2A74E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2D56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73BFBF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八角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34158D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65DE4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100</w:t>
                  </w:r>
                </w:p>
              </w:tc>
            </w:tr>
            <w:tr w14:paraId="26B5D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993D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6BFB5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小苏打</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6D4E0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63513C9">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w:t>
                  </w:r>
                </w:p>
              </w:tc>
            </w:tr>
            <w:tr w14:paraId="0335CF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198B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58B16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糯米粉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89D769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A8D50A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150</w:t>
                  </w:r>
                </w:p>
              </w:tc>
            </w:tr>
            <w:tr w14:paraId="230D9D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250FC">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CC9C6E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腐竹</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875DA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415F43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6000</w:t>
                  </w:r>
                </w:p>
              </w:tc>
            </w:tr>
            <w:tr w14:paraId="76592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B392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AEDD38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C3F3F6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973B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1152</w:t>
                  </w:r>
                </w:p>
              </w:tc>
            </w:tr>
            <w:tr w14:paraId="10B22C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7AB40">
                  <w:pPr>
                    <w:pStyle w:val="7"/>
                    <w:spacing w:before="105" w:after="105"/>
                    <w:ind w:firstLine="24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6CF46F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薏米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9BD4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2BAE04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500</w:t>
                  </w:r>
                </w:p>
              </w:tc>
            </w:tr>
            <w:tr w14:paraId="2B531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83C7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E5E3E2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海蛎干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69244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E41EF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2082</w:t>
                  </w:r>
                </w:p>
              </w:tc>
            </w:tr>
            <w:tr w14:paraId="71301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3A45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B57DFA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蛏干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18578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D4A39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w:t>
                  </w:r>
                </w:p>
              </w:tc>
            </w:tr>
            <w:tr w14:paraId="6E8D7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6DEE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883BD2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干贝</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FBA18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A7C55CA">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560</w:t>
                  </w:r>
                </w:p>
              </w:tc>
            </w:tr>
            <w:tr w14:paraId="467885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CB9F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CCBEC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燕麦片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1E98D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77C9A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1260</w:t>
                  </w:r>
                </w:p>
              </w:tc>
            </w:tr>
            <w:tr w14:paraId="24D284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9F2D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38D81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红糖</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EC5D6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B2F911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200</w:t>
                  </w:r>
                </w:p>
              </w:tc>
            </w:tr>
            <w:tr w14:paraId="70423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12FF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4AB67B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白米醋</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2A28C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22B94E">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w:t>
                  </w:r>
                </w:p>
              </w:tc>
            </w:tr>
            <w:tr w14:paraId="5D833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BE8D1">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1BE9C5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糯米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72B279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65D61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600</w:t>
                  </w:r>
                </w:p>
              </w:tc>
            </w:tr>
            <w:tr w14:paraId="036A7F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4E16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CFEF9C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干虫草花</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0B4408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3CA86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197</w:t>
                  </w:r>
                </w:p>
              </w:tc>
            </w:tr>
            <w:tr w14:paraId="26DDDE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99EDFB">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63A228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水豆腐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D4907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块</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709A0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224600</w:t>
                  </w:r>
                </w:p>
              </w:tc>
            </w:tr>
            <w:tr w14:paraId="57E11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89D15">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868C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碗面</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2D6AD8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C4A99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21171</w:t>
                  </w:r>
                </w:p>
              </w:tc>
            </w:tr>
            <w:tr w14:paraId="426E44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FA8C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E9B57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牛油底料</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72649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C0140B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979</w:t>
                  </w:r>
                </w:p>
              </w:tc>
            </w:tr>
            <w:tr w14:paraId="3B964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37DB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9140D1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957A3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28CEF6">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18462</w:t>
                  </w:r>
                </w:p>
              </w:tc>
            </w:tr>
            <w:tr w14:paraId="7E091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6AA509">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6C01E2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红油豇豆</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1794D8">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746F7F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5184</w:t>
                  </w:r>
                </w:p>
              </w:tc>
            </w:tr>
            <w:tr w14:paraId="0AAEF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E90E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C686C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干香菇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0545E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ED748E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100</w:t>
                  </w:r>
                </w:p>
              </w:tc>
            </w:tr>
            <w:tr w14:paraId="3D5FD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1158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57BAFF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五香粉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6B42A2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C03A12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66</w:t>
                  </w:r>
                </w:p>
              </w:tc>
            </w:tr>
            <w:tr w14:paraId="4448B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BD1B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09B51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党参</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A61D6B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C14B5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129</w:t>
                  </w:r>
                </w:p>
              </w:tc>
            </w:tr>
            <w:tr w14:paraId="7C461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F73E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137911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枸杞</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F60B64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41DEEB5">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170</w:t>
                  </w:r>
                </w:p>
              </w:tc>
            </w:tr>
            <w:tr w14:paraId="64E1B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850F7">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730264">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红枣</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2BC58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86184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2100</w:t>
                  </w:r>
                </w:p>
              </w:tc>
            </w:tr>
            <w:tr w14:paraId="1F1F4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646C6">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0F57F6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豆皮</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050C2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034FC5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604</w:t>
                  </w:r>
                </w:p>
              </w:tc>
            </w:tr>
            <w:tr w14:paraId="06200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7BC1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0ED389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虾干（虾仁）</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7964AC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CA2F5D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807.5</w:t>
                  </w:r>
                </w:p>
              </w:tc>
            </w:tr>
            <w:tr w14:paraId="14EFD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09430">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5E816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白芝麻</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7D7B8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9E4D3E7">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98</w:t>
                  </w:r>
                </w:p>
              </w:tc>
            </w:tr>
            <w:tr w14:paraId="34957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3C49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31C027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茶树菇</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A028D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FB4FE2">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500</w:t>
                  </w:r>
                </w:p>
              </w:tc>
            </w:tr>
            <w:tr w14:paraId="5CB3B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689C4">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D1B0D7E">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大豆干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2FDE1C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50FD92F">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704</w:t>
                  </w:r>
                </w:p>
              </w:tc>
            </w:tr>
            <w:tr w14:paraId="1C313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A0DA2">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8A7FB5">
                  <w:pPr>
                    <w:pStyle w:val="7"/>
                    <w:jc w:val="both"/>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胡椒粉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107140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106C74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436</w:t>
                  </w:r>
                </w:p>
              </w:tc>
            </w:tr>
            <w:tr w14:paraId="5B7366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013DD">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B326267">
                  <w:pPr>
                    <w:pStyle w:val="7"/>
                    <w:jc w:val="both"/>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鸡蛋</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ED1A3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34F204">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203485</w:t>
                  </w:r>
                </w:p>
              </w:tc>
            </w:tr>
            <w:tr w14:paraId="55819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4CDFB">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F45B80A">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萝卜块</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8231FD1">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B081980">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2120</w:t>
                  </w:r>
                </w:p>
              </w:tc>
            </w:tr>
            <w:tr w14:paraId="0EC57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3E0C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ECEB6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椒盐</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68297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E3CFA8">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w:t>
                  </w:r>
                </w:p>
              </w:tc>
            </w:tr>
            <w:tr w14:paraId="29A0A2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DA13F">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46C57B2">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孜然粉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7F80B3">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D120DC">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20</w:t>
                  </w:r>
                </w:p>
              </w:tc>
            </w:tr>
            <w:tr w14:paraId="44604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7FEB23">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7F3FB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鱿鱼干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B352D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378EA2B">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w:t>
                  </w:r>
                </w:p>
              </w:tc>
            </w:tr>
            <w:tr w14:paraId="61E197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23F6E">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55</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556570">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粘米粉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F7064F7">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334BFA1">
                  <w:pPr>
                    <w:pStyle w:val="7"/>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50</w:t>
                  </w:r>
                </w:p>
              </w:tc>
            </w:tr>
            <w:tr w14:paraId="689D2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E4858">
                  <w:pPr>
                    <w:pStyle w:val="7"/>
                    <w:spacing w:before="105" w:after="10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*56</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5EE4B">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郫县豆瓣</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8375D">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1BC7593">
                  <w:pPr>
                    <w:pStyle w:val="7"/>
                    <w:jc w:val="right"/>
                    <w:rPr>
                      <w:color w:val="000000" w:themeColor="text1"/>
                      <w:highlight w:val="none"/>
                      <w14:textFill>
                        <w14:solidFill>
                          <w14:schemeClr w14:val="tx1"/>
                        </w14:solidFill>
                      </w14:textFill>
                    </w:rPr>
                  </w:pPr>
                </w:p>
              </w:tc>
            </w:tr>
            <w:tr w14:paraId="58C92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E8E7F">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*57</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ED96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老抽</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8B086">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1L</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752E7AD">
                  <w:pPr>
                    <w:pStyle w:val="7"/>
                    <w:jc w:val="right"/>
                    <w:rPr>
                      <w:color w:val="000000" w:themeColor="text1"/>
                      <w:highlight w:val="none"/>
                      <w14:textFill>
                        <w14:solidFill>
                          <w14:schemeClr w14:val="tx1"/>
                        </w14:solidFill>
                      </w14:textFill>
                    </w:rPr>
                  </w:pPr>
                </w:p>
              </w:tc>
            </w:tr>
            <w:tr w14:paraId="11CE23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33010">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58</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0B5BF">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酸菜</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7A3E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E076EC">
                  <w:pPr>
                    <w:pStyle w:val="7"/>
                    <w:jc w:val="right"/>
                    <w:rPr>
                      <w:color w:val="000000" w:themeColor="text1"/>
                      <w:highlight w:val="none"/>
                      <w14:textFill>
                        <w14:solidFill>
                          <w14:schemeClr w14:val="tx1"/>
                        </w14:solidFill>
                      </w14:textFill>
                    </w:rPr>
                  </w:pPr>
                </w:p>
              </w:tc>
            </w:tr>
            <w:tr w14:paraId="26BD6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5FF13">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59</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CE03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豆豉</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20BE9">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B13B6D">
                  <w:pPr>
                    <w:pStyle w:val="7"/>
                    <w:jc w:val="right"/>
                    <w:rPr>
                      <w:color w:val="000000" w:themeColor="text1"/>
                      <w:highlight w:val="none"/>
                      <w14:textFill>
                        <w14:solidFill>
                          <w14:schemeClr w14:val="tx1"/>
                        </w14:solidFill>
                      </w14:textFill>
                    </w:rPr>
                  </w:pPr>
                </w:p>
              </w:tc>
            </w:tr>
            <w:tr w14:paraId="6579C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88618">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60</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738E5">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生地</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4804BC">
                  <w:pPr>
                    <w:pStyle w:val="7"/>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DB299F">
                  <w:pPr>
                    <w:pStyle w:val="7"/>
                    <w:jc w:val="both"/>
                    <w:rPr>
                      <w:color w:val="000000" w:themeColor="text1"/>
                      <w:highlight w:val="none"/>
                      <w14:textFill>
                        <w14:solidFill>
                          <w14:schemeClr w14:val="tx1"/>
                        </w14:solidFill>
                      </w14:textFill>
                    </w:rPr>
                  </w:pPr>
                </w:p>
              </w:tc>
            </w:tr>
            <w:tr w14:paraId="172B3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3FCEE">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61</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4554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银耳</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4DB58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5CC33D6">
                  <w:pPr>
                    <w:pStyle w:val="7"/>
                    <w:jc w:val="right"/>
                    <w:rPr>
                      <w:color w:val="000000" w:themeColor="text1"/>
                      <w:highlight w:val="none"/>
                      <w14:textFill>
                        <w14:solidFill>
                          <w14:schemeClr w14:val="tx1"/>
                        </w14:solidFill>
                      </w14:textFill>
                    </w:rPr>
                  </w:pPr>
                </w:p>
              </w:tc>
            </w:tr>
            <w:tr w14:paraId="21FEF3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F44D9">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62</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9215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笋干</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A3FA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65B8312">
                  <w:pPr>
                    <w:pStyle w:val="7"/>
                    <w:jc w:val="right"/>
                    <w:rPr>
                      <w:color w:val="000000" w:themeColor="text1"/>
                      <w:highlight w:val="none"/>
                      <w14:textFill>
                        <w14:solidFill>
                          <w14:schemeClr w14:val="tx1"/>
                        </w14:solidFill>
                      </w14:textFill>
                    </w:rPr>
                  </w:pPr>
                </w:p>
              </w:tc>
            </w:tr>
            <w:tr w14:paraId="23645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CF172">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63</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F242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酸豆角</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8C544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1BC6705">
                  <w:pPr>
                    <w:pStyle w:val="7"/>
                    <w:jc w:val="right"/>
                    <w:rPr>
                      <w:color w:val="000000" w:themeColor="text1"/>
                      <w:highlight w:val="none"/>
                      <w14:textFill>
                        <w14:solidFill>
                          <w14:schemeClr w14:val="tx1"/>
                        </w14:solidFill>
                      </w14:textFill>
                    </w:rPr>
                  </w:pPr>
                </w:p>
              </w:tc>
            </w:tr>
            <w:tr w14:paraId="5CEA4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D20F1">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64</w:t>
                  </w:r>
                </w:p>
              </w:tc>
              <w:tc>
                <w:tcPr>
                  <w:tcW w:w="27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D51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榨菜丝</w:t>
                  </w:r>
                </w:p>
              </w:tc>
              <w:tc>
                <w:tcPr>
                  <w:tcW w:w="21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F82383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斤</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3875E3B">
                  <w:pPr>
                    <w:pStyle w:val="7"/>
                    <w:jc w:val="right"/>
                    <w:rPr>
                      <w:color w:val="000000" w:themeColor="text1"/>
                      <w:highlight w:val="none"/>
                      <w14:textFill>
                        <w14:solidFill>
                          <w14:schemeClr w14:val="tx1"/>
                        </w14:solidFill>
                      </w14:textFill>
                    </w:rPr>
                  </w:pPr>
                </w:p>
              </w:tc>
            </w:tr>
          </w:tbl>
          <w:p w14:paraId="08B4D7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备注：</w:t>
            </w:r>
          </w:p>
          <w:p w14:paraId="65C0627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1、以上数据为洛江监狱2024年5月-2025年5月各类副食品预估采购数量（不包含全部），仅作为投标人投标报价参考。</w:t>
            </w:r>
          </w:p>
          <w:p w14:paraId="440FF062">
            <w:pPr>
              <w:pStyle w:val="7"/>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ascii="仿宋_GB2312" w:hAnsi="仿宋_GB2312" w:eastAsia="仿宋_GB2312" w:cs="仿宋_GB2312"/>
                <w:color w:val="000000" w:themeColor="text1"/>
                <w:sz w:val="24"/>
                <w:highlight w:val="none"/>
                <w14:textFill>
                  <w14:solidFill>
                    <w14:schemeClr w14:val="tx1"/>
                  </w14:solidFill>
                </w14:textFill>
              </w:rPr>
              <w:t>、如本表格出现采购数量为0的，为参考年度未采购该物品，但不排除本年度有采购。</w:t>
            </w:r>
          </w:p>
          <w:p w14:paraId="2DB15268">
            <w:pPr>
              <w:pStyle w:val="7"/>
              <w:spacing w:before="105" w:after="105"/>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表格中带*部分项目（序号1：发酵粉、序号2：味极鲜、序号3：味精、序号4：精制原盐、序号21：小苏打、序号31白米醋：序号36：牛油底料、序号38：红油豇豆、序号40：五香粉、序号49：胡椒粉、序号51：萝卜块、序号52：椒盐、序号53：孜然粉、序号56：郫县豆瓣、序号57：老抽酸菜、序号59：豆豉、序号63：酸豆角、序号64：榨菜丝合同执行前</w:t>
            </w:r>
            <w:r>
              <w:rPr>
                <w:rFonts w:ascii="仿宋_GB2312" w:hAnsi="仿宋_GB2312" w:eastAsia="仿宋_GB2312" w:cs="仿宋_GB2312"/>
                <w:color w:val="000000" w:themeColor="text1"/>
                <w:sz w:val="24"/>
                <w:highlight w:val="none"/>
                <w14:textFill>
                  <w14:solidFill>
                    <w14:schemeClr w14:val="tx1"/>
                  </w14:solidFill>
                </w14:textFill>
              </w:rPr>
              <w:t>采价</w:t>
            </w:r>
            <w:r>
              <w:rPr>
                <w:rFonts w:ascii="仿宋_GB2312" w:hAnsi="仿宋_GB2312" w:eastAsia="仿宋_GB2312" w:cs="仿宋_GB2312"/>
                <w:b/>
                <w:color w:val="000000" w:themeColor="text1"/>
                <w:sz w:val="24"/>
                <w:highlight w:val="none"/>
                <w14:textFill>
                  <w14:solidFill>
                    <w14:schemeClr w14:val="tx1"/>
                  </w14:solidFill>
                </w14:textFill>
              </w:rPr>
              <w:t>，合同期内不再</w:t>
            </w:r>
            <w:r>
              <w:rPr>
                <w:rFonts w:ascii="仿宋_GB2312" w:hAnsi="仿宋_GB2312" w:eastAsia="仿宋_GB2312" w:cs="仿宋_GB2312"/>
                <w:color w:val="000000" w:themeColor="text1"/>
                <w:sz w:val="24"/>
                <w:highlight w:val="none"/>
                <w14:textFill>
                  <w14:solidFill>
                    <w14:schemeClr w14:val="tx1"/>
                  </w14:solidFill>
                </w14:textFill>
              </w:rPr>
              <w:t>采价</w:t>
            </w:r>
            <w:r>
              <w:rPr>
                <w:rFonts w:ascii="仿宋_GB2312" w:hAnsi="仿宋_GB2312" w:eastAsia="仿宋_GB2312" w:cs="仿宋_GB2312"/>
                <w:b/>
                <w:color w:val="000000" w:themeColor="text1"/>
                <w:sz w:val="24"/>
                <w:highlight w:val="none"/>
                <w14:textFill>
                  <w14:solidFill>
                    <w14:schemeClr w14:val="tx1"/>
                  </w14:solidFill>
                </w14:textFill>
              </w:rPr>
              <w:t>。</w:t>
            </w:r>
          </w:p>
        </w:tc>
      </w:tr>
    </w:tbl>
    <w:p w14:paraId="22F0437F">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（二）市场采价标准</w:t>
      </w:r>
    </w:p>
    <w:p w14:paraId="18537B2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1、市场采价周期</w:t>
      </w:r>
    </w:p>
    <w:p w14:paraId="1EB49F09">
      <w:pPr>
        <w:pStyle w:val="7"/>
        <w:ind w:firstLine="480"/>
        <w:jc w:val="left"/>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合同执行前采价一次，合同执行后每三个月市场采价一次。市场采价时间为每一周期最后一个月10号至25号任意一天</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ascii="仿宋_GB2312" w:hAnsi="仿宋_GB2312" w:eastAsia="仿宋_GB2312" w:cs="仿宋_GB2312"/>
          <w:color w:val="000000" w:themeColor="text1"/>
          <w:sz w:val="24"/>
          <w:highlight w:val="none"/>
          <w14:textFill>
            <w14:solidFill>
              <w14:schemeClr w14:val="tx1"/>
            </w14:solidFill>
          </w14:textFill>
        </w:rPr>
        <w:t>合同期内共市场采价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r>
        <w:rPr>
          <w:rFonts w:ascii="仿宋_GB2312" w:hAnsi="仿宋_GB2312" w:eastAsia="仿宋_GB2312" w:cs="仿宋_GB2312"/>
          <w:color w:val="000000" w:themeColor="text1"/>
          <w:sz w:val="24"/>
          <w:highlight w:val="none"/>
          <w14:textFill>
            <w14:solidFill>
              <w14:schemeClr w14:val="tx1"/>
            </w14:solidFill>
          </w14:textFill>
        </w:rPr>
        <w:t>次。</w:t>
      </w:r>
    </w:p>
    <w:p w14:paraId="69BCE38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2、市场采价标准</w:t>
      </w:r>
    </w:p>
    <w:p w14:paraId="3CC16A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基准价确定方式：货物以①泉州沃尔玛超市（泉州市区店）；②泉州永辉超市（泉州市区店）；③泉州大润发超市（泉州市区店）价格为基准，合同签订后（合同执行前）由采购人和中标人的相关人员组成市场采价小组通过随机抽取一家门店共同现场采价，确定目录商品（但不仅限“食堂副食品配送服务清单”）为基准价。若某一品种实物从该家超市无法查询到价格的，则到下一家超市采价。若中标人为以上采价对象，则随机抽取另外两家超市作为采价对象。特价、限价、限购等优惠活动的副食品不作为定价依据，以原价记入基准价格计算，且双方不得对进口品牌、精选、精包装等非普通实物进行采价。对有争议的品目以现场买单小票为准。调查时的销售小票或发票或票据或采价点的实时零售价格表（加盖公章）或价格签等采购人认可的材料留存作为定价凭证，汇总形成价格目录表，中标人、采购人参与人员均应签字确认。</w:t>
      </w:r>
    </w:p>
    <w:p w14:paraId="3B32D7DE">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、当采购人组织的市场采价小组（由采购人跟中标人相关人员组成）每三个月对副食品进行市场采价时。</w:t>
      </w:r>
    </w:p>
    <w:p w14:paraId="000E0EA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合同期内，遇特殊情况，如端午节或中秋节等需要采购粽子或月饼等其他食品的，需无条件配合采购人，在采购人指定时间内由采购人和中标人的相关人员组成市场采价小组通过招标文件规定的采价点进行市场采价作为基准价。</w:t>
      </w:r>
    </w:p>
    <w:p w14:paraId="21EA85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2.4.结算依据：</w:t>
      </w:r>
    </w:p>
    <w:p w14:paraId="57BE637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（1）按中标报价折算的下浮率进行结算。即：结算单价=基准价（市场采价）×【1-下浮率(报价下浮率)】。</w:t>
      </w:r>
    </w:p>
    <w:p w14:paraId="19C43C4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（2）实际配送服务数量以采购人供货计划通知为准，配送的物质量、品 牌、规格等以市场采价时样品品质为准。结算时，投标人按市场采价为计价基准，数量按实结算。</w:t>
      </w:r>
      <w:r>
        <w:rPr>
          <w:rFonts w:ascii="仿宋_GB2312" w:hAnsi="仿宋_GB2312" w:eastAsia="仿宋_GB2312" w:cs="仿宋_GB2312"/>
          <w:color w:val="000000" w:themeColor="text1"/>
          <w:highlight w:val="none"/>
          <w14:textFill>
            <w14:solidFill>
              <w14:schemeClr w14:val="tx1"/>
            </w14:solidFill>
          </w14:textFill>
        </w:rPr>
        <w:t xml:space="preserve">                       </w:t>
      </w:r>
    </w:p>
    <w:p w14:paraId="44D3E78D">
      <w:pPr>
        <w:pStyle w:val="7"/>
        <w:ind w:firstLine="241"/>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（三）产品质量及要求</w:t>
      </w:r>
    </w:p>
    <w:p w14:paraId="71BC714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1、中标人提供的产品必须符合《国家产品质量法》、《国家食品卫生法》及国家、行业标准的有关规定，中标人应按照采购人的标准要求进行供货。</w:t>
      </w:r>
    </w:p>
    <w:p w14:paraId="49BC61D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2、产品无发霉、无变质、无变味、不掺杂、不掺假、不掺水、干货要干：</w:t>
      </w:r>
    </w:p>
    <w:p w14:paraId="39B2FF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2.1干货及调味品：干散货外形完整均匀，色泽正常，有光泽，无腐烂、无变质、无变味、无霉变、无虫蛀、无杂质，不混合其他无效副食品，不添加对人体健康有害副食品，干货要求保证干性。</w:t>
      </w:r>
    </w:p>
    <w:p w14:paraId="5DA382DE">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2.2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14:paraId="24FBA2ED">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2.3味精：无色至白色结晶或粉末，具有特殊的鲜味，无异味，无肉眼可见杂质。</w:t>
      </w:r>
    </w:p>
    <w:p w14:paraId="576ED94D">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2.4食醋：具有正常食醋的色泽、气味和滋味，不涩，无其他不良气味与异味，无浮物，不浑浊，无沉淀，无异物，无醋鳗、醋虱。</w:t>
      </w:r>
    </w:p>
    <w:p w14:paraId="2D67F678">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2.5食盐：结晶整齐一致，坚硬光滑，呈透明或半透明，不结块，无反卤吸潮现象，无杂质，沾取少许尝试具有纯正的咸味。</w:t>
      </w:r>
    </w:p>
    <w:p w14:paraId="461B0D8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2.6食糖：食糖根据经营习惯分为白糖、红糖、冰糖、方糖等。</w:t>
      </w:r>
    </w:p>
    <w:p w14:paraId="364363A7">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2.7白糖的感官鉴别：色泽洁白明亮，有光泽，具有白糖的正常气味，无酸味、酒味或其他外来气味。</w:t>
      </w:r>
    </w:p>
    <w:p w14:paraId="4EAA18C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2.8白砂糖：颗粒大如砂粒，晶粒均匀整齐，晶面明显，无碎末，糖质坚硬。</w:t>
      </w:r>
    </w:p>
    <w:p w14:paraId="24B00E4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2.9绵白糖：颗粒细小而均匀，质地绵软、潮润。</w:t>
      </w:r>
    </w:p>
    <w:p w14:paraId="68A2DB84">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2.10冰糖：块形完整，个粒均匀，结晶纽织严密，透明或半透明，无破碎。</w:t>
      </w:r>
    </w:p>
    <w:p w14:paraId="1F13D7D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2.11方糖：呈正六面体状，表面平整，无裂纹，铁边，断角，无突出砂粒，无霉斑。</w:t>
      </w:r>
    </w:p>
    <w:p w14:paraId="225DCF84">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2.12凡是白糖都应干燥，晶粒松散，不粘手，不结块，无肉眼可见的杂质，白糖的水溶液应清晰透明无杂质。</w:t>
      </w:r>
    </w:p>
    <w:p w14:paraId="0AE47F5A">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2.13红糖的感官鉴别：红糖可细分为赤砂糖和红糖两种，其中赤砂糖是机制未经洗蜜的糖，红糖是用手工制成的土糖。</w:t>
      </w:r>
    </w:p>
    <w:p w14:paraId="4AC00041">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2.14因红糖的颜色有红褐、青褐、黄褐、赤红、金黄、淡黄、枣红等多种，很不一致，故凭色泽难以识别红糖的质量，应将感官鉴别的侧重点放在组织状态、气味、滋味三个指标上。</w:t>
      </w:r>
    </w:p>
    <w:p w14:paraId="1E8C05D9">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2.15呈晶粒状或粉末状，干燥而松散，不结块，不成团，</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无</w:t>
      </w:r>
      <w:bookmarkStart w:id="0" w:name="_GoBack"/>
      <w:bookmarkEnd w:id="0"/>
      <w:r>
        <w:rPr>
          <w:rFonts w:ascii="仿宋_GB2312" w:hAnsi="仿宋_GB2312" w:eastAsia="仿宋_GB2312" w:cs="仿宋_GB2312"/>
          <w:color w:val="000000" w:themeColor="text1"/>
          <w:sz w:val="24"/>
          <w:highlight w:val="none"/>
          <w14:textFill>
            <w14:solidFill>
              <w14:schemeClr w14:val="tx1"/>
            </w14:solidFill>
          </w14:textFill>
        </w:rPr>
        <w:t>杂质，其水溶液清晰，无沉淀，无悬浮物，具有甘蔗汁的清香味，无有酒味、酸味或其他外来不良气味，口味浓甜带鲜，微有糖蜜味，无焦苦味或其他外来异味。</w:t>
      </w:r>
    </w:p>
    <w:p w14:paraId="47442FE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2.16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3FC493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3、豆类、紫菜、虾米、花生等散装副食品应达到国家相关食品安全标准：</w:t>
      </w:r>
    </w:p>
    <w:p w14:paraId="0AAD930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3.1豆腐：需当天上市，送到采购人指定地点的时间不超过10小时。豆腐呈均匀的乳白色或淡黄色，稍有光泽，块形完整，软硬适度，富有一定的弹性，质地细嫩，结构均匀，无杂质，具有豆腐特有的香味，取样品品尝时口感细腻鲜嫩，味道纯正清香。</w:t>
      </w:r>
    </w:p>
    <w:p w14:paraId="3BF1AE9B">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3.2豆腐泡：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5E92756C">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3.3腐竹：为枝条或片叶状，质脆易折，条状折断有空心，无霉斑、杂质、虫蛀。呈淡黄色，有光泽。具有腐竹固有的香味，无其他任何异味，取样品品尝其滋味，具有腐竹固有的鲜香滋味。</w:t>
      </w:r>
    </w:p>
    <w:p w14:paraId="734C58E6">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3.4腐乳：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14:paraId="59D350C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3.5大豆：大豆根据其种皮颜色和粒形可分为黄大豆、青大豆、黑大豆、其他大豆（赤色、褐色、棕色等）和饲料豆五类。大豆皮色呈各种大豆固有的颜色，光彩油亮，洁净而有光泽，颗粒饱满，整齐均匀，无虫蛀粒，无杂质，无霉变。</w:t>
      </w:r>
    </w:p>
    <w:p w14:paraId="0B164F5A">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3.6花生：果荚呈土黄色或白色，果仁呈各不同品种所特有的颜色，色泽分布均匀一致，带荚花生和去荚果仁均颗粒饱满、形态完整、大小均匀，子叶肥厚而有光泽，无杂质，具有花生特有的气味、香味，无任何异味。</w:t>
      </w:r>
    </w:p>
    <w:p w14:paraId="1FB028B2">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3.7酱腌菜：具有酱腌菜固有的色、香、味，无杂质，无其他不良气味，不得有霉斑白膜。</w:t>
      </w:r>
    </w:p>
    <w:p w14:paraId="0828F578">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3.8酱类食品具有正常酿造酱的色泽、气味和滋味，不涩，无其他不良气味，不得有酸、苦、焦糊及其它异味、异物。</w:t>
      </w:r>
    </w:p>
    <w:p w14:paraId="3C358753">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3.9淀粉制品：具有各自品种固有的形态和色泽，不酸、不粘、不发霉，无变质，无异味，无杂质，口尝无砂质。</w:t>
      </w:r>
    </w:p>
    <w:p w14:paraId="707305C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4、奶制品要求：鲜奶供货时上市日期不超过两天，冷藏酸奶供货时剩余保质期应在厂家规定的质保期二分之一以上。</w:t>
      </w:r>
    </w:p>
    <w:p w14:paraId="78AF817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 xml:space="preserve">    5、蛋与蛋制品应符合《国家产品质量法》、《国家食品卫生法》及国家、行业标准的有关规定，新鲜、无破损：</w:t>
      </w:r>
    </w:p>
    <w:p w14:paraId="4164D1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5.1鲜禽蛋类包装必须整齐美观、不松散、无破损。鲜鸡（鸭）蛋应具有禽蛋固有的色泽，蛋壳清洁、无破裂、打开后蛋黄凸起、完整、有韧性、蛋白澄清透明、稀稠分明，具有产品固有的气味，无异味，无杂质，内容物不得有血块及其他组织异物。</w:t>
      </w:r>
    </w:p>
    <w:p w14:paraId="582734E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5.2皮蛋：外表泥状包料完整、无霉斑，包料除掉后蛋壳完整无损，灯光透照蛋内容物凝固不动，打开观察，整个蛋凝固、不粘壳、清洁而有弹性，呈半透明的棕黄色，闻起来有芳香，无辛辣气。</w:t>
      </w:r>
    </w:p>
    <w:p w14:paraId="00EB7E97">
      <w:pPr>
        <w:pStyle w:val="7"/>
        <w:ind w:firstLine="42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5.3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76A1087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食品包装必须符合国家规范，采购食品不得存放在有害、有毒的容器内，食品包装上必须使用原产地的标识，应注明：制造商名称和厂址、出产地、食品名称和重（容）量、生产日期和保质期限（剩余保质期应在厂家规定的质保期二分之一以上）以及规格。</w:t>
      </w:r>
    </w:p>
    <w:p w14:paraId="1082F3C5">
      <w:pPr>
        <w:pStyle w:val="7"/>
        <w:ind w:firstLine="482"/>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（四）供货要求</w:t>
      </w:r>
    </w:p>
    <w:p w14:paraId="3BBF81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应对采购的副食品按国家有关标准进行配送，不得短斤少两、以次充好；按采购人要求将采购副食品进行分包、单独包装、加工、否则采购人有权拒收，由此产生的费用由中标人承担。对所提供的采购副食品提供“三包”，对质量不合格产品实行包换、包退。</w:t>
      </w:r>
    </w:p>
    <w:p w14:paraId="5F8244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采购人收货时严格按照招标文件质量要求标准进行验收，采购人若发现中标人所提供的副食品数量和质量不符合要求，采购人有权拒收、退回，中标人应负全部责任。中标人应接受采购人意见进行整改、及时退换货，遵守采购人管理制度及相关规定，满足采购人特殊采购模式的需求。</w:t>
      </w:r>
    </w:p>
    <w:p w14:paraId="7F20E3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中标人应接受采购人意见进行整改、及时退换货、遵守采购人管理制度及相关规定，满足采购人特殊采购模式的需求。中标人必须按时按量按质将货物送到采购人指定地点，并由采购人当面核实重量，并按照招标文件中列明的标准进行验收。验收完毕后，双方必须在货物收货清单（格式自定，但必须包括货物单价、数量、重量、合价等内容）上签名确认，货物收货清单作为采购人支付货款的依据之一。</w:t>
      </w:r>
    </w:p>
    <w:p w14:paraId="29C550D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4、如遇台风、暴雨等不可预见原因造成个别品种的临时调整，中标人应事先通知采购人，采购人同意确认后方可调整。</w:t>
      </w:r>
    </w:p>
    <w:p w14:paraId="3D6FD5FE">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w:t>
      </w:r>
      <w:r>
        <w:rPr>
          <w:rFonts w:ascii="仿宋_GB2312" w:hAnsi="仿宋_GB2312" w:eastAsia="仿宋_GB2312" w:cs="仿宋_GB2312"/>
          <w:b/>
          <w:color w:val="000000" w:themeColor="text1"/>
          <w:sz w:val="24"/>
          <w:highlight w:val="none"/>
          <w14:textFill>
            <w14:solidFill>
              <w14:schemeClr w14:val="tx1"/>
            </w14:solidFill>
          </w14:textFill>
        </w:rPr>
        <w:t>（五）车辆管理及配送要求</w:t>
      </w:r>
    </w:p>
    <w:p w14:paraId="27C1FB9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1、中标人须配置至少1名项目负责人作为项目对接人员和1辆固定车辆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及一名司机</w:t>
      </w:r>
      <w:r>
        <w:rPr>
          <w:rFonts w:ascii="仿宋_GB2312" w:hAnsi="仿宋_GB2312" w:eastAsia="仿宋_GB2312" w:cs="仿宋_GB2312"/>
          <w:color w:val="000000" w:themeColor="text1"/>
          <w:sz w:val="24"/>
          <w:highlight w:val="none"/>
          <w14:textFill>
            <w14:solidFill>
              <w14:schemeClr w14:val="tx1"/>
            </w14:solidFill>
          </w14:textFill>
        </w:rPr>
        <w:t xml:space="preserve">(车牌号及送货人员名单应报采购人备案），中标人在接到采购人送货通知后，中标人的对接人员需24小时响应，及时处理采购人要求，按照采购人的要求送达所有产品。 </w:t>
      </w:r>
    </w:p>
    <w:p w14:paraId="56CCF03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2、中标人提供的对接人员若不符合采购人要求，采购人有权要求中标人在2日内进行更换，如中标人需更换对接人员须提前十个工作日报备采购人同意后方可变更,合同期内中标人最多更换2次对接人员。</w:t>
      </w:r>
    </w:p>
    <w:p w14:paraId="488346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所需品种、数量、质量按采购人提供的每周采购计划或采购人以邮件、电话传真等书面订购单形式下单通知中标人订购品种、数量、质量后，按规定的时间内送货为准，若特殊情况须更换品种及数量必须征得采购人书面同意（双方相关负责人签字或盖章。若采购人临时性需要投标品种以外的品项（包括传统节假日所需粽子、月饼等），中标人必须提供，价格由双方按照上述“市调询价标准”步骤确定。</w:t>
      </w:r>
    </w:p>
    <w:p w14:paraId="4CB804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配送运输必须采用符合卫生标准的外包装和运载工具，并且要保持清洁和定期消毒。运输车厢的内仓，包括地面、墙面和顶，应使用抗腐蚀、防潮、易清洁消毒的材料。车厢内无不良气味、异味。整个运输过程应科学合理，运输过程确保食品保鲜。食品堆放科学合理，避免造成食品的交叉污染，如对温度有要求的食品应确定食品的温度，记录送货车辆温度，并记录存档。</w:t>
      </w:r>
    </w:p>
    <w:p w14:paraId="389B597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5、中标人供应副食品品种、品牌、规格、包装形式应与市场采价时一致（采购人不定时会抽取配送副食品留样对比）。</w:t>
      </w:r>
    </w:p>
    <w:p w14:paraId="12136602">
      <w:pPr>
        <w:pStyle w:val="7"/>
        <w:jc w:val="both"/>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三、商务要求（以“★”标示的内容为不允许负偏离的实质性要求）</w:t>
      </w:r>
    </w:p>
    <w:p w14:paraId="165E15C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3"/>
        <w:gridCol w:w="1095"/>
        <w:gridCol w:w="2130"/>
        <w:gridCol w:w="4446"/>
      </w:tblGrid>
      <w:tr w14:paraId="698D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745DA0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095" w:type="dxa"/>
          </w:tcPr>
          <w:p w14:paraId="61FCD28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参数性质</w:t>
            </w:r>
          </w:p>
        </w:tc>
        <w:tc>
          <w:tcPr>
            <w:tcW w:w="2130" w:type="dxa"/>
          </w:tcPr>
          <w:p w14:paraId="3369EDB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类型</w:t>
            </w:r>
          </w:p>
        </w:tc>
        <w:tc>
          <w:tcPr>
            <w:tcW w:w="4446" w:type="dxa"/>
          </w:tcPr>
          <w:p w14:paraId="221521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要求</w:t>
            </w:r>
          </w:p>
        </w:tc>
      </w:tr>
      <w:tr w14:paraId="4A551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7CE8A65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095" w:type="dxa"/>
          </w:tcPr>
          <w:p w14:paraId="5E1A37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FE5BEB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交货时间</w:t>
            </w:r>
          </w:p>
        </w:tc>
        <w:tc>
          <w:tcPr>
            <w:tcW w:w="4446" w:type="dxa"/>
          </w:tcPr>
          <w:p w14:paraId="7982DF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根据采购人的每周采购计划或采购人下单以邮件、电话传真等书面订购单形式通知中标人订购品种、数量、质量后，按规定的时间内送货。</w:t>
            </w:r>
          </w:p>
        </w:tc>
      </w:tr>
      <w:tr w14:paraId="6079D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0AA538D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p>
        </w:tc>
        <w:tc>
          <w:tcPr>
            <w:tcW w:w="1095" w:type="dxa"/>
          </w:tcPr>
          <w:p w14:paraId="01FB8E7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7468CD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交货地点</w:t>
            </w:r>
          </w:p>
        </w:tc>
        <w:tc>
          <w:tcPr>
            <w:tcW w:w="4446" w:type="dxa"/>
          </w:tcPr>
          <w:p w14:paraId="53B52D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福建省泉州市洛江区河市镇河西路1号（监内食堂）。</w:t>
            </w:r>
          </w:p>
        </w:tc>
      </w:tr>
      <w:tr w14:paraId="41792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429A10D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w:t>
            </w:r>
          </w:p>
        </w:tc>
        <w:tc>
          <w:tcPr>
            <w:tcW w:w="1095" w:type="dxa"/>
          </w:tcPr>
          <w:p w14:paraId="4AFDCD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705D31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交货条件</w:t>
            </w:r>
          </w:p>
        </w:tc>
        <w:tc>
          <w:tcPr>
            <w:tcW w:w="4446" w:type="dxa"/>
          </w:tcPr>
          <w:p w14:paraId="25EF8B3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符合国家卫生标准和质量要求，按采购人采购计划单的品种、数量、质量准时运到交货地点。</w:t>
            </w:r>
          </w:p>
        </w:tc>
      </w:tr>
      <w:tr w14:paraId="1B843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6CCC859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p>
        </w:tc>
        <w:tc>
          <w:tcPr>
            <w:tcW w:w="1095" w:type="dxa"/>
          </w:tcPr>
          <w:p w14:paraId="16CC2CC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0AE8751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是否邀请投标人验收</w:t>
            </w:r>
          </w:p>
        </w:tc>
        <w:tc>
          <w:tcPr>
            <w:tcW w:w="4446" w:type="dxa"/>
          </w:tcPr>
          <w:p w14:paraId="49AEE6C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不邀请投标人验收</w:t>
            </w:r>
          </w:p>
        </w:tc>
      </w:tr>
      <w:tr w14:paraId="280CD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5660F02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w:t>
            </w:r>
          </w:p>
        </w:tc>
        <w:tc>
          <w:tcPr>
            <w:tcW w:w="1095" w:type="dxa"/>
          </w:tcPr>
          <w:p w14:paraId="303EF94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1C5F7B8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履约验收方式</w:t>
            </w:r>
          </w:p>
        </w:tc>
        <w:tc>
          <w:tcPr>
            <w:tcW w:w="4446" w:type="dxa"/>
          </w:tcPr>
          <w:p w14:paraId="531C20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期次1，说明：1）中标人必须按时按量按质将货物送到采购人指定地点，由采购人当面核实数量（未切割），并按照招标文件中列明的标准进行验收。验收完毕后，双方必须在货物收货清单（格式自定，但必须包括货物名称、数量等内容）上签名确认，货物收货清单作为采购人支付货款的依据之一。 （2）按国家相关食品安全卫生标准和招标文件对产品的供货要求及质量要求进行验收。（3）因采购人为国家行政机构，验收要求如遇采购人上级部门政策调整，则应无条件遵守调整后验收标准。</w:t>
            </w:r>
          </w:p>
        </w:tc>
      </w:tr>
      <w:tr w14:paraId="7AE4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458F8C8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w:t>
            </w:r>
          </w:p>
        </w:tc>
        <w:tc>
          <w:tcPr>
            <w:tcW w:w="1095" w:type="dxa"/>
          </w:tcPr>
          <w:p w14:paraId="31086B3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2D0F1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合同支付方式</w:t>
            </w:r>
          </w:p>
        </w:tc>
        <w:tc>
          <w:tcPr>
            <w:tcW w:w="4446" w:type="dxa"/>
          </w:tcPr>
          <w:p w14:paraId="7EADB8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1、按月按实结算。 中标人完成当月供货订单且按要求验收合格后，采购人在收到中标人提交的验收单、等额增值税普通发票等完整报销材料核对无误后，达到付款条件起10日内，支付合同总金额的100.00%</w:t>
            </w:r>
          </w:p>
        </w:tc>
      </w:tr>
      <w:tr w14:paraId="279AE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dxa"/>
          </w:tcPr>
          <w:p w14:paraId="34F890E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7</w:t>
            </w:r>
          </w:p>
        </w:tc>
        <w:tc>
          <w:tcPr>
            <w:tcW w:w="1095" w:type="dxa"/>
          </w:tcPr>
          <w:p w14:paraId="553080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2130" w:type="dxa"/>
          </w:tcPr>
          <w:p w14:paraId="589976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履约保证金</w:t>
            </w:r>
          </w:p>
        </w:tc>
        <w:tc>
          <w:tcPr>
            <w:tcW w:w="4446" w:type="dxa"/>
          </w:tcPr>
          <w:p w14:paraId="343387C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 本采购包履约保证金为合同金额的5%</w:t>
            </w:r>
          </w:p>
          <w:p w14:paraId="461A51A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缴纳方式：银行转账，支票/汇票/本票，保函/保险</w:t>
            </w:r>
          </w:p>
          <w:p w14:paraId="6C30EE3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说明：合同签订前，中标人应以支票、汇票、本票或者金融机构、担保机构出具的保函（保函有效期应覆盖合同有效期，因合同履行中导致需用履约保证金作为补偿或处罚等情形的，中标人应以银行电汇、转账等形式向采购人缴清。）等非现金形式向采购人缴纳合同金额5%（即人民币壹拾贰万元整）的履约保证金。如中标人未按合同有关规定履行其义务，采购人有权扣除履约保证金，用以补偿。该履约保证金在合同约定全部事项履行完毕，经采购人确认双方无未了事项后，中标人凭采购合同、履约保证金证明、相关单据及书面申请，采购人在收到相关材料后10天内予以无息退还。</w:t>
            </w:r>
          </w:p>
        </w:tc>
      </w:tr>
    </w:tbl>
    <w:p w14:paraId="0AEED7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其他商务要求</w:t>
      </w:r>
    </w:p>
    <w:p w14:paraId="0C7C2BB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★其他商务要求(序号8至序号16）</w:t>
      </w:r>
    </w:p>
    <w:p w14:paraId="219632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其他商务要求</w:t>
      </w:r>
    </w:p>
    <w:p w14:paraId="3DA7524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8、验收要求</w:t>
      </w:r>
    </w:p>
    <w:p w14:paraId="55D3E9B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8.1副食品验收实行索证制度，确保可追溯。必要时中标人必须出具符合国家标准的检验证明。</w:t>
      </w:r>
    </w:p>
    <w:p w14:paraId="01DB15E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8.2验收过程中，实际数量以采购人验收（过秤）为准（双方无异议在进货单签字确认即可）。</w:t>
      </w:r>
    </w:p>
    <w:p w14:paraId="2625A0F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8.3按《国家产品质量法》、《国家食品卫生法》及国家、行业标准的有关规定及采价清单（包括但不限于品名、品牌、规格、产地、等级、市场采价价格）进行验收。</w:t>
      </w:r>
    </w:p>
    <w:p w14:paraId="1B06A3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8.4包装要求：包装应清洁、卫生，无破损、漏气。</w:t>
      </w:r>
    </w:p>
    <w:p w14:paraId="76C37D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8.5标签标识：标明产品名称、净含量、生产者名称和地址、生产日期、保质期、产品标准号等内容；副食品剩余保存期不少于保质期的二分之一。</w:t>
      </w:r>
    </w:p>
    <w:p w14:paraId="6095B3B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8.6副食品验收票证要求</w:t>
      </w:r>
    </w:p>
    <w:p w14:paraId="0B63AE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（1）供应企业的资质证明（首次供应时提供）</w:t>
      </w:r>
    </w:p>
    <w:p w14:paraId="324AD94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营业执照》、有效的《食品生产许可证》或《食品经营许可证》或《食品药品经营许可证》或《食品药品生产经营许可证》复印件。如因国家政策调整，国家有关行政部门有新的食品经营销售方面规定的，应从其规定，但需做出书面说明并附上有关制度规定予以佐证、《食盐批发（或零售）许可证》</w:t>
      </w:r>
    </w:p>
    <w:p w14:paraId="52D8EFC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（2）产品票证要求：加盖公章的货物清单（送货单）</w:t>
      </w:r>
    </w:p>
    <w:p w14:paraId="223BC4FA">
      <w:pPr>
        <w:pStyle w:val="7"/>
        <w:ind w:firstLine="482"/>
        <w:jc w:val="both"/>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9、质量异议处理</w:t>
      </w:r>
    </w:p>
    <w:p w14:paraId="57F59734">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9.1采购人有权对中标人供应的货物进行定期或不定期的抽样检验，采购人对有疑义的货物有权提取样品送权威部门检测，抽检合格的检验费用由采购人支付，抽检不合格的检验费用由中标人支付。</w:t>
      </w:r>
    </w:p>
    <w:p w14:paraId="197EBE38">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9.2采购人指定的管理人员认定中标人所送货物与采购人订单或合同要求不符时或货物送达之前被损坏，有权要求中标人退货或换货并给予中标人口头整改通知，若中标人有异议，应于接到采购人通知后1小时内书面（含电子文件）回复采购人并协商处理方式，否则将视为中标人对不符合质量要求的认定无异议，中标人应于2小时时间内退货或换货。</w:t>
      </w:r>
    </w:p>
    <w:p w14:paraId="095063EF">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9.3中标人对处理方式提出书面（含电子文件）异议的，由采购人相关负责人进行处理，若采购人无法最终认定货物质量的，双方均有权将提取样品送权威部门检测或鉴定，检测合格的的检验费用由采购人支付，检测不合格的即视为中标人提供的货物质量不符合要求，且检验费用由中标人支付。</w:t>
      </w:r>
    </w:p>
    <w:p w14:paraId="65627192">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10、违约责任</w:t>
      </w:r>
    </w:p>
    <w:p w14:paraId="0AAA034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10.1中标人应在合法经营范围内经营，否则应承担由此产生的法律责任。</w:t>
      </w:r>
    </w:p>
    <w:p w14:paraId="2A5F64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10.2中标人在采购人每批次下单的同时一并确认供货物品的种类，所供货物种类不足部分中标人须提前书面通知、做出说明。采购人有权在指定的取价超市内直接购买。中标人供货数量不低于95%，低于95%的中标人须按要求补齐，否则每次需向采购人支付违约金1000元。</w:t>
      </w:r>
    </w:p>
    <w:p w14:paraId="5D31616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10.3中标人在配送期间，如出现配送清单与实际货物不符或者配送货物若无“一品一码”可追溯查询证明材料等情况，发现一次，中标人应向采购人支付5000元的违约金且应按采购人要求承担继续履行配送、更换货物等责任。上述违约事项发生3次以上（含），中标人除按约定交纳违约金外，采购人有权单方面终止合同并不予退还履约保证金。</w:t>
      </w:r>
    </w:p>
    <w:p w14:paraId="18D8A6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10.4中标人逾期供货，影响采购人伙食供应的，采购人有权在指定的取价超市购买。中标人第一次逾期供货的需向采购人支付违约金5000元，第二次10000元，若中标人逾期供货达三次以上（含三次），采购人有权单方面终止合同并不予退还履约保证金。</w:t>
      </w:r>
    </w:p>
    <w:p w14:paraId="138D262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10.5中标人擅自停止供货时，采购人有权在指定的取价超市购买，中标人擅自停止供货一次需向采购人支付违约金10000元，出现第二次擅自停止供货的违约情况，采购人有权单方面终止合同并不予退还履约保证金。</w:t>
      </w:r>
    </w:p>
    <w:p w14:paraId="5DDA840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10.6中标人销售给采购人的副食品掺杂，以次充好等不符合产品质量要求等违约情形的，采购人有权单方决定退货并责令中标人更换合格货物，中标人未及时更换合格货物，影响采购人伙食供应的，采购人有权在指定的取价超市购买。采购人发现商品为伪劣商品的，每发现一次，中标人应支付当批次同品种货物价值的10倍作为违约金，不足1000元的，按1000元计算，并无条件退换商品；如同一个月内发现5次的（含），采购人有权单方面终止合同并不予退还履约保证金。</w:t>
      </w:r>
    </w:p>
    <w:p w14:paraId="13C9FE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10.7中标人所供应货物在送达采购人指定地点时的保质期不得少于该商品原有保质期的二分之一，如少于的二分之一，采购人有权拒绝接受或要求中标人予以退货。中标人所供应的货物已过保质期或变质的，发现一次处以违约金10000元，并无条件退货。以上情况发生三次以上（含三次），采购人有权单方面终止合同并不予退还履约保证金。</w:t>
      </w:r>
    </w:p>
    <w:p w14:paraId="77279E0D">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10.8对采购人因包含但不限于在自然灾害、传染性疾病、重要或大型活动、停水、停电等情况下要求的紧急副食品，中标人须有能力在3个小时内送至采购人要求地点，如中标人不能按时送达，中标人须支付采购人每次1000元人民币作为违约金。同时，采购人有权在指定的取价超市购买。送货质量出现问题中标人未能按标书承诺时间内完成换货，中标人须支付采购人每次1000元人民币作为违约金。同时，采购人有权在指定的取价超市购买。以上情况发生三次以上（含三次），采购人有权单方面终止合同并不予退还履约保证金。</w:t>
      </w:r>
    </w:p>
    <w:p w14:paraId="236C8C43">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10.9有前10.2、10.3、10.4、10.5、10.6、10.7、10.8款所列情形之一的，除中标人按上述约定支付违约金外，采购人在指定取价点或周边市场自行采购产品的费用由中标人承担（凭购买票据），并由中标人支付赔偿金5000元/次，采购产品的费用以及赔偿金优先从当月支付给中标人的款项中扣除。</w:t>
      </w:r>
    </w:p>
    <w:p w14:paraId="62574E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10.10中标人销售给采购人的副食品，如经检验系假冒伪劣产品的，中标人应根据国家有关法律法规承担相应的责任。中标人提供的检验、检疫证明经查证系虚假的，视为违约，采购人有权单方面终止合同并从货款中扣除合同总金额5%的违约金，不足部分由中标人向采购人另行缴纳，同时中标人应向采购人支付虚假证明所属副食品每种违约金5000元。</w:t>
      </w:r>
    </w:p>
    <w:p w14:paraId="22D3EA4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10.11每次配送过程中的订单如有更改、退货情况，中标人必须在三日内送达正确无误的订单材料。每逾期一日，中标人须支付采购人1000元人民币违约金。</w:t>
      </w:r>
    </w:p>
    <w:p w14:paraId="357E0B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10.12中标人配送车辆及人员若非所报备的固定车辆或固定人员，且未经采购人同意，影响供货时间的，按10.4款处理。</w:t>
      </w:r>
    </w:p>
    <w:p w14:paraId="2134F72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10.13中标人必须无条件接受工商、卫生监督部门安全工作检查小组和采购人相关职能部门对食品安全方面的监督管理、检查考核。如因中标人原因造成食品安全事故或食品中毒等事件的，经卫生检疫部门认定后，中标人不仅要承担所有医疗费用、卫生检疫部门的罚金及赔偿采购人相关经济损失，同时采购人有权单方面终止合同并从货款中扣除合同总金额5%的违约金，不足部分由中标人向采购人另行缴纳。中标人还应承担一切法律责任，并报相关行政主管部门处罚。</w:t>
      </w:r>
    </w:p>
    <w:p w14:paraId="60DB1EC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10.14中标人不得以任何名义和理由转包、分包，若发现转包、分包，视为中标人违约，采购人有权单方面终止合同并不予退还履约保证金。如违约金不能弥补中标人对采购人造成的损失，中标人还需另行支付相应的赔偿。</w:t>
      </w:r>
    </w:p>
    <w:p w14:paraId="2356D6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10.15其他违约责任</w:t>
      </w:r>
    </w:p>
    <w:p w14:paraId="42C073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除上述具体违约情形外，中标人出现违反招标文件、投标文件要求的其他行为，每发现一次需向采购人支付违约金500元。</w:t>
      </w:r>
    </w:p>
    <w:p w14:paraId="75F60D2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10.16中标人应支付的违约金直接从货款中扣除，不足部分由中标人缴纳补上；违约金不足以弥补给采购人造成的损失的，中标人还应承担相应的赔偿责任。</w:t>
      </w:r>
    </w:p>
    <w:p w14:paraId="112A409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10.17协议终止</w:t>
      </w:r>
    </w:p>
    <w:p w14:paraId="4F3CBB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10.17.1在合同履行期间，若遇政府部门或上级单位出台有关该项目的政策调整，继续履行合同违反相关政策文件要求的，或因不可抗力因素被迫中止、终止履行合同的，采购人须提前30日通知中标人终止合同，因此造成的合同解除采购人不承担违约责任。</w:t>
      </w:r>
    </w:p>
    <w:p w14:paraId="7110D1A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10.17.2中标人出现以下情形之一的，采购人有权向中标人发出书面解约通知，终止全部或部分协议，同时并不予退还履约保证金：</w:t>
      </w:r>
    </w:p>
    <w:p w14:paraId="1D63B8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（1）在投标过程中以违反法律、法规、规章、招标文件规定的方法获得中标的；</w:t>
      </w:r>
    </w:p>
    <w:p w14:paraId="7FDB8F7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（2）非因不可抗力停止供货的；</w:t>
      </w:r>
    </w:p>
    <w:p w14:paraId="62FAF8E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（3）收到采购人的违约通知书之日起，30天内未履行违约责任的。</w:t>
      </w:r>
    </w:p>
    <w:p w14:paraId="6294BA9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（4）中标人提供的服务不符合协议约定且拒绝提供服务的；</w:t>
      </w:r>
    </w:p>
    <w:p w14:paraId="17C8C5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（5）中标人无故拒绝履行本合同的。</w:t>
      </w:r>
    </w:p>
    <w:p w14:paraId="68BE1DB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（6）中标人未能履行协议项下的任何其它义务，或因中标人任何违约行为导致本合同无法正常继续履行的。</w:t>
      </w:r>
    </w:p>
    <w:p w14:paraId="086AB715">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（7）其他严重损害中标人利益，导致协议难以继续履行的情形。</w:t>
      </w:r>
    </w:p>
    <w:p w14:paraId="3AF6E39D">
      <w:pPr>
        <w:pStyle w:val="7"/>
        <w:ind w:firstLine="48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17.3</w:t>
      </w:r>
      <w:r>
        <w:rPr>
          <w:rFonts w:hint="eastAsia" w:ascii="仿宋_GB2312" w:hAnsi="仿宋_GB2312" w:eastAsia="仿宋_GB2312" w:cs="仿宋_GB2312"/>
          <w:color w:val="000000" w:themeColor="text1"/>
          <w:sz w:val="24"/>
          <w:highlight w:val="none"/>
          <w14:textFill>
            <w14:solidFill>
              <w14:schemeClr w14:val="tx1"/>
            </w14:solidFill>
          </w14:textFill>
        </w:rPr>
        <w:t>投标人需充分考虑服务期内产品的市场价格会存在波动，在投标时作出合理的下浮率报价，并在合同履行过程中严格按此下浮率执行，如在合同履行过程中以报价太低存在亏损等原因不能提供产品及服务或拖延提供产品及服务时间的，采购人有权终止合同并没收履约保证金，给采购人造成损失的还应承担赔偿责任。</w:t>
      </w:r>
    </w:p>
    <w:p w14:paraId="242A3559">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11、诉讼相关费用承担</w:t>
      </w:r>
    </w:p>
    <w:p w14:paraId="42DDE9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若因中标人未履行本合同项下义务导致采购人所产生的一切损失（包括但不限于人身财产的损失、律师费、诉讼费、保全费、鉴定费等），均由中标人承担赔偿责任。</w:t>
      </w:r>
    </w:p>
    <w:p w14:paraId="71AA16A8">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12.违约终止合同</w:t>
      </w:r>
    </w:p>
    <w:p w14:paraId="007FF39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12.1在合同履行期间，若遇政府部门或上级单位出台有关该项目的政策调整，继续履行合同违反相关政策文件要求的，采购人须提前30日通知中标人终止合同，因此造成的合同解除采购人不承担违约责任。</w:t>
      </w:r>
    </w:p>
    <w:p w14:paraId="5090409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12.2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14:paraId="2E2C61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（1）如果中标人未能在协议约定的期限内或采购人准许的任何延期内进行服务。</w:t>
      </w:r>
    </w:p>
    <w:p w14:paraId="4EE8F3E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（2）中标人未能履行协议项下的任何其它义务。</w:t>
      </w:r>
    </w:p>
    <w:p w14:paraId="225FE718">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13、保密条款</w:t>
      </w:r>
    </w:p>
    <w:p w14:paraId="31F890F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13.1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14:paraId="4510D4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13.2中标人违反本条约定泄露采购人的涉密信息的，应承担相应的法律责任，造成采购人损失的，中标人应当依法承担赔偿责任。</w:t>
      </w:r>
    </w:p>
    <w:p w14:paraId="02870E9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13.3本条款不因合同届满或解除而失效。</w:t>
      </w:r>
    </w:p>
    <w:p w14:paraId="5F7E0067">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14、廉政条款</w:t>
      </w:r>
    </w:p>
    <w:p w14:paraId="5711FC9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14:paraId="6D640BEE">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15、专利权及知识产权</w:t>
      </w:r>
    </w:p>
    <w:p w14:paraId="385403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32460091">
      <w:pPr>
        <w:pStyle w:val="7"/>
        <w:ind w:firstLine="482"/>
        <w:jc w:val="left"/>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16、不可抗力</w:t>
      </w:r>
    </w:p>
    <w:p w14:paraId="096180D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C77A7D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t>16.2本合同中的不可抗力指不能预见、不能避免并不能克服的客观情况。包括但不限于：自然灾害如地震、台风、洪水、火灾；政府行为、法律规定或其适用的变化或者其他任何无法预见、避免或者控制的事件。</w:t>
      </w:r>
    </w:p>
    <w:p w14:paraId="3D364BF1">
      <w:pPr>
        <w:pStyle w:val="7"/>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四、其他事项</w:t>
      </w:r>
    </w:p>
    <w:p w14:paraId="329E2419">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14:paraId="4DB0ED7D">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2、其他：</w:t>
      </w:r>
    </w:p>
    <w:p w14:paraId="5E3D3A02">
      <w:pPr>
        <w:pStyle w:val="7"/>
        <w:ind w:firstLine="480"/>
        <w:jc w:val="both"/>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采购人有权对中标人投标文件中的承诺内容、资料和说明进行原件核查、实地核查，中标人应无条件配合采购人的核查工作，不得拒绝核查或隐瞒真实情况。若在中标后或签约时或履行合同过程中发现中标人有提供虚假材料或承诺谋取中标等违法违规行为，采购人将上报监督管理部门处理，给采购人造成损失（损失包括直接损失和间接损失及因追索该损失而产生的诉讼费、律师费等）的，采购人有权要求中标人进行赔偿并负相关责任。 2.2本招标文件未明确的其它约定事项或条款，待采购人与中标人签订合同时，由双方协商订立。</w:t>
      </w:r>
    </w:p>
    <w:p w14:paraId="3D576EFB">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515EE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第六章 政府采购合同</w:t>
      </w:r>
    </w:p>
    <w:p w14:paraId="7E0EAED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参考文本</w:t>
      </w:r>
    </w:p>
    <w:p w14:paraId="314DACC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合同编号：</w:t>
      </w:r>
    </w:p>
    <w:p w14:paraId="18BECB7F">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 xml:space="preserve"> 福建省政府采购合同（服务类）</w:t>
      </w:r>
    </w:p>
    <w:p w14:paraId="5B9B8EA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编制说明</w:t>
      </w:r>
      <w:r>
        <w:rPr>
          <w:color w:val="000000" w:themeColor="text1"/>
          <w:highlight w:val="none"/>
          <w14:textFill>
            <w14:solidFill>
              <w14:schemeClr w14:val="tx1"/>
            </w14:solidFill>
          </w14:textFill>
        </w:rPr>
        <w:br w:type="textWrapping"/>
      </w:r>
    </w:p>
    <w:p w14:paraId="3613BC1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1.签订合同应遵守《中华人民共和国政府采购法》及其实施条例、《中华人民共和国民法典》等法律法规及其他有关规定。</w:t>
      </w:r>
    </w:p>
    <w:p w14:paraId="48B578E1">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2.签订合同时，采购人与中标(成交)人应结合采购文件规定填列相应内容。采购文件已有约定的，双方均不得对约定进行变更或调整；采购文件未作规定的，双方可通过友好协商进行约定。</w:t>
      </w:r>
    </w:p>
    <w:p w14:paraId="36C05F20">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3.政府有关主管部门对若干合同有规范文本的，可使用相应合同文本。</w:t>
      </w:r>
    </w:p>
    <w:p w14:paraId="1207C3F1">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4.本合同范本仅供参考，采购人应当根据采购项目的实际需求对合同条款进行修改、补充。</w:t>
      </w:r>
    </w:p>
    <w:p w14:paraId="6D651B33">
      <w:pPr>
        <w:pStyle w:val="7"/>
        <w:ind w:left="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w:t>
      </w:r>
    </w:p>
    <w:p w14:paraId="71CDD18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住所地：________________</w:t>
      </w:r>
    </w:p>
    <w:p w14:paraId="2B1E2F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联系人：________________</w:t>
      </w:r>
    </w:p>
    <w:p w14:paraId="7DFBEE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联系电话：______________</w:t>
      </w:r>
    </w:p>
    <w:p w14:paraId="12BC59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传真：________________</w:t>
      </w:r>
    </w:p>
    <w:p w14:paraId="5226B71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电子邮箱：________________</w:t>
      </w:r>
      <w:r>
        <w:rPr>
          <w:color w:val="000000" w:themeColor="text1"/>
          <w:highlight w:val="none"/>
          <w14:textFill>
            <w14:solidFill>
              <w14:schemeClr w14:val="tx1"/>
            </w14:solidFill>
          </w14:textFill>
        </w:rPr>
        <w:br w:type="textWrapping"/>
      </w:r>
    </w:p>
    <w:p w14:paraId="4C774784">
      <w:pPr>
        <w:pStyle w:val="7"/>
        <w:ind w:left="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乙方： ________________</w:t>
      </w:r>
    </w:p>
    <w:p w14:paraId="15CBD47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住所地： ________________</w:t>
      </w:r>
    </w:p>
    <w:p w14:paraId="5F4959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联系人：______________</w:t>
      </w:r>
    </w:p>
    <w:p w14:paraId="782BC8C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联系电话：______________</w:t>
      </w:r>
    </w:p>
    <w:p w14:paraId="77B9372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传真：________________</w:t>
      </w:r>
    </w:p>
    <w:p w14:paraId="2C8564F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电子邮箱：________________</w:t>
      </w:r>
    </w:p>
    <w:p w14:paraId="1192775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根据项目编号为___________ 的 __________项目（以下简称：“本项目”）的采购结果，遵循平等、自愿、公平和诚实信用的原则，双方签署本合同，具体内容如下：</w:t>
      </w:r>
    </w:p>
    <w:p w14:paraId="3624C8E3">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一、合同组成部分</w:t>
      </w:r>
    </w:p>
    <w:p w14:paraId="6BB4D9C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1.1本合同条款及附件；</w:t>
      </w:r>
    </w:p>
    <w:p w14:paraId="16A45FC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1.2采购文件及其附件、补充文件；</w:t>
      </w:r>
    </w:p>
    <w:p w14:paraId="4EB5D0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1.3乙方的响应文件及其附件、补充文件；</w:t>
      </w:r>
    </w:p>
    <w:p w14:paraId="166B2D3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1.4其他文件或材料：</w:t>
      </w:r>
    </w:p>
    <w:p w14:paraId="1A8941FF">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二、合同标的</w:t>
      </w:r>
      <w:r>
        <w:rPr>
          <w:color w:val="000000" w:themeColor="text1"/>
          <w:highlight w:val="none"/>
          <w14:textFill>
            <w14:solidFill>
              <w14:schemeClr w14:val="tx1"/>
            </w14:solidFill>
          </w14:textFill>
        </w:rPr>
        <w:br w:type="textWrapping"/>
      </w:r>
    </w:p>
    <w:p w14:paraId="7DFF204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三、价格形式及合同价款</w:t>
      </w:r>
    </w:p>
    <w:p w14:paraId="61D4E544">
      <w:pPr>
        <w:pStyle w:val="7"/>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3.1价格形式</w:t>
      </w:r>
    </w:p>
    <w:p w14:paraId="2BED43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固定单价合同。完成约定服务事项的含税合同单价为：人民币（大写）元（￥ _____________元）。</w:t>
      </w:r>
    </w:p>
    <w:p w14:paraId="436BCF2C">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固定总价合同。完成约定服务事项的含税服务费用为：人民币（大写）元（￥_____________ 元）。</w:t>
      </w:r>
    </w:p>
    <w:p w14:paraId="7C7FDFAF">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其他方式。</w:t>
      </w:r>
    </w:p>
    <w:p w14:paraId="1A07C128">
      <w:pPr>
        <w:pStyle w:val="7"/>
        <w:spacing w:line="300" w:lineRule="auto"/>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3.2合同价款包含范围</w:t>
      </w:r>
    </w:p>
    <w:p w14:paraId="227FD5D3">
      <w:pPr>
        <w:pStyle w:val="7"/>
        <w:jc w:val="left"/>
        <w:outlineLvl w:val="4"/>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0"/>
          <w:highlight w:val="none"/>
          <w14:textFill>
            <w14:solidFill>
              <w14:schemeClr w14:val="tx1"/>
            </w14:solidFill>
          </w14:textFill>
        </w:rPr>
        <w:t xml:space="preserve"> 3.3其他需说明的事项：</w:t>
      </w:r>
    </w:p>
    <w:p w14:paraId="1B76DCC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四、合同标的及服务范围、地点和时间</w:t>
      </w:r>
    </w:p>
    <w:p w14:paraId="22BCD7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4.1项目名称： _____________</w:t>
      </w:r>
    </w:p>
    <w:p w14:paraId="0D5D0A9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4.2服务范围：_____________</w:t>
      </w:r>
    </w:p>
    <w:p w14:paraId="61F48B0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4.3服务地点：_____________</w:t>
      </w:r>
    </w:p>
    <w:p w14:paraId="2CC6D6C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4.4服务完成时间：_____________</w:t>
      </w:r>
    </w:p>
    <w:p w14:paraId="70830532">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五、服务内容、质量标准和要求</w:t>
      </w:r>
    </w:p>
    <w:p w14:paraId="15EA77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5.1服务工作量的计量方式：_____________</w:t>
      </w:r>
    </w:p>
    <w:p w14:paraId="7E4D885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5.2服务内容：_____________</w:t>
      </w:r>
    </w:p>
    <w:p w14:paraId="6DB0EF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5.3技术保障、服务人员组成、所涉及的货物的质量标准：</w:t>
      </w:r>
    </w:p>
    <w:p w14:paraId="6A998F5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（1）服务技术保障：_____________</w:t>
      </w:r>
    </w:p>
    <w:p w14:paraId="33B14C2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（2）服务人员组成：_____________</w:t>
      </w:r>
    </w:p>
    <w:p w14:paraId="45E8CCC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（3）服务设备及物资投入及质量标准：_____________</w:t>
      </w:r>
    </w:p>
    <w:p w14:paraId="41229E1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5.4服务质量标准及要求：</w:t>
      </w:r>
    </w:p>
    <w:p w14:paraId="113D1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5CFCC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A5255A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5.4.3其他要求：</w:t>
      </w:r>
    </w:p>
    <w:p w14:paraId="3DF7B577">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六、服务履约验收或考核</w:t>
      </w:r>
    </w:p>
    <w:p w14:paraId="145E339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DFC99A8">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七、甲方的权利与义务</w:t>
      </w:r>
    </w:p>
    <w:p w14:paraId="1E21E5E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7.1甲方委派___________为联系人，联系方式 ___________，负责与乙方联系。如甲方联系人发生变更，甲方应书面告知乙方。</w:t>
      </w:r>
    </w:p>
    <w:p w14:paraId="681B0D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7.2甲方应为乙方开展服务工作提供必要的工作条件，以及对内对外沟通和配合协助。</w:t>
      </w:r>
    </w:p>
    <w:p w14:paraId="5DAEFFD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7.3甲方应于___________之前提供服务所需的全部资料，并对所提供材料真实性、完整性、合法性负责。</w:t>
      </w:r>
    </w:p>
    <w:p w14:paraId="26A9BF8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1023E3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7.5甲方应按本合同约定及时足额支付服务费用及相关费用。</w:t>
      </w:r>
    </w:p>
    <w:p w14:paraId="476DB6F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7.6其他</w:t>
      </w:r>
    </w:p>
    <w:p w14:paraId="11570932">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八、乙方的权利与义务</w:t>
      </w:r>
    </w:p>
    <w:p w14:paraId="19EF818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8.1乙方委派___________为联系人，联系方式 ___________，负责与甲方联系。如乙方联系人发生变更，乙方应书面告知甲方</w:t>
      </w:r>
    </w:p>
    <w:p w14:paraId="1886AA3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8.2乙方应国家法律法规和{{乙方的权利与义务-响应要求-福建}}等要求开展{{乙方的权利与义务-开展服务-福建}}服务；</w:t>
      </w:r>
    </w:p>
    <w:p w14:paraId="3F19DAB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8.3乙方及其所委派服务人员应按标准或协议约定方式出具服务成果，并对其真实性和合法性负法律责任；</w:t>
      </w:r>
    </w:p>
    <w:p w14:paraId="6F3EEF7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14:paraId="012B78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8.5乙方对服务业务应当单独建档，保存完整的工作记录，并对服务过程使用和暂存甲方的文件、材料和财物应当妥善保管。</w:t>
      </w:r>
    </w:p>
    <w:p w14:paraId="31D05A6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8.6服务工作结束后,乙方将根据情况对甲方服务相关的管理制度及其他事项等提出改进意见。</w:t>
      </w:r>
    </w:p>
    <w:p w14:paraId="4D16A8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8.7乙方完全遵守《中华人民共和国劳动合同法》有关规定和《中华人民共和国妇女权益保障法》中关于“劳动和社会保障权益”的有关要求。</w:t>
      </w:r>
    </w:p>
    <w:p w14:paraId="0B2CD6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8.8其他</w:t>
      </w:r>
    </w:p>
    <w:p w14:paraId="6B613CE6">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九、资金支付方式、时间和条件</w:t>
      </w:r>
      <w:r>
        <w:rPr>
          <w:color w:val="000000" w:themeColor="text1"/>
          <w:highlight w:val="none"/>
          <w14:textFill>
            <w14:solidFill>
              <w14:schemeClr w14:val="tx1"/>
            </w14:solidFill>
          </w14:textFill>
        </w:rPr>
        <w:br w:type="textWrapping"/>
      </w:r>
    </w:p>
    <w:p w14:paraId="735E8C6E">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十、履约保证金</w:t>
      </w:r>
    </w:p>
    <w:p w14:paraId="1A0CA75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□有，□无。具体如下：（按照采购文件规定填写）。</w:t>
      </w:r>
    </w:p>
    <w:p w14:paraId="70C529F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10.1乙方向甲方缴纳人民币 / 元作为本合同的履约保证金。</w:t>
      </w:r>
    </w:p>
    <w:p w14:paraId="15031C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10.2履约保证金缴纳形式：支票/汇票/电汇/保函等非现金形式。</w:t>
      </w:r>
    </w:p>
    <w:p w14:paraId="12FD7C2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10.3履约保证金合同履行完毕前有效，合同履行完毕后一次性结清退还。</w:t>
      </w:r>
    </w:p>
    <w:p w14:paraId="68716454">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十一、合同期限</w:t>
      </w:r>
      <w:r>
        <w:rPr>
          <w:color w:val="000000" w:themeColor="text1"/>
          <w:highlight w:val="none"/>
          <w14:textFill>
            <w14:solidFill>
              <w14:schemeClr w14:val="tx1"/>
            </w14:solidFill>
          </w14:textFill>
        </w:rPr>
        <w:br w:type="textWrapping"/>
      </w:r>
    </w:p>
    <w:p w14:paraId="66D4391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十二、保密条款</w:t>
      </w:r>
    </w:p>
    <w:p w14:paraId="6892E2B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12.1对于在采购和合同履行过程中所获悉的属于保密的内容，甲、乙双方均负有保密义务。</w:t>
      </w:r>
    </w:p>
    <w:p w14:paraId="76FBD84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12.2其他</w:t>
      </w:r>
    </w:p>
    <w:p w14:paraId="72FB9F33">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十三、违约责任</w:t>
      </w:r>
    </w:p>
    <w:p w14:paraId="4527B2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13.1甲方违约责任</w:t>
      </w:r>
    </w:p>
    <w:p w14:paraId="0E0DE1C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（1）甲方无正当理由拒绝乙方提供合格服务的，甲方应向乙方偿付所拒收合同总价________的违约金</w:t>
      </w:r>
    </w:p>
    <w:p w14:paraId="179D68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（2）甲方无故逾期验收和办理合同款项支付手续的,甲方应按逾期付款总额每日________向乙方支付违约金。</w:t>
      </w:r>
    </w:p>
    <w:p w14:paraId="6176BDD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（3）其他违约情形</w:t>
      </w:r>
    </w:p>
    <w:p w14:paraId="6703EDC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13.2乙方违约责任</w:t>
      </w:r>
    </w:p>
    <w:p w14:paraId="69110DB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14:paraId="6E719A1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14:paraId="475E1F1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4588424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（4）其他违约情形</w:t>
      </w:r>
    </w:p>
    <w:p w14:paraId="5804C3E4">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十四、不可抗力事件处理</w:t>
      </w:r>
    </w:p>
    <w:p w14:paraId="40D846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B2C1CFD">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十五、解决争议的方法</w:t>
      </w:r>
    </w:p>
    <w:p w14:paraId="07B756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15.1甲、乙双方协商解决。</w:t>
      </w:r>
    </w:p>
    <w:p w14:paraId="70D5813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15.2若协商解决不成，双方明确按以下第_种方式解决：</w:t>
      </w:r>
    </w:p>
    <w:p w14:paraId="12D7C8B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1、提交仲裁委员会仲裁，具体如下：</w:t>
      </w:r>
    </w:p>
    <w:p w14:paraId="104E2076">
      <w:pPr>
        <w:pStyle w:val="7"/>
        <w:spacing w:line="300" w:lineRule="auto"/>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2、向人民法院提起诉讼。</w:t>
      </w:r>
    </w:p>
    <w:p w14:paraId="70867316">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十六、合同其他条款</w:t>
      </w:r>
      <w:r>
        <w:rPr>
          <w:color w:val="000000" w:themeColor="text1"/>
          <w:highlight w:val="none"/>
          <w14:textFill>
            <w14:solidFill>
              <w14:schemeClr w14:val="tx1"/>
            </w14:solidFill>
          </w14:textFill>
        </w:rPr>
        <w:br w:type="textWrapping"/>
      </w:r>
    </w:p>
    <w:p w14:paraId="21B60938">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十七、其他约定</w:t>
      </w:r>
    </w:p>
    <w:p w14:paraId="7F89C0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17.1合同文件与本合同具有同等法律效力。</w:t>
      </w:r>
    </w:p>
    <w:p w14:paraId="0F0308A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2FBD4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17.3本合同未尽事宜，遵照《中华人民共和国民法典》有关条文执行。</w:t>
      </w:r>
    </w:p>
    <w:p w14:paraId="4B9BD1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17.4本合同正本一式_______份，具有同等法律效力，甲方、乙方各执_______份；副本_______份，_______</w:t>
      </w:r>
    </w:p>
    <w:p w14:paraId="402D83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17.5本合同已用于政府采购合同融资，为本项目提供合同融资的金融机构为：_______，甲方应及时将资金支付到本合同乙方账号。</w:t>
      </w:r>
    </w:p>
    <w:p w14:paraId="59C120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14:paraId="7ED03E7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17.6其他</w:t>
      </w:r>
    </w:p>
    <w:p w14:paraId="2314BD95">
      <w:pPr>
        <w:pStyle w:val="7"/>
        <w:jc w:val="left"/>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 xml:space="preserve"> 十八、合同附件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7AE609C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甲方（采购人）：</w:t>
      </w:r>
    </w:p>
    <w:p w14:paraId="6162F54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法定（授权）代表人：</w:t>
      </w:r>
    </w:p>
    <w:p w14:paraId="39F1C24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纳税人识别号：</w:t>
      </w:r>
    </w:p>
    <w:p w14:paraId="447A62D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开户银行：</w:t>
      </w:r>
    </w:p>
    <w:p w14:paraId="5DB0578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账号：</w:t>
      </w:r>
    </w:p>
    <w:p w14:paraId="4932F26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乙方（中标或成交人）：</w:t>
      </w:r>
    </w:p>
    <w:p w14:paraId="3EA419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法定（授权）代表人：</w:t>
      </w:r>
    </w:p>
    <w:p w14:paraId="5879D7A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纳税人识别号：</w:t>
      </w:r>
    </w:p>
    <w:p w14:paraId="159299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开户银行：</w:t>
      </w:r>
    </w:p>
    <w:p w14:paraId="305A34B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账号：</w:t>
      </w:r>
    </w:p>
    <w:p w14:paraId="1F5B947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签订地点：_____________</w:t>
      </w:r>
    </w:p>
    <w:p w14:paraId="52EDB4D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签订日期：____年___月___日</w:t>
      </w:r>
    </w:p>
    <w:p w14:paraId="3F27961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1BE7A47">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第七章 电子投标文件格式</w:t>
      </w:r>
    </w:p>
    <w:p w14:paraId="398C902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编制说明</w:t>
      </w:r>
    </w:p>
    <w:p w14:paraId="1E14D7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1、除招标文件另有规定外，本章中：</w:t>
      </w:r>
    </w:p>
    <w:p w14:paraId="71516AC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1.1涉及投标人的“全称”：</w:t>
      </w:r>
    </w:p>
    <w:p w14:paraId="3C28763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（1）不接受联合体投标的，指投标人的全称。</w:t>
      </w:r>
    </w:p>
    <w:p w14:paraId="0D5BA7F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（2）接受联合体投标且投标人为联合体的，指牵头方的全称并加注（联合体牵头方），即应表述为：“牵头方的全称（联合体牵头方）”。</w:t>
      </w:r>
    </w:p>
    <w:p w14:paraId="162578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1.2涉及投标人“加盖单位公章”：</w:t>
      </w:r>
    </w:p>
    <w:p w14:paraId="5972C5A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（1）不接受联合体投标的，指加盖投标人的单位公章。</w:t>
      </w:r>
    </w:p>
    <w:p w14:paraId="7822C0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（2）接受联合体投标且投标人为联合体的，指加盖联合体牵头方的单位公章。</w:t>
      </w:r>
    </w:p>
    <w:p w14:paraId="2F4C552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1.3涉及“投标人代表签字”：</w:t>
      </w:r>
    </w:p>
    <w:p w14:paraId="5B4322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（1）不接受联合体投标的，指由投标人的单位负责人或其授权的委托代理人签字，由委托代理人签字的，应提供“单位授权书”。</w:t>
      </w:r>
    </w:p>
    <w:p w14:paraId="1617B7C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（2）接受联合体投标且投标人为联合体的，指由联合体牵头方的单位负责人或其授权的委托代理人签字，由委托代理人签字的，应提供“单位授权书”。</w:t>
      </w:r>
    </w:p>
    <w:p w14:paraId="1D3EFAC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1.4“其他组织”指合伙企业、非企业专业服务机构、个体工商户、农村承包经营户等。</w:t>
      </w:r>
    </w:p>
    <w:p w14:paraId="0824D1A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1.5“自然人”指具有完全民事行为能力、能够承担民事责任和义务的中国公民。</w:t>
      </w:r>
    </w:p>
    <w:p w14:paraId="20EE225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2、除招标文件另有规定外，本章中“投标人的资格及资信证明文件”：</w:t>
      </w:r>
    </w:p>
    <w:p w14:paraId="4C42E2D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2.1投标人应按照招标文件第四章第1.3条第（2）款规定及本章规定进行编制，如有必要，可增加附页，附页作为资格及资信文件的组成部分。</w:t>
      </w:r>
    </w:p>
    <w:p w14:paraId="55D5C3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2.2接受联合体投标且投标人为联合体的，联合体中的各方均应按照本章第2.1条规定提交相应的全部资料。</w:t>
      </w:r>
    </w:p>
    <w:p w14:paraId="39686C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3、投标人对电子投标文件的索引应编制页码。</w:t>
      </w:r>
    </w:p>
    <w:p w14:paraId="728A0A7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4、本章提供格式仅供参考，投标人应根据自身实际情况制作电子投标文件。</w:t>
      </w:r>
    </w:p>
    <w:p w14:paraId="6508E2E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72B9AB5">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封面格式(资格及资信证明部分)</w:t>
      </w:r>
    </w:p>
    <w:p w14:paraId="49F1FCE8">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7C97BFB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（资格及资信证明部分）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61361F64">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0C40B2BF">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7CBEC58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9C4F6E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6F08C0CC">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690C29DD">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244DA0C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15F1E386">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073D093">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171862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一、投标函</w:t>
      </w:r>
    </w:p>
    <w:p w14:paraId="48F65F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二、投标人的资格及资信证明文件</w:t>
      </w:r>
    </w:p>
    <w:p w14:paraId="2348317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三、投标保证金</w:t>
      </w:r>
    </w:p>
    <w:p w14:paraId="66BD48A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B5267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14:paraId="3A54075F">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9E6430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一、投标函</w:t>
      </w:r>
    </w:p>
    <w:p w14:paraId="39B85DF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4204B6F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兹收到贵单位关于</w:t>
      </w:r>
      <w:r>
        <w:rPr>
          <w:rFonts w:ascii="仿宋_GB2312" w:hAnsi="仿宋_GB2312" w:eastAsia="仿宋_GB2312" w:cs="仿宋_GB2312"/>
          <w:color w:val="000000" w:themeColor="text1"/>
          <w:highlight w:val="none"/>
          <w:u w:val="single"/>
          <w14:textFill>
            <w14:solidFill>
              <w14:schemeClr w14:val="tx1"/>
            </w14:solidFill>
          </w14:textFill>
        </w:rPr>
        <w:t xml:space="preserve">（填写“项目名称”） </w:t>
      </w:r>
      <w:r>
        <w:rPr>
          <w:rFonts w:ascii="仿宋_GB2312" w:hAnsi="仿宋_GB2312" w:eastAsia="仿宋_GB2312" w:cs="仿宋_GB2312"/>
          <w:color w:val="000000" w:themeColor="text1"/>
          <w:highlight w:val="none"/>
          <w14:textFill>
            <w14:solidFill>
              <w14:schemeClr w14:val="tx1"/>
            </w14:solidFill>
          </w14:textFill>
        </w:rPr>
        <w:t>项目</w:t>
      </w:r>
      <w:r>
        <w:rPr>
          <w:rFonts w:ascii="仿宋_GB2312" w:hAnsi="仿宋_GB2312" w:eastAsia="仿宋_GB2312" w:cs="仿宋_GB2312"/>
          <w:color w:val="000000" w:themeColor="text1"/>
          <w:highlight w:val="none"/>
          <w:u w:val="single"/>
          <w14:textFill>
            <w14:solidFill>
              <w14:schemeClr w14:val="tx1"/>
            </w14:solidFill>
          </w14:textFill>
        </w:rPr>
        <w:t xml:space="preserve">（项目编号：　　　　　） </w:t>
      </w:r>
      <w:r>
        <w:rPr>
          <w:rFonts w:ascii="仿宋_GB2312" w:hAnsi="仿宋_GB2312" w:eastAsia="仿宋_GB2312" w:cs="仿宋_GB2312"/>
          <w:color w:val="000000" w:themeColor="text1"/>
          <w:highlight w:val="none"/>
          <w14:textFill>
            <w14:solidFill>
              <w14:schemeClr w14:val="tx1"/>
            </w14:solidFill>
          </w14:textFill>
        </w:rPr>
        <w:t>的投标邀请，本投标人代表</w:t>
      </w:r>
      <w:r>
        <w:rPr>
          <w:rFonts w:ascii="仿宋_GB2312" w:hAnsi="仿宋_GB2312" w:eastAsia="仿宋_GB2312" w:cs="仿宋_GB2312"/>
          <w:color w:val="000000" w:themeColor="text1"/>
          <w:highlight w:val="none"/>
          <w:u w:val="single"/>
          <w14:textFill>
            <w14:solidFill>
              <w14:schemeClr w14:val="tx1"/>
            </w14:solidFill>
          </w14:textFill>
        </w:rPr>
        <w:t xml:space="preserve">（填写“全名”） </w:t>
      </w:r>
      <w:r>
        <w:rPr>
          <w:rFonts w:ascii="仿宋_GB2312" w:hAnsi="仿宋_GB2312" w:eastAsia="仿宋_GB2312" w:cs="仿宋_GB2312"/>
          <w:color w:val="000000" w:themeColor="text1"/>
          <w:highlight w:val="none"/>
          <w14:textFill>
            <w14:solidFill>
              <w14:schemeClr w14:val="tx1"/>
            </w14:solidFill>
          </w14:textFill>
        </w:rPr>
        <w:t>已获得我方正式授权并代表投标人（填写“全称”）参加投标，并提交电子投标文件。我方提交的全部电子投标文件由下述部分组成：</w:t>
      </w:r>
    </w:p>
    <w:p w14:paraId="411D66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（1）资格及资信证明部分</w:t>
      </w:r>
    </w:p>
    <w:p w14:paraId="746774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①投标函</w:t>
      </w:r>
    </w:p>
    <w:p w14:paraId="38B1D9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②投标人的资格及资信证明文件</w:t>
      </w:r>
    </w:p>
    <w:p w14:paraId="6C75A71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③投标保证金</w:t>
      </w:r>
    </w:p>
    <w:p w14:paraId="363C787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（2）报价部分</w:t>
      </w:r>
    </w:p>
    <w:p w14:paraId="0AB2666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①开标一览表</w:t>
      </w:r>
    </w:p>
    <w:p w14:paraId="2E408F0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②投标分项报价表</w:t>
      </w:r>
    </w:p>
    <w:p w14:paraId="4AEE5F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③招标文件规定的价格扣除证明材料（若有）</w:t>
      </w:r>
    </w:p>
    <w:p w14:paraId="6D2749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④招标文件规定的加分证明材料（若有）</w:t>
      </w:r>
    </w:p>
    <w:p w14:paraId="06B723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（3）技术商务部分</w:t>
      </w:r>
    </w:p>
    <w:p w14:paraId="138249F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①标的说明一览表</w:t>
      </w:r>
    </w:p>
    <w:p w14:paraId="6A115EF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②技术和服务要求响应表</w:t>
      </w:r>
    </w:p>
    <w:p w14:paraId="39B94E3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③商务条件响应表</w:t>
      </w:r>
    </w:p>
    <w:p w14:paraId="14C904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④投标人提交的其他资料（若有）</w:t>
      </w:r>
    </w:p>
    <w:p w14:paraId="45FEF5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根据本函，本投标人代表宣布我方保证遵守招标文件的全部规定，同时：</w:t>
      </w:r>
    </w:p>
    <w:p w14:paraId="05043D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1、确认：</w:t>
      </w:r>
    </w:p>
    <w:p w14:paraId="12E72B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1.1所投采购包的投标报价详见“开标一览表”及“投标分项报价表”。</w:t>
      </w:r>
    </w:p>
    <w:p w14:paraId="3D8D67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14:paraId="2DB1931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2、承诺及声明：</w:t>
      </w:r>
    </w:p>
    <w:p w14:paraId="149E21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2.1我方具备招标文件第一章载明的“投标人的资格要求”且符合招标文件第三章载明的“二、投标人”之规定，否则投标无效。</w:t>
      </w:r>
    </w:p>
    <w:p w14:paraId="1816D2C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14:paraId="4100DD5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2.3我方提供的标的价格不高于同期市场价格，否则产生不利后果由我方承担责任。</w:t>
      </w:r>
    </w:p>
    <w:p w14:paraId="1922502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2.4投标保证金：若出现招标文件第三章规定的不予退还情形，同意贵单位不予退还。</w:t>
      </w:r>
    </w:p>
    <w:p w14:paraId="5D6C21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2.5投标有效期：按照招标文件第三章规定执行，并在招标文件第二章载明的期限内保持有效。</w:t>
      </w:r>
    </w:p>
    <w:p w14:paraId="702DAA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2.6若中标，将按照招标文件、我方电子投标文件及政府采购合同履行责任和义务。</w:t>
      </w:r>
    </w:p>
    <w:p w14:paraId="188507E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14:paraId="6CD333D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2.8 我方承诺遵守《中华人民共和国劳动合同法》有关规定和《中华人民共和国妇女权益保障法 》中关于“劳动和社会保障权益”的有关要求。</w:t>
      </w:r>
    </w:p>
    <w:p w14:paraId="4EA73D6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2.9我方承诺电子投标文件所提供的全部资料真实可靠，并接受评标委员会、采购人、采购代理机构、监管部门进一步审查其中任何资料真实性的要求。</w:t>
      </w:r>
    </w:p>
    <w:p w14:paraId="1E8A56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2.10除招标文件另有规定外，对于贵单位按照下述联络方式发出的任何信息或通知，均视为我方已收悉前述信息或通知的全部内容：</w:t>
      </w:r>
    </w:p>
    <w:p w14:paraId="2FBBB6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通信地址：                                        </w:t>
      </w:r>
    </w:p>
    <w:p w14:paraId="06F399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邮编：                                           </w:t>
      </w:r>
    </w:p>
    <w:p w14:paraId="17AE75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联系方法：（包括但不限于：联系人、联系电话、手机、传真、电子邮箱等）</w:t>
      </w:r>
    </w:p>
    <w:p w14:paraId="7C3FE8E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投标人：（全称并加盖单位公章）</w:t>
      </w:r>
    </w:p>
    <w:p w14:paraId="303886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    年   月   日</w:t>
      </w:r>
    </w:p>
    <w:p w14:paraId="7A44667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C8BB57">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二、投标人的资格及资信证明文件</w:t>
      </w:r>
    </w:p>
    <w:p w14:paraId="21CCEC3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二-1单位授权书（若有）</w:t>
      </w:r>
    </w:p>
    <w:p w14:paraId="714AE4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61DC30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我方的单位负责人</w:t>
      </w:r>
      <w:r>
        <w:rPr>
          <w:rFonts w:ascii="仿宋_GB2312" w:hAnsi="仿宋_GB2312" w:eastAsia="仿宋_GB2312" w:cs="仿宋_GB2312"/>
          <w:color w:val="000000" w:themeColor="text1"/>
          <w:highlight w:val="none"/>
          <w:u w:val="single"/>
          <w14:textFill>
            <w14:solidFill>
              <w14:schemeClr w14:val="tx1"/>
            </w14:solidFill>
          </w14:textFill>
        </w:rPr>
        <w:t>（填写“单位负责人全名”）</w:t>
      </w:r>
      <w:r>
        <w:rPr>
          <w:rFonts w:ascii="仿宋_GB2312" w:hAnsi="仿宋_GB2312" w:eastAsia="仿宋_GB2312" w:cs="仿宋_GB2312"/>
          <w:color w:val="000000" w:themeColor="text1"/>
          <w:highlight w:val="none"/>
          <w14:textFill>
            <w14:solidFill>
              <w14:schemeClr w14:val="tx1"/>
            </w14:solidFill>
          </w14:textFill>
        </w:rPr>
        <w:t>授权</w:t>
      </w:r>
      <w:r>
        <w:rPr>
          <w:rFonts w:ascii="仿宋_GB2312" w:hAnsi="仿宋_GB2312" w:eastAsia="仿宋_GB2312" w:cs="仿宋_GB2312"/>
          <w:color w:val="000000" w:themeColor="text1"/>
          <w:highlight w:val="none"/>
          <w:u w:val="single"/>
          <w14:textFill>
            <w14:solidFill>
              <w14:schemeClr w14:val="tx1"/>
            </w14:solidFill>
          </w14:textFill>
        </w:rPr>
        <w:t>（填写“投标人代表全名”）</w:t>
      </w:r>
      <w:r>
        <w:rPr>
          <w:rFonts w:ascii="仿宋_GB2312" w:hAnsi="仿宋_GB2312" w:eastAsia="仿宋_GB2312" w:cs="仿宋_GB2312"/>
          <w:color w:val="000000" w:themeColor="text1"/>
          <w:highlight w:val="none"/>
          <w14:textFill>
            <w14:solidFill>
              <w14:schemeClr w14:val="tx1"/>
            </w14:solidFill>
          </w14:textFill>
        </w:rPr>
        <w:t>为投标人代表，代表我方参加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B7E81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投标人代表无转委权。特此授权。</w:t>
      </w:r>
    </w:p>
    <w:p w14:paraId="34301A4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（以下无正文）</w:t>
      </w:r>
    </w:p>
    <w:p w14:paraId="1C2C9D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身份证号：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手机：</w:t>
      </w:r>
      <w:r>
        <w:rPr>
          <w:rFonts w:ascii="仿宋_GB2312" w:hAnsi="仿宋_GB2312" w:eastAsia="仿宋_GB2312" w:cs="仿宋_GB2312"/>
          <w:color w:val="000000" w:themeColor="text1"/>
          <w:highlight w:val="none"/>
          <w:u w:val="single"/>
          <w14:textFill>
            <w14:solidFill>
              <w14:schemeClr w14:val="tx1"/>
            </w14:solidFill>
          </w14:textFill>
        </w:rPr>
        <w:t>　　　　　</w:t>
      </w:r>
    </w:p>
    <w:p w14:paraId="109B2D1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投标人代表：</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身份证号：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手机：</w:t>
      </w:r>
      <w:r>
        <w:rPr>
          <w:rFonts w:ascii="仿宋_GB2312" w:hAnsi="仿宋_GB2312" w:eastAsia="仿宋_GB2312" w:cs="仿宋_GB2312"/>
          <w:color w:val="000000" w:themeColor="text1"/>
          <w:highlight w:val="none"/>
          <w:u w:val="single"/>
          <w14:textFill>
            <w14:solidFill>
              <w14:schemeClr w14:val="tx1"/>
            </w14:solidFill>
          </w14:textFill>
        </w:rPr>
        <w:t>　　　　　</w:t>
      </w:r>
    </w:p>
    <w:p w14:paraId="64B7B0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授权方</w:t>
      </w:r>
    </w:p>
    <w:p w14:paraId="78DDC41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7A83C9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签署日期： 年 月 日</w:t>
      </w:r>
    </w:p>
    <w:p w14:paraId="3C9B704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附：单位负责人、投标人代表的身份证正反面复印件</w:t>
      </w:r>
    </w:p>
    <w:p w14:paraId="53BB9BE0">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要求：真实有效且内容完整、清晰、整洁。</w:t>
      </w:r>
    </w:p>
    <w:p w14:paraId="12D04B4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4BC9B6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54DDEAD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D4704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14:paraId="7514033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4、投标人为自然人的，可不填写本授权书。</w:t>
      </w:r>
    </w:p>
    <w:p w14:paraId="1EC6501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164190E">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 证明材料</w:t>
      </w:r>
    </w:p>
    <w:p w14:paraId="3BCF1EA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52B9E6C">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二-2-1 福建省政府采购供应商资格承诺函</w:t>
      </w:r>
    </w:p>
    <w:p w14:paraId="7184DD6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16D5E8D7">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单位名称(自然人姓名):</w:t>
      </w:r>
    </w:p>
    <w:p w14:paraId="34253B55">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统一社会信用代码(自然人身份证号码):</w:t>
      </w:r>
    </w:p>
    <w:p w14:paraId="368555AC">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法定代表人(负责人):</w:t>
      </w:r>
    </w:p>
    <w:p w14:paraId="620C2C1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联系地址和电话:</w:t>
      </w:r>
    </w:p>
    <w:p w14:paraId="5B195D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7677BD5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一、我单位(本人)具备采购文件要求以及《中华人民共和国政府采购法》第二十二条规定的条件:</w:t>
      </w:r>
    </w:p>
    <w:p w14:paraId="4006CED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1.具有独立承担民事责任的能力;</w:t>
      </w:r>
    </w:p>
    <w:p w14:paraId="596AE02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2.具有良好的商业信誉和健全的财务会计制度;</w:t>
      </w:r>
    </w:p>
    <w:p w14:paraId="6BBF5A93">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3.具有履行合同所必需的设备和专业技术能力;</w:t>
      </w:r>
    </w:p>
    <w:p w14:paraId="5E1479A6">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4.有依法缴纳税收和社会保障资金的良好记录;</w:t>
      </w:r>
    </w:p>
    <w:p w14:paraId="4EE7B3E2">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5.参加政府采购活动前三年内，在经营活动中没有重大违法记录；</w:t>
      </w:r>
    </w:p>
    <w:p w14:paraId="5FFA011E">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6.法律、行政法规规定的其他条件。</w:t>
      </w:r>
    </w:p>
    <w:p w14:paraId="36B2D1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FD1A88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D384B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供应商：</w:t>
      </w:r>
      <w:r>
        <w:rPr>
          <w:rFonts w:ascii="仿宋_GB2312" w:hAnsi="仿宋_GB2312" w:eastAsia="仿宋_GB2312" w:cs="仿宋_GB2312"/>
          <w:color w:val="000000" w:themeColor="text1"/>
          <w:highlight w:val="none"/>
          <w:u w:val="single"/>
          <w14:textFill>
            <w14:solidFill>
              <w14:schemeClr w14:val="tx1"/>
            </w14:solidFill>
          </w14:textFill>
        </w:rPr>
        <w:t>名称(单位公章):</w:t>
      </w:r>
    </w:p>
    <w:p w14:paraId="4FB91D6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0458853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w:t>
      </w:r>
    </w:p>
    <w:p w14:paraId="509C2831">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1.我单位(本人)专指参加政府采购活动的供应商(含自然人)；</w:t>
      </w:r>
    </w:p>
    <w:p w14:paraId="5082F069">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4D62A909">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B6C41FA">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二-2-2 资格证明材料</w:t>
      </w:r>
    </w:p>
    <w:p w14:paraId="2F11F3D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营业执照等证明文件</w:t>
      </w:r>
    </w:p>
    <w:p w14:paraId="3497E3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1D4E99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）投标人为法人（包括企业、事业单位和社会团体）的</w:t>
      </w:r>
    </w:p>
    <w:p w14:paraId="245EEA8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签发的我方统一社会信用代码（请填写法人的具体证照名称）复印件，该证明材料真实有效，否则我方负全部责任。</w:t>
      </w:r>
    </w:p>
    <w:p w14:paraId="1159AC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）投标人为非法人（包括其他组织、自然人）的</w:t>
      </w:r>
    </w:p>
    <w:p w14:paraId="36553F7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签发的我方（请填写非自然人的非法人的具体证照名称）复印件，该证明材料真实有效，否则我方负全部责任。</w:t>
      </w:r>
    </w:p>
    <w:p w14:paraId="0F5A7E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□现附上由</w:t>
      </w:r>
      <w:r>
        <w:rPr>
          <w:rFonts w:ascii="仿宋_GB2312" w:hAnsi="仿宋_GB2312" w:eastAsia="仿宋_GB2312" w:cs="仿宋_GB2312"/>
          <w:color w:val="000000" w:themeColor="text1"/>
          <w:highlight w:val="none"/>
          <w:u w:val="single"/>
          <w14:textFill>
            <w14:solidFill>
              <w14:schemeClr w14:val="tx1"/>
            </w14:solidFill>
          </w14:textFill>
        </w:rPr>
        <w:t>（（填写“签发机关全称”）</w:t>
      </w:r>
      <w:r>
        <w:rPr>
          <w:rFonts w:ascii="仿宋_GB2312" w:hAnsi="仿宋_GB2312" w:eastAsia="仿宋_GB2312" w:cs="仿宋_GB2312"/>
          <w:color w:val="000000" w:themeColor="text1"/>
          <w:highlight w:val="none"/>
          <w14:textFill>
            <w14:solidFill>
              <w14:schemeClr w14:val="tx1"/>
            </w14:solidFill>
          </w14:textFill>
        </w:rPr>
        <w:t>签发的我方（请填写自然人的身份证件名称）复印件，该证明材料真实有效，否则我方负全部责任。</w:t>
      </w:r>
    </w:p>
    <w:p w14:paraId="50139B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A4DD67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14:paraId="69EFA08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3C7D0A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0745E77C">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76F2C7CE">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C072035">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财务状况报告（财务报告、或资信证明）</w:t>
      </w:r>
    </w:p>
    <w:p w14:paraId="377E2D0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05B271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）投标人提供财务报告的</w:t>
      </w:r>
    </w:p>
    <w:p w14:paraId="118717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□企业适用：现附上我方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14:paraId="6ABAC9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□事业单位适用：现附上我方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（填写“具体的年度、或半年度、或季度”）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394A043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□社会团体、民办非企适用：现附上我方</w:t>
      </w:r>
      <w:r>
        <w:rPr>
          <w:rFonts w:ascii="仿宋_GB2312" w:hAnsi="仿宋_GB2312" w:eastAsia="仿宋_GB2312" w:cs="仿宋_GB2312"/>
          <w:color w:val="000000" w:themeColor="text1"/>
          <w:highlight w:val="none"/>
          <w:u w:val="single"/>
          <w14:textFill>
            <w14:solidFill>
              <w14:schemeClr w14:val="tx1"/>
            </w14:solidFill>
          </w14:textFill>
        </w:rPr>
        <w:t>（填写“具体的年度、或半年度、或季度”）</w:t>
      </w:r>
      <w:r>
        <w:rPr>
          <w:rFonts w:ascii="仿宋_GB2312" w:hAnsi="仿宋_GB2312" w:eastAsia="仿宋_GB2312" w:cs="仿宋_GB2312"/>
          <w:color w:val="000000" w:themeColor="text1"/>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1C021F3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）投标人提供资信证明的</w:t>
      </w:r>
    </w:p>
    <w:p w14:paraId="17530D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□非自然人适用（包括企业、事业单位、社会团体和其他组织）：现附上我方银行：</w:t>
      </w:r>
      <w:r>
        <w:rPr>
          <w:rFonts w:ascii="仿宋_GB2312" w:hAnsi="仿宋_GB2312" w:eastAsia="仿宋_GB2312" w:cs="仿宋_GB2312"/>
          <w:color w:val="000000" w:themeColor="text1"/>
          <w:highlight w:val="none"/>
          <w:u w:val="single"/>
          <w14:textFill>
            <w14:solidFill>
              <w14:schemeClr w14:val="tx1"/>
            </w14:solidFill>
          </w14:textFill>
        </w:rPr>
        <w:t>（填写“开户银行全称”）</w:t>
      </w:r>
      <w:r>
        <w:rPr>
          <w:rFonts w:ascii="仿宋_GB2312" w:hAnsi="仿宋_GB2312" w:eastAsia="仿宋_GB2312" w:cs="仿宋_GB2312"/>
          <w:color w:val="000000" w:themeColor="text1"/>
          <w:highlight w:val="none"/>
          <w14:textFill>
            <w14:solidFill>
              <w14:schemeClr w14:val="tx1"/>
            </w14:solidFill>
          </w14:textFill>
        </w:rPr>
        <w:t>出具的资信证明复印件，上述证明材料真实有效，否则我方负全部责任。</w:t>
      </w:r>
    </w:p>
    <w:p w14:paraId="69183F5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□自然人适用：现附上我方银行</w:t>
      </w:r>
      <w:r>
        <w:rPr>
          <w:rFonts w:ascii="仿宋_GB2312" w:hAnsi="仿宋_GB2312" w:eastAsia="仿宋_GB2312" w:cs="仿宋_GB2312"/>
          <w:color w:val="000000" w:themeColor="text1"/>
          <w:highlight w:val="none"/>
          <w:u w:val="single"/>
          <w14:textFill>
            <w14:solidFill>
              <w14:schemeClr w14:val="tx1"/>
            </w14:solidFill>
          </w14:textFill>
        </w:rPr>
        <w:t>：（填写自然人的“个人账户的开户银行全称”）</w:t>
      </w:r>
      <w:r>
        <w:rPr>
          <w:rFonts w:ascii="仿宋_GB2312" w:hAnsi="仿宋_GB2312" w:eastAsia="仿宋_GB2312" w:cs="仿宋_GB2312"/>
          <w:color w:val="000000" w:themeColor="text1"/>
          <w:highlight w:val="none"/>
          <w14:textFill>
            <w14:solidFill>
              <w14:schemeClr w14:val="tx1"/>
            </w14:solidFill>
          </w14:textFill>
        </w:rPr>
        <w:t>出具的资信证明复印件，上述证明材料真实有效，否则我方负全部责任。</w:t>
      </w:r>
    </w:p>
    <w:p w14:paraId="60649A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6B63C2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14:paraId="3E00ADB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2、投标人提供的财务报告复印件（成立年限按照投标截止时间推算）应符合下列规定：</w:t>
      </w:r>
    </w:p>
    <w:p w14:paraId="689BECF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2.1成立年限满1年及以上的投标人，提供经审计的招标文件规定的年度财务报告。</w:t>
      </w:r>
    </w:p>
    <w:p w14:paraId="0D068B4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2.2成立年限满半年但不足1年的投标人，提供该半年度中任一季度的季度财务报告或该半年度的半年度财务报告。</w:t>
      </w:r>
    </w:p>
    <w:p w14:paraId="329E9B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79A99D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AD528B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CB8426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5E8F7B1">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依法缴纳税收证明材料</w:t>
      </w:r>
    </w:p>
    <w:p w14:paraId="16BF749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31D6743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1、依法缴纳税收的投标人</w:t>
      </w:r>
    </w:p>
    <w:p w14:paraId="39A2148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）法人（包括企业、事业单位和社会团体）的</w:t>
      </w:r>
    </w:p>
    <w:p w14:paraId="49873BE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46DEB66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）非法人（包括其他组织、自然人）的</w:t>
      </w:r>
    </w:p>
    <w:p w14:paraId="2983BA0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7E91F3D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2、依法免税的投标人</w:t>
      </w:r>
    </w:p>
    <w:p w14:paraId="2F2C7E6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）现附上我方依法免税的证明材料复印件，上述证明材料真实有效，否则我方负全部责任。</w:t>
      </w:r>
    </w:p>
    <w:p w14:paraId="508A137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7A036F2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1、请投标人按照实际情况编制填写，在相应的（）中打“√”，并按照本格式的要求提供相应证明材料的复印件。</w:t>
      </w:r>
    </w:p>
    <w:p w14:paraId="14D6BB0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2、投标人提供的税收缴纳凭据复印件应符合下列规定：</w:t>
      </w:r>
    </w:p>
    <w:p w14:paraId="0DA79DC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14:paraId="74C78EB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2.2投标截止时间的当月成立的投标人，视同满足本项资格条件要求。</w:t>
      </w:r>
    </w:p>
    <w:p w14:paraId="797BBE8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3、若为依法免税范围的投标人，提供依法免税证明材料的，视同满足本项资格条件要求。</w:t>
      </w:r>
    </w:p>
    <w:p w14:paraId="4057BE49">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787BF0B5">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7D72874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AD169EE">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依法缴纳社会保障资金证明材料</w:t>
      </w:r>
    </w:p>
    <w:p w14:paraId="230FA48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5A766D2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1、依法缴纳社会保障资金的投标人</w:t>
      </w:r>
    </w:p>
    <w:p w14:paraId="0AE9F8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）法人（包括企业、事业单位和社会团体）的</w:t>
      </w:r>
    </w:p>
    <w:p w14:paraId="04C2868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现附上自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7E4035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）非法人（包括其他组织、自然人）的</w:t>
      </w:r>
    </w:p>
    <w:p w14:paraId="119F932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自</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至</w:t>
      </w:r>
      <w:r>
        <w:rPr>
          <w:rFonts w:ascii="仿宋_GB2312" w:hAnsi="仿宋_GB2312" w:eastAsia="仿宋_GB2312" w:cs="仿宋_GB2312"/>
          <w:color w:val="000000" w:themeColor="text1"/>
          <w:highlight w:val="none"/>
          <w:u w:val="single"/>
          <w14:textFill>
            <w14:solidFill>
              <w14:schemeClr w14:val="tx1"/>
            </w14:solidFill>
          </w14:textFill>
        </w:rPr>
        <w:t>　　年　　月　　日</w:t>
      </w:r>
      <w:r>
        <w:rPr>
          <w:rFonts w:ascii="仿宋_GB2312" w:hAnsi="仿宋_GB2312" w:eastAsia="仿宋_GB2312" w:cs="仿宋_GB2312"/>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6B5117B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2、依法不需要缴纳或暂缓缴纳社会保障资金的投标人</w:t>
      </w:r>
    </w:p>
    <w:p w14:paraId="77F15B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）现附上我方依法不需要缴纳或暂缓缴纳社会保障资金证明材料复印件，上述证明材料真实有效，否则我方负全部责任。</w:t>
      </w:r>
    </w:p>
    <w:p w14:paraId="032F596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821C3B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1、请投标人按照实际情况编制填写，在相应的（）中打“√”，并按照本格式的要求提供相应证明材料的复印件。</w:t>
      </w:r>
    </w:p>
    <w:p w14:paraId="6878A60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2、投标人提供的社会保障资金缴纳凭据复印件应符合下列规定：</w:t>
      </w:r>
    </w:p>
    <w:p w14:paraId="0F52011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14:paraId="464914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2.2投标截止时间的当月成立的投标人，视同满足本项资格条件要求。</w:t>
      </w:r>
    </w:p>
    <w:p w14:paraId="212AF91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3、若为依法不需要缴纳或暂缓缴纳社会保障资金的投标人，提供依法不需要缴纳或暂缓缴纳社会保障资金证明材料的，视同满足本项资格条件要求。</w:t>
      </w:r>
    </w:p>
    <w:p w14:paraId="1843CF34">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2ED30504">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B84873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2143A0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具备履行合同所必需设备和专业技术能力的声明函（若有）</w:t>
      </w:r>
    </w:p>
    <w:p w14:paraId="30AB79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29121B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我方具备履行合同所必需的设备和专业技术能力，否则产生不利后果由我方承担责任。</w:t>
      </w:r>
    </w:p>
    <w:p w14:paraId="2EBDB6C6">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特此声明。</w:t>
      </w:r>
    </w:p>
    <w:p w14:paraId="1C3B47F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7F03D9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1、招标文件未要求投标人提供“具备履行合同所必需的设备和专业技术能力专项证明材料”的，投标人应提供本声明函。</w:t>
      </w:r>
    </w:p>
    <w:p w14:paraId="46D1BE1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2、招标文件要求投标人提供“具备履行合同所必需的设备和专业技术能力专项证明材料”的，投标人可不提供本声明函。</w:t>
      </w:r>
    </w:p>
    <w:p w14:paraId="0D0DFAC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3、请投标人根据实际情况如实声明，否则视为提供虚假材料。</w:t>
      </w:r>
    </w:p>
    <w:p w14:paraId="05BF9AF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0C3359C">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4606728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416C6B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参加采购活动前三年内在经营活动中没有重大违法记录书面声明</w:t>
      </w:r>
    </w:p>
    <w:p w14:paraId="46448FD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2B50A6A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73E19E00">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特此声明。</w:t>
      </w:r>
    </w:p>
    <w:p w14:paraId="1BFBF9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B3642C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19899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请投标人根据实际情况如实声明，否则视为提供虚假材料。</w:t>
      </w:r>
    </w:p>
    <w:p w14:paraId="57CB15B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6FC379CD">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E535698">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4A51308">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二-3信用记录查询提示</w:t>
      </w:r>
    </w:p>
    <w:p w14:paraId="15F350D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1、由资格审查小组通过网站查询并打印投标人的信用记录。</w:t>
      </w:r>
    </w:p>
    <w:p w14:paraId="0A0B51E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049D7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CA36C7F">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D83553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二-4中小企业声明函</w:t>
      </w:r>
    </w:p>
    <w:p w14:paraId="6AD6838A">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（以资格条件落实中小企业扶持政策时适用，若有）</w:t>
      </w:r>
    </w:p>
    <w:p w14:paraId="47B3835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中小企业声明函（货物）</w:t>
      </w:r>
    </w:p>
    <w:p w14:paraId="51376A8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919553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万元¹，属于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686447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0CF1BB5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43FDCD3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08B91ED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7428CA8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4BC4FD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46382EF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73CAFC1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087263E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FE417E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24091AA">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925E8E9">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中小企业声明函（工程、服务）</w:t>
      </w:r>
    </w:p>
    <w:p w14:paraId="7362B13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BF427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万元¹，属于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2AB92E6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674C84C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7A3F005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41A30B0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6BF07F02">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423DB10">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127BE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18FF61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7575726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35DE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0377E4D">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A462EFF">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残疾人福利性单位声明函</w:t>
      </w:r>
    </w:p>
    <w:p w14:paraId="6330A6C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（以资格条件落实中小企业扶持政策时适用，若有）</w:t>
      </w:r>
    </w:p>
    <w:p w14:paraId="5164D16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B10E9D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D9C709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）由本投标人承建的（填写“所投采购包、品目号”）工程</w:t>
      </w:r>
    </w:p>
    <w:p w14:paraId="0898116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）由本投标人承接的（填写“所投采购包、品目号”）服务；</w:t>
      </w:r>
    </w:p>
    <w:p w14:paraId="5E8BDA6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本投标人对上述声明的真实性负责。如有虚假，将依法承担相应责任。</w:t>
      </w:r>
    </w:p>
    <w:p w14:paraId="5825105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p w14:paraId="14828CA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1、请投标人按照实际情况编制填写本声明函，并在相应的（）中打“√”。</w:t>
      </w:r>
    </w:p>
    <w:p w14:paraId="55F7A2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2、若《残疾人福利性单位声明函》内容不真实，视为提供虚假材料。</w:t>
      </w:r>
    </w:p>
    <w:p w14:paraId="0F90960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319BE32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5E654E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323480C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监狱企业证明材料</w:t>
      </w:r>
    </w:p>
    <w:p w14:paraId="4B47876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14:paraId="798F1203">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ED25B1D">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二-5联合体协议（若有）</w:t>
      </w:r>
    </w:p>
    <w:p w14:paraId="5E21396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致：</w:t>
      </w:r>
      <w:r>
        <w:rPr>
          <w:rFonts w:ascii="仿宋_GB2312" w:hAnsi="仿宋_GB2312" w:eastAsia="仿宋_GB2312" w:cs="仿宋_GB2312"/>
          <w:color w:val="000000" w:themeColor="text1"/>
          <w:highlight w:val="none"/>
          <w:u w:val="single"/>
          <w14:textFill>
            <w14:solidFill>
              <w14:schemeClr w14:val="tx1"/>
            </w14:solidFill>
          </w14:textFill>
        </w:rPr>
        <w:t>（采购人或采购代理机构）</w:t>
      </w:r>
    </w:p>
    <w:p w14:paraId="54B2047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兹有</w:t>
      </w:r>
      <w:r>
        <w:rPr>
          <w:rFonts w:ascii="仿宋_GB2312" w:hAnsi="仿宋_GB2312" w:eastAsia="仿宋_GB2312" w:cs="仿宋_GB2312"/>
          <w:color w:val="000000" w:themeColor="text1"/>
          <w:highlight w:val="none"/>
          <w:u w:val="single"/>
          <w14:textFill>
            <w14:solidFill>
              <w14:schemeClr w14:val="tx1"/>
            </w14:solidFill>
          </w14:textFill>
        </w:rPr>
        <w:t>（填写“联合体中各方的全称”，各方的全称之间请用“、”分割）</w:t>
      </w:r>
      <w:r>
        <w:rPr>
          <w:rFonts w:ascii="仿宋_GB2312" w:hAnsi="仿宋_GB2312" w:eastAsia="仿宋_GB2312" w:cs="仿宋_GB2312"/>
          <w:color w:val="000000" w:themeColor="text1"/>
          <w:highlight w:val="none"/>
          <w14:textFill>
            <w14:solidFill>
              <w14:schemeClr w14:val="tx1"/>
            </w14:solidFill>
          </w14:textFill>
        </w:rPr>
        <w:t>自愿组成联合体，共同参加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 xml:space="preserve"> 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）的投标。现就联合体参加本项目投标的有关事宜达成下列协议：</w:t>
      </w:r>
    </w:p>
    <w:p w14:paraId="57F4B1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一、联合体各方应承担的工作和义务具体如下：</w:t>
      </w:r>
    </w:p>
    <w:p w14:paraId="3EF5863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1、牵头方（全称）：</w:t>
      </w:r>
      <w:r>
        <w:rPr>
          <w:rFonts w:ascii="仿宋_GB2312" w:hAnsi="仿宋_GB2312" w:eastAsia="仿宋_GB2312" w:cs="仿宋_GB2312"/>
          <w:color w:val="000000" w:themeColor="text1"/>
          <w:highlight w:val="none"/>
          <w:u w:val="single"/>
          <w14:textFill>
            <w14:solidFill>
              <w14:schemeClr w14:val="tx1"/>
            </w14:solidFill>
          </w14:textFill>
        </w:rPr>
        <w:t xml:space="preserve">（填写“工作及义务的具体内容”） </w:t>
      </w:r>
      <w:r>
        <w:rPr>
          <w:rFonts w:ascii="仿宋_GB2312" w:hAnsi="仿宋_GB2312" w:eastAsia="仿宋_GB2312" w:cs="仿宋_GB2312"/>
          <w:color w:val="000000" w:themeColor="text1"/>
          <w:highlight w:val="none"/>
          <w14:textFill>
            <w14:solidFill>
              <w14:schemeClr w14:val="tx1"/>
            </w14:solidFill>
          </w14:textFill>
        </w:rPr>
        <w:t>；</w:t>
      </w:r>
    </w:p>
    <w:p w14:paraId="66A2B47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2、成员方：</w:t>
      </w:r>
    </w:p>
    <w:p w14:paraId="74A0580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2.1（成员一的全称）：</w:t>
      </w:r>
      <w:r>
        <w:rPr>
          <w:rFonts w:ascii="仿宋_GB2312" w:hAnsi="仿宋_GB2312" w:eastAsia="仿宋_GB2312" w:cs="仿宋_GB2312"/>
          <w:color w:val="000000" w:themeColor="text1"/>
          <w:highlight w:val="none"/>
          <w:u w:val="single"/>
          <w14:textFill>
            <w14:solidFill>
              <w14:schemeClr w14:val="tx1"/>
            </w14:solidFill>
          </w14:textFill>
        </w:rPr>
        <w:t>（填写“工作及义务的具体内容”）</w:t>
      </w:r>
      <w:r>
        <w:rPr>
          <w:rFonts w:ascii="仿宋_GB2312" w:hAnsi="仿宋_GB2312" w:eastAsia="仿宋_GB2312" w:cs="仿宋_GB2312"/>
          <w:color w:val="000000" w:themeColor="text1"/>
          <w:highlight w:val="none"/>
          <w14:textFill>
            <w14:solidFill>
              <w14:schemeClr w14:val="tx1"/>
            </w14:solidFill>
          </w14:textFill>
        </w:rPr>
        <w:t xml:space="preserve"> ；</w:t>
      </w:r>
    </w:p>
    <w:p w14:paraId="237C55F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61088DD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二、联合体各方的合同金额占比，具体如下：</w:t>
      </w:r>
    </w:p>
    <w:p w14:paraId="3797CD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1.牵头方（</w:t>
      </w:r>
      <w:r>
        <w:rPr>
          <w:rFonts w:ascii="仿宋_GB2312" w:hAnsi="仿宋_GB2312" w:eastAsia="仿宋_GB2312" w:cs="仿宋_GB2312"/>
          <w:color w:val="000000" w:themeColor="text1"/>
          <w:highlight w:val="none"/>
          <w:u w:val="single"/>
          <w14:textFill>
            <w14:solidFill>
              <w14:schemeClr w14:val="tx1"/>
            </w14:solidFill>
          </w14:textFill>
        </w:rPr>
        <w:t xml:space="preserve"> 全称</w:t>
      </w:r>
      <w:r>
        <w:rPr>
          <w:rFonts w:ascii="仿宋_GB2312" w:hAnsi="仿宋_GB2312" w:eastAsia="仿宋_GB2312" w:cs="仿宋_GB2312"/>
          <w:color w:val="000000" w:themeColor="text1"/>
          <w:highlight w:val="none"/>
          <w14:textFill>
            <w14:solidFill>
              <w14:schemeClr w14:val="tx1"/>
            </w14:solidFill>
          </w14:textFill>
        </w:rPr>
        <w:t xml:space="preserve"> ）的合同金额占合同总额的</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7C7255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2.成员方：</w:t>
      </w:r>
    </w:p>
    <w:p w14:paraId="3551F81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2.1（</w:t>
      </w:r>
      <w:r>
        <w:rPr>
          <w:rFonts w:ascii="仿宋_GB2312" w:hAnsi="仿宋_GB2312" w:eastAsia="仿宋_GB2312" w:cs="仿宋_GB2312"/>
          <w:color w:val="000000" w:themeColor="text1"/>
          <w:highlight w:val="none"/>
          <w:u w:val="single"/>
          <w14:textFill>
            <w14:solidFill>
              <w14:schemeClr w14:val="tx1"/>
            </w14:solidFill>
          </w14:textFill>
        </w:rPr>
        <w:t xml:space="preserve"> 成员1的全称 </w:t>
      </w:r>
      <w:r>
        <w:rPr>
          <w:rFonts w:ascii="仿宋_GB2312" w:hAnsi="仿宋_GB2312" w:eastAsia="仿宋_GB2312" w:cs="仿宋_GB2312"/>
          <w:color w:val="000000" w:themeColor="text1"/>
          <w:highlight w:val="none"/>
          <w14:textFill>
            <w14:solidFill>
              <w14:schemeClr w14:val="tx1"/>
            </w14:solidFill>
          </w14:textFill>
        </w:rPr>
        <w:t>）的合同金额占合同总额的</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043AEB9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107FE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三、联合体各方约定：</w:t>
      </w:r>
    </w:p>
    <w:p w14:paraId="41CE640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1、由</w:t>
      </w:r>
      <w:r>
        <w:rPr>
          <w:rFonts w:ascii="仿宋_GB2312" w:hAnsi="仿宋_GB2312" w:eastAsia="仿宋_GB2312" w:cs="仿宋_GB2312"/>
          <w:color w:val="000000" w:themeColor="text1"/>
          <w:highlight w:val="none"/>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E5A27A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2、联合体各方约定由</w:t>
      </w:r>
      <w:r>
        <w:rPr>
          <w:rFonts w:ascii="仿宋_GB2312" w:hAnsi="仿宋_GB2312" w:eastAsia="仿宋_GB2312" w:cs="仿宋_GB2312"/>
          <w:color w:val="000000" w:themeColor="text1"/>
          <w:highlight w:val="none"/>
          <w:u w:val="single"/>
          <w14:textFill>
            <w14:solidFill>
              <w14:schemeClr w14:val="tx1"/>
            </w14:solidFill>
          </w14:textFill>
        </w:rPr>
        <w:t>（填写“牵头方的全称”）代表联合体办理投标保证金事宜。</w:t>
      </w:r>
    </w:p>
    <w:p w14:paraId="748A870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C0F6AC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14:paraId="45B9628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五、本协议自签署之日起生效，政府采购合同履行完毕后自动失效。</w:t>
      </w:r>
    </w:p>
    <w:p w14:paraId="2C6C1C4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六、本协议一式</w:t>
      </w:r>
      <w:r>
        <w:rPr>
          <w:rFonts w:ascii="仿宋_GB2312" w:hAnsi="仿宋_GB2312" w:eastAsia="仿宋_GB2312" w:cs="仿宋_GB2312"/>
          <w:color w:val="000000" w:themeColor="text1"/>
          <w:highlight w:val="none"/>
          <w:u w:val="single"/>
          <w14:textFill>
            <w14:solidFill>
              <w14:schemeClr w14:val="tx1"/>
            </w14:solidFill>
          </w14:textFill>
        </w:rPr>
        <w:t>（填写具体份数）</w:t>
      </w:r>
      <w:r>
        <w:rPr>
          <w:rFonts w:ascii="仿宋_GB2312" w:hAnsi="仿宋_GB2312" w:eastAsia="仿宋_GB2312" w:cs="仿宋_GB2312"/>
          <w:color w:val="000000" w:themeColor="text1"/>
          <w:highlight w:val="none"/>
          <w14:textFill>
            <w14:solidFill>
              <w14:schemeClr w14:val="tx1"/>
            </w14:solidFill>
          </w14:textFill>
        </w:rPr>
        <w:t>份，联合体各方各执一份，电子投标文件中提交一份。</w:t>
      </w:r>
    </w:p>
    <w:p w14:paraId="306F228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（以下无正文）</w:t>
      </w:r>
    </w:p>
    <w:p w14:paraId="204EFD1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牵头方：</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6791F6A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1254671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成员一：</w:t>
      </w:r>
      <w:r>
        <w:rPr>
          <w:rFonts w:ascii="仿宋_GB2312" w:hAnsi="仿宋_GB2312" w:eastAsia="仿宋_GB2312" w:cs="仿宋_GB2312"/>
          <w:color w:val="000000" w:themeColor="text1"/>
          <w:highlight w:val="none"/>
          <w:u w:val="single"/>
          <w14:textFill>
            <w14:solidFill>
              <w14:schemeClr w14:val="tx1"/>
            </w14:solidFill>
          </w14:textFill>
        </w:rPr>
        <w:t>（全称并加盖成员一的单位公章）</w:t>
      </w:r>
    </w:p>
    <w:p w14:paraId="6D52722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73BEDFD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FF309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成员**：</w:t>
      </w:r>
      <w:r>
        <w:rPr>
          <w:rFonts w:ascii="仿宋_GB2312" w:hAnsi="仿宋_GB2312" w:eastAsia="仿宋_GB2312" w:cs="仿宋_GB2312"/>
          <w:color w:val="000000" w:themeColor="text1"/>
          <w:highlight w:val="none"/>
          <w:u w:val="single"/>
          <w14:textFill>
            <w14:solidFill>
              <w14:schemeClr w14:val="tx1"/>
            </w14:solidFill>
          </w14:textFill>
        </w:rPr>
        <w:t>（全称并加盖成员**的单位公章）</w:t>
      </w:r>
    </w:p>
    <w:p w14:paraId="4ACB25D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法定代表人或其委托代理人：</w:t>
      </w:r>
      <w:r>
        <w:rPr>
          <w:rFonts w:ascii="仿宋_GB2312" w:hAnsi="仿宋_GB2312" w:eastAsia="仿宋_GB2312" w:cs="仿宋_GB2312"/>
          <w:color w:val="000000" w:themeColor="text1"/>
          <w:highlight w:val="none"/>
          <w:u w:val="single"/>
          <w14:textFill>
            <w14:solidFill>
              <w14:schemeClr w14:val="tx1"/>
            </w14:solidFill>
          </w14:textFill>
        </w:rPr>
        <w:t xml:space="preserve"> （签字或盖章）</w:t>
      </w:r>
    </w:p>
    <w:p w14:paraId="60041F7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签署日期：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9C30B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55F2536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1、招标文件接受联合体投标且投标人为联合体的，投标人应提供本协议；否则无须提供。</w:t>
      </w:r>
    </w:p>
    <w:p w14:paraId="4AFF81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2、本协议由委托代理人签字或盖章的，应按照本章载明的格式提供“单位授权书”。</w:t>
      </w:r>
    </w:p>
    <w:p w14:paraId="62E0912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3、在以联合体形式落实中小企业预留份额项目中，投标人除了要提供《中小企业声明函》，还需提供本协议。</w:t>
      </w:r>
    </w:p>
    <w:p w14:paraId="33206A04">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0267EA1">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二-6分包意向协议（若有）</w:t>
      </w:r>
    </w:p>
    <w:p w14:paraId="3BDD92B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甲方（总包方）：</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（即本项目的投标人）</w:t>
      </w:r>
    </w:p>
    <w:p w14:paraId="7023C97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乙方（分包方）：</w:t>
      </w:r>
      <w:r>
        <w:rPr>
          <w:rFonts w:ascii="仿宋_GB2312" w:hAnsi="仿宋_GB2312" w:eastAsia="仿宋_GB2312" w:cs="仿宋_GB2312"/>
          <w:color w:val="000000" w:themeColor="text1"/>
          <w:highlight w:val="none"/>
          <w:u w:val="single"/>
          <w14:textFill>
            <w14:solidFill>
              <w14:schemeClr w14:val="tx1"/>
            </w14:solidFill>
          </w14:textFill>
        </w:rPr>
        <w:t>　　　　　　　</w:t>
      </w:r>
    </w:p>
    <w:p w14:paraId="62EDD5E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兹有甲方参加</w:t>
      </w:r>
      <w:r>
        <w:rPr>
          <w:rFonts w:ascii="仿宋_GB2312" w:hAnsi="仿宋_GB2312" w:eastAsia="仿宋_GB2312" w:cs="仿宋_GB2312"/>
          <w:color w:val="000000" w:themeColor="text1"/>
          <w:highlight w:val="none"/>
          <w:u w:val="single"/>
          <w14:textFill>
            <w14:solidFill>
              <w14:schemeClr w14:val="tx1"/>
            </w14:solidFill>
          </w14:textFill>
        </w:rPr>
        <w:t>（填写“项目名称”）</w:t>
      </w:r>
      <w:r>
        <w:rPr>
          <w:rFonts w:ascii="仿宋_GB2312" w:hAnsi="仿宋_GB2312" w:eastAsia="仿宋_GB2312" w:cs="仿宋_GB2312"/>
          <w:color w:val="000000" w:themeColor="text1"/>
          <w:highlight w:val="none"/>
          <w14:textFill>
            <w14:solidFill>
              <w14:schemeClr w14:val="tx1"/>
            </w14:solidFill>
          </w14:textFill>
        </w:rPr>
        <w:t xml:space="preserve"> 项目（项目编号：</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14:paraId="6EC0537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一、分包标的</w:t>
      </w:r>
    </w:p>
    <w:p w14:paraId="354359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u w:val="single"/>
          <w14:textFill>
            <w14:solidFill>
              <w14:schemeClr w14:val="tx1"/>
            </w14:solidFill>
          </w14:textFill>
        </w:rPr>
        <w:t>（根据双方的意向填写，可以是表格或文字描述）。</w:t>
      </w:r>
    </w:p>
    <w:p w14:paraId="1CB3232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二、分包合同金额占比</w:t>
      </w:r>
    </w:p>
    <w:p w14:paraId="4621DE0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分包合同价占投标总价的比例：</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w:t>
      </w:r>
    </w:p>
    <w:p w14:paraId="06106CA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三、其他条款</w:t>
      </w:r>
    </w:p>
    <w:p w14:paraId="322FBE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9AE6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4AF30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甲方：</w:t>
            </w:r>
          </w:p>
        </w:tc>
        <w:tc>
          <w:tcPr>
            <w:tcW w:w="4153" w:type="dxa"/>
          </w:tcPr>
          <w:p w14:paraId="5F97331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乙方：</w:t>
            </w:r>
          </w:p>
        </w:tc>
      </w:tr>
      <w:tr w14:paraId="7657C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993DE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w:t>
            </w:r>
          </w:p>
        </w:tc>
        <w:tc>
          <w:tcPr>
            <w:tcW w:w="4153" w:type="dxa"/>
          </w:tcPr>
          <w:p w14:paraId="056487C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住所：</w:t>
            </w:r>
          </w:p>
        </w:tc>
      </w:tr>
      <w:tr w14:paraId="2E008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E8889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单位负责人或委托代理人：</w:t>
            </w:r>
          </w:p>
        </w:tc>
        <w:tc>
          <w:tcPr>
            <w:tcW w:w="4153" w:type="dxa"/>
          </w:tcPr>
          <w:p w14:paraId="584EE4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单位负责人或委托代理人：</w:t>
            </w:r>
          </w:p>
        </w:tc>
      </w:tr>
      <w:tr w14:paraId="4B18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9ABBD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w:t>
            </w:r>
          </w:p>
        </w:tc>
        <w:tc>
          <w:tcPr>
            <w:tcW w:w="4153" w:type="dxa"/>
          </w:tcPr>
          <w:p w14:paraId="538F88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联系方法：</w:t>
            </w:r>
          </w:p>
        </w:tc>
      </w:tr>
      <w:tr w14:paraId="4801F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CC383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w:t>
            </w:r>
          </w:p>
        </w:tc>
        <w:tc>
          <w:tcPr>
            <w:tcW w:w="4153" w:type="dxa"/>
          </w:tcPr>
          <w:p w14:paraId="7BE5DF7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开户银行：</w:t>
            </w:r>
          </w:p>
        </w:tc>
      </w:tr>
      <w:tr w14:paraId="293C0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77D43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账号：</w:t>
            </w:r>
          </w:p>
        </w:tc>
        <w:tc>
          <w:tcPr>
            <w:tcW w:w="4153" w:type="dxa"/>
          </w:tcPr>
          <w:p w14:paraId="7E6B1B0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账号：</w:t>
            </w:r>
          </w:p>
        </w:tc>
      </w:tr>
      <w:tr w14:paraId="7CCBC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089D390">
            <w:pPr>
              <w:pStyle w:val="7"/>
              <w:ind w:firstLine="96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签订地点：</w:t>
            </w:r>
            <w:r>
              <w:rPr>
                <w:rFonts w:ascii="仿宋_GB2312" w:hAnsi="仿宋_GB2312" w:eastAsia="仿宋_GB2312" w:cs="仿宋_GB2312"/>
                <w:color w:val="000000" w:themeColor="text1"/>
                <w:highlight w:val="none"/>
                <w:u w:val="single"/>
                <w14:textFill>
                  <w14:solidFill>
                    <w14:schemeClr w14:val="tx1"/>
                  </w14:solidFill>
                </w14:textFill>
              </w:rPr>
              <w:t>　　　　　　　　　　</w:t>
            </w:r>
          </w:p>
          <w:p w14:paraId="531ABB3B">
            <w:pPr>
              <w:pStyle w:val="7"/>
              <w:ind w:firstLine="96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签约日期：</w:t>
            </w:r>
            <w:r>
              <w:rPr>
                <w:rFonts w:ascii="仿宋_GB2312" w:hAnsi="仿宋_GB2312" w:eastAsia="仿宋_GB2312" w:cs="仿宋_GB2312"/>
                <w:color w:val="000000" w:themeColor="text1"/>
                <w:highlight w:val="none"/>
                <w:u w:val="single"/>
                <w14:textFill>
                  <w14:solidFill>
                    <w14:schemeClr w14:val="tx1"/>
                  </w14:solidFill>
                </w14:textFill>
              </w:rPr>
              <w:t>　　年　　月　　日</w:t>
            </w:r>
          </w:p>
        </w:tc>
      </w:tr>
    </w:tbl>
    <w:p w14:paraId="7A7A17D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3596FD7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1.招标文件接受合同分包且投标人拟将合同分包的，应提供本协议；否则无须提供。</w:t>
      </w:r>
    </w:p>
    <w:p w14:paraId="52250C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2.本协议由委托代理人签字或盖章的，应按照本章载明的格式提供“单位授权书”。</w:t>
      </w:r>
    </w:p>
    <w:p w14:paraId="690AE6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3.在以合同分包形式落实中小企业预留份额项目中，投标人除了要提供《中小企业声明函》，还需提供本协议。</w:t>
      </w:r>
    </w:p>
    <w:p w14:paraId="509586FB">
      <w:pPr>
        <w:pStyle w:val="7"/>
        <w:ind w:firstLine="96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264143B">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二-7其他资格证明文件（若有）</w:t>
      </w:r>
    </w:p>
    <w:p w14:paraId="26DD867C">
      <w:pPr>
        <w:pStyle w:val="7"/>
        <w:ind w:firstLine="960"/>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二-7-①招标文件规定的其他资格证明文件（若有）</w:t>
      </w:r>
    </w:p>
    <w:p w14:paraId="775E6DE0">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394EA81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除招标文件另有规定外，招标文件要求提交的除前述资格证明文件外的其他资格证明文件（若有）加盖投标人的单位公章后应在此项下提交。</w:t>
      </w:r>
    </w:p>
    <w:p w14:paraId="30EC118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E9ADCF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三、投标保证金</w:t>
      </w:r>
    </w:p>
    <w:p w14:paraId="03D9B8AC">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436CE6B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1、在此项下提交的“投标保证金”材料可使用转账凭证复印件或从福建省政府采购网上公开信息系统中下载的有关原始页面的打印件。</w:t>
      </w:r>
    </w:p>
    <w:p w14:paraId="3368ABB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2、投标保证金是否已提交的认定按照招标文件第三章规定执行。</w:t>
      </w:r>
    </w:p>
    <w:p w14:paraId="2BC7F367">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77B9A9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封面格式(报价部分)</w:t>
      </w:r>
    </w:p>
    <w:p w14:paraId="165B39BC">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05315BD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（报价部分）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152D55BC">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7F84C07A">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17136F7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62327E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6226DC12">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36B216D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774C5A44">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19756B1C">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3FD87D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282F45C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一、开标（报价）一览表</w:t>
      </w:r>
    </w:p>
    <w:p w14:paraId="7154A1F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二、投标（响应）报价明细表</w:t>
      </w:r>
    </w:p>
    <w:p w14:paraId="1BF1B9B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三、招标文件规定的价格扣除证明材料（若有）</w:t>
      </w:r>
    </w:p>
    <w:p w14:paraId="2F86AF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294F892">
      <w:pPr>
        <w:pStyle w:val="7"/>
        <w:jc w:val="left"/>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开标（报价）一览表</w:t>
      </w:r>
    </w:p>
    <w:p w14:paraId="7417DFDB">
      <w:pPr>
        <w:pStyle w:val="7"/>
        <w:ind w:right="165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项目编号：[350001]FJKT[GK]2025006</w:t>
      </w:r>
    </w:p>
    <w:p w14:paraId="6E5EA29F">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项目名称：监内食堂副食品物资配送服务采购项目</w:t>
      </w:r>
    </w:p>
    <w:p w14:paraId="4F7F360E">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采购包：1(监内食堂副食品物资配送服务采购项目)</w:t>
      </w:r>
    </w:p>
    <w:p w14:paraId="7EAFBADB">
      <w:pPr>
        <w:pStyle w:val="7"/>
        <w:spacing w:line="375"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投标人（供应商）名称：</w:t>
      </w:r>
    </w:p>
    <w:p w14:paraId="32F11085">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CB6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D4F1E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1661" w:type="dxa"/>
          </w:tcPr>
          <w:p w14:paraId="2E3A1F6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报价内容</w:t>
            </w:r>
          </w:p>
        </w:tc>
        <w:tc>
          <w:tcPr>
            <w:tcW w:w="1661" w:type="dxa"/>
          </w:tcPr>
          <w:p w14:paraId="3F044AE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1661" w:type="dxa"/>
          </w:tcPr>
          <w:p w14:paraId="336320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响应报价</w:t>
            </w:r>
          </w:p>
        </w:tc>
        <w:tc>
          <w:tcPr>
            <w:tcW w:w="1661" w:type="dxa"/>
          </w:tcPr>
          <w:p w14:paraId="5295DD6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价款形式</w:t>
            </w:r>
          </w:p>
        </w:tc>
      </w:tr>
      <w:tr w14:paraId="5280B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20C4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1661" w:type="dxa"/>
          </w:tcPr>
          <w:p w14:paraId="65C1285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w:t>
            </w:r>
          </w:p>
        </w:tc>
        <w:tc>
          <w:tcPr>
            <w:tcW w:w="1661" w:type="dxa"/>
          </w:tcPr>
          <w:p w14:paraId="7E47E5C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4800000  元</w:t>
            </w:r>
          </w:p>
        </w:tc>
        <w:tc>
          <w:tcPr>
            <w:tcW w:w="1661" w:type="dxa"/>
          </w:tcPr>
          <w:p w14:paraId="66345F8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「汇总引用」  元</w:t>
            </w:r>
          </w:p>
        </w:tc>
        <w:tc>
          <w:tcPr>
            <w:tcW w:w="1661" w:type="dxa"/>
          </w:tcPr>
          <w:p w14:paraId="6922F94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bl>
    <w:p w14:paraId="270D466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605354A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时间：     年     月     日</w:t>
      </w:r>
    </w:p>
    <w:p w14:paraId="6531B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签章：                     </w:t>
      </w:r>
    </w:p>
    <w:p w14:paraId="3E7E2130">
      <w:pPr>
        <w:pStyle w:val="7"/>
        <w:jc w:val="left"/>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投标（响应）报价明细表</w:t>
      </w:r>
    </w:p>
    <w:p w14:paraId="69CE815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项目编号：[350001]FJKT[GK]2025006</w:t>
      </w:r>
    </w:p>
    <w:p w14:paraId="2DB4C9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项目名称：监内食堂副食品物资配送服务采购项目</w:t>
      </w:r>
    </w:p>
    <w:p w14:paraId="55CFB16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采购包：监内食堂副食品物资配送服务采购项目</w:t>
      </w:r>
    </w:p>
    <w:p w14:paraId="081FD49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投标人名称：</w:t>
      </w:r>
    </w:p>
    <w:p w14:paraId="5F4265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监内食堂副食品物资配送服务采购项目（第一年）</w:t>
      </w:r>
    </w:p>
    <w:p w14:paraId="3A4D3E3B">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5FD81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2CFD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755" w:type="dxa"/>
          </w:tcPr>
          <w:p w14:paraId="0C3FF44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服务名称</w:t>
            </w:r>
          </w:p>
        </w:tc>
        <w:tc>
          <w:tcPr>
            <w:tcW w:w="755" w:type="dxa"/>
          </w:tcPr>
          <w:p w14:paraId="1CEA20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服务范围</w:t>
            </w:r>
          </w:p>
        </w:tc>
        <w:tc>
          <w:tcPr>
            <w:tcW w:w="755" w:type="dxa"/>
          </w:tcPr>
          <w:p w14:paraId="566A73B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服务要求</w:t>
            </w:r>
          </w:p>
        </w:tc>
        <w:tc>
          <w:tcPr>
            <w:tcW w:w="755" w:type="dxa"/>
          </w:tcPr>
          <w:p w14:paraId="49401D3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服务时间</w:t>
            </w:r>
          </w:p>
        </w:tc>
        <w:tc>
          <w:tcPr>
            <w:tcW w:w="755" w:type="dxa"/>
          </w:tcPr>
          <w:p w14:paraId="3804537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服务标准</w:t>
            </w:r>
          </w:p>
        </w:tc>
        <w:tc>
          <w:tcPr>
            <w:tcW w:w="755" w:type="dxa"/>
          </w:tcPr>
          <w:p w14:paraId="330C26E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755" w:type="dxa"/>
          </w:tcPr>
          <w:p w14:paraId="2562088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单价</w:t>
            </w:r>
          </w:p>
        </w:tc>
        <w:tc>
          <w:tcPr>
            <w:tcW w:w="755" w:type="dxa"/>
          </w:tcPr>
          <w:p w14:paraId="515D47D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数量</w:t>
            </w:r>
          </w:p>
        </w:tc>
        <w:tc>
          <w:tcPr>
            <w:tcW w:w="755" w:type="dxa"/>
          </w:tcPr>
          <w:p w14:paraId="142341D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计量单位</w:t>
            </w:r>
          </w:p>
        </w:tc>
        <w:tc>
          <w:tcPr>
            <w:tcW w:w="755" w:type="dxa"/>
          </w:tcPr>
          <w:p w14:paraId="0F6649A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r w14:paraId="027A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C9DDA6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755" w:type="dxa"/>
          </w:tcPr>
          <w:p w14:paraId="766BD44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监内食堂副食品物资配送服务采购项目（第一年）</w:t>
            </w:r>
          </w:p>
        </w:tc>
        <w:tc>
          <w:tcPr>
            <w:tcW w:w="755" w:type="dxa"/>
          </w:tcPr>
          <w:p w14:paraId="16A289D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29253F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0B6E7AA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4FA805A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6A4BCA0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2400000  元</w:t>
            </w:r>
          </w:p>
        </w:tc>
        <w:tc>
          <w:tcPr>
            <w:tcW w:w="755" w:type="dxa"/>
          </w:tcPr>
          <w:p w14:paraId="705C6B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{=总价/数量}  元</w:t>
            </w:r>
          </w:p>
        </w:tc>
        <w:tc>
          <w:tcPr>
            <w:tcW w:w="755" w:type="dxa"/>
          </w:tcPr>
          <w:p w14:paraId="0F4D31F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1.0000</w:t>
            </w:r>
          </w:p>
        </w:tc>
        <w:tc>
          <w:tcPr>
            <w:tcW w:w="755" w:type="dxa"/>
          </w:tcPr>
          <w:p w14:paraId="0D6DE13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年</w:t>
            </w:r>
          </w:p>
        </w:tc>
        <w:tc>
          <w:tcPr>
            <w:tcW w:w="755" w:type="dxa"/>
          </w:tcPr>
          <w:p w14:paraId="222B8CF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  元</w:t>
            </w:r>
          </w:p>
        </w:tc>
      </w:tr>
    </w:tbl>
    <w:p w14:paraId="307155A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合计：</w:t>
      </w:r>
    </w:p>
    <w:p w14:paraId="4407FDE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1DB9A5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监内食堂副食品物资配送服务采购项目（第二年）</w:t>
      </w:r>
    </w:p>
    <w:p w14:paraId="4CAF829C">
      <w:pPr>
        <w:pStyle w:val="7"/>
        <w:jc w:val="center"/>
        <w:rPr>
          <w:color w:val="000000" w:themeColor="text1"/>
          <w:highlight w:val="none"/>
          <w14:textFill>
            <w14:solidFill>
              <w14:schemeClr w14:val="tx1"/>
            </w14:solidFill>
          </w14:textFill>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614EC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8E0F0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序号</w:t>
            </w:r>
          </w:p>
        </w:tc>
        <w:tc>
          <w:tcPr>
            <w:tcW w:w="755" w:type="dxa"/>
          </w:tcPr>
          <w:p w14:paraId="0B9C168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服务名称</w:t>
            </w:r>
          </w:p>
        </w:tc>
        <w:tc>
          <w:tcPr>
            <w:tcW w:w="755" w:type="dxa"/>
          </w:tcPr>
          <w:p w14:paraId="560DA52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服务范围</w:t>
            </w:r>
          </w:p>
        </w:tc>
        <w:tc>
          <w:tcPr>
            <w:tcW w:w="755" w:type="dxa"/>
          </w:tcPr>
          <w:p w14:paraId="2725E65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服务要求</w:t>
            </w:r>
          </w:p>
        </w:tc>
        <w:tc>
          <w:tcPr>
            <w:tcW w:w="755" w:type="dxa"/>
          </w:tcPr>
          <w:p w14:paraId="394AF48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服务时间</w:t>
            </w:r>
          </w:p>
        </w:tc>
        <w:tc>
          <w:tcPr>
            <w:tcW w:w="755" w:type="dxa"/>
          </w:tcPr>
          <w:p w14:paraId="53111DE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服务标准</w:t>
            </w:r>
          </w:p>
        </w:tc>
        <w:tc>
          <w:tcPr>
            <w:tcW w:w="755" w:type="dxa"/>
          </w:tcPr>
          <w:p w14:paraId="6E3305C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最高限价</w:t>
            </w:r>
          </w:p>
        </w:tc>
        <w:tc>
          <w:tcPr>
            <w:tcW w:w="755" w:type="dxa"/>
          </w:tcPr>
          <w:p w14:paraId="7B8F0EA3">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单价</w:t>
            </w:r>
          </w:p>
        </w:tc>
        <w:tc>
          <w:tcPr>
            <w:tcW w:w="755" w:type="dxa"/>
          </w:tcPr>
          <w:p w14:paraId="1AB94B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数量</w:t>
            </w:r>
          </w:p>
        </w:tc>
        <w:tc>
          <w:tcPr>
            <w:tcW w:w="755" w:type="dxa"/>
          </w:tcPr>
          <w:p w14:paraId="30F165F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计量单位</w:t>
            </w:r>
          </w:p>
        </w:tc>
        <w:tc>
          <w:tcPr>
            <w:tcW w:w="755" w:type="dxa"/>
          </w:tcPr>
          <w:p w14:paraId="1B87D79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w:t>
            </w:r>
          </w:p>
        </w:tc>
      </w:tr>
      <w:tr w14:paraId="5DFB5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65B146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w:t>
            </w:r>
          </w:p>
        </w:tc>
        <w:tc>
          <w:tcPr>
            <w:tcW w:w="755" w:type="dxa"/>
          </w:tcPr>
          <w:p w14:paraId="40E99BF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监内食堂副食品物资配送服务采购项目（第二年）</w:t>
            </w:r>
          </w:p>
        </w:tc>
        <w:tc>
          <w:tcPr>
            <w:tcW w:w="755" w:type="dxa"/>
          </w:tcPr>
          <w:p w14:paraId="54BC2FF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5E180AC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2815353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089E7E9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w:t>
            </w:r>
          </w:p>
        </w:tc>
        <w:tc>
          <w:tcPr>
            <w:tcW w:w="755" w:type="dxa"/>
          </w:tcPr>
          <w:p w14:paraId="42EBE0E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2400000  元</w:t>
            </w:r>
          </w:p>
        </w:tc>
        <w:tc>
          <w:tcPr>
            <w:tcW w:w="755" w:type="dxa"/>
          </w:tcPr>
          <w:p w14:paraId="5B0C472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{=总价/数量}  元</w:t>
            </w:r>
          </w:p>
        </w:tc>
        <w:tc>
          <w:tcPr>
            <w:tcW w:w="755" w:type="dxa"/>
          </w:tcPr>
          <w:p w14:paraId="0DE2E2E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1.0000</w:t>
            </w:r>
          </w:p>
        </w:tc>
        <w:tc>
          <w:tcPr>
            <w:tcW w:w="755" w:type="dxa"/>
          </w:tcPr>
          <w:p w14:paraId="5C87F2E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年</w:t>
            </w:r>
          </w:p>
        </w:tc>
        <w:tc>
          <w:tcPr>
            <w:tcW w:w="755" w:type="dxa"/>
          </w:tcPr>
          <w:p w14:paraId="19C123B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{供应商响应}  元</w:t>
            </w:r>
          </w:p>
        </w:tc>
      </w:tr>
    </w:tbl>
    <w:p w14:paraId="2D30A5E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合计：</w:t>
      </w:r>
    </w:p>
    <w:p w14:paraId="2B7CCA9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备注：无</w:t>
      </w:r>
    </w:p>
    <w:p w14:paraId="3C02AA5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时间：     年     月     日</w:t>
      </w:r>
    </w:p>
    <w:p w14:paraId="4AA397D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签章：                     </w:t>
      </w:r>
    </w:p>
    <w:p w14:paraId="58665371">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3DB35B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三、招标文件规定的价格扣除证明材料（若有）</w:t>
      </w:r>
    </w:p>
    <w:p w14:paraId="240D3B30">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三-1优先类节能产品、环境标志产品价格扣除证明材料（若有）</w:t>
      </w:r>
    </w:p>
    <w:p w14:paraId="78F0492E">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三-1-①优先类节能产品、环境标志产品统计表（价格扣除适用，若有）</w:t>
      </w:r>
    </w:p>
    <w:p w14:paraId="5694A83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53AF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5E955B">
            <w:pPr>
              <w:rPr>
                <w:color w:val="000000" w:themeColor="text1"/>
                <w:highlight w:val="none"/>
                <w14:textFill>
                  <w14:solidFill>
                    <w14:schemeClr w14:val="tx1"/>
                  </w14:solidFill>
                </w14:textFill>
              </w:rPr>
            </w:pPr>
          </w:p>
        </w:tc>
        <w:tc>
          <w:tcPr>
            <w:tcW w:w="7122" w:type="dxa"/>
            <w:gridSpan w:val="3"/>
          </w:tcPr>
          <w:p w14:paraId="1827D071">
            <w:pPr>
              <w:pStyle w:val="7"/>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本采购包内属于节能、环境标志产品情况</w:t>
            </w:r>
          </w:p>
        </w:tc>
      </w:tr>
      <w:tr w14:paraId="0BFEE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ECEE7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187" w:type="dxa"/>
          </w:tcPr>
          <w:p w14:paraId="5119B2E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187" w:type="dxa"/>
          </w:tcPr>
          <w:p w14:paraId="2D4DC8F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产品名称</w:t>
            </w:r>
          </w:p>
        </w:tc>
        <w:tc>
          <w:tcPr>
            <w:tcW w:w="4748" w:type="dxa"/>
          </w:tcPr>
          <w:p w14:paraId="5F1D93A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认证种类</w:t>
            </w:r>
          </w:p>
        </w:tc>
      </w:tr>
      <w:tr w14:paraId="46617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EB1534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187" w:type="dxa"/>
          </w:tcPr>
          <w:p w14:paraId="1FAAAC6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187" w:type="dxa"/>
          </w:tcPr>
          <w:p w14:paraId="145DD703">
            <w:pPr>
              <w:rPr>
                <w:color w:val="000000" w:themeColor="text1"/>
                <w:highlight w:val="none"/>
                <w14:textFill>
                  <w14:solidFill>
                    <w14:schemeClr w14:val="tx1"/>
                  </w14:solidFill>
                </w14:textFill>
              </w:rPr>
            </w:pPr>
          </w:p>
        </w:tc>
        <w:tc>
          <w:tcPr>
            <w:tcW w:w="4748" w:type="dxa"/>
          </w:tcPr>
          <w:p w14:paraId="7117455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供应商自行填写种类，并上传证明附件以便评审查看</w:t>
            </w:r>
          </w:p>
        </w:tc>
      </w:tr>
      <w:tr w14:paraId="48938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204E383">
            <w:pPr>
              <w:rPr>
                <w:color w:val="000000" w:themeColor="text1"/>
                <w:highlight w:val="none"/>
                <w14:textFill>
                  <w14:solidFill>
                    <w14:schemeClr w14:val="tx1"/>
                  </w14:solidFill>
                </w14:textFill>
              </w:rPr>
            </w:pPr>
          </w:p>
        </w:tc>
        <w:tc>
          <w:tcPr>
            <w:tcW w:w="1187" w:type="dxa"/>
          </w:tcPr>
          <w:p w14:paraId="3FA0293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122D2197">
            <w:pPr>
              <w:pStyle w:val="7"/>
              <w:jc w:val="left"/>
              <w:rPr>
                <w:color w:val="000000" w:themeColor="text1"/>
                <w:highlight w:val="none"/>
                <w14:textFill>
                  <w14:solidFill>
                    <w14:schemeClr w14:val="tx1"/>
                  </w14:solidFill>
                </w14:textFill>
              </w:rPr>
            </w:pPr>
          </w:p>
        </w:tc>
        <w:tc>
          <w:tcPr>
            <w:tcW w:w="1187" w:type="dxa"/>
          </w:tcPr>
          <w:p w14:paraId="0980B018">
            <w:pPr>
              <w:rPr>
                <w:color w:val="000000" w:themeColor="text1"/>
                <w:highlight w:val="none"/>
                <w14:textFill>
                  <w14:solidFill>
                    <w14:schemeClr w14:val="tx1"/>
                  </w14:solidFill>
                </w14:textFill>
              </w:rPr>
            </w:pPr>
          </w:p>
        </w:tc>
        <w:tc>
          <w:tcPr>
            <w:tcW w:w="4748" w:type="dxa"/>
          </w:tcPr>
          <w:p w14:paraId="05048B18">
            <w:pPr>
              <w:rPr>
                <w:color w:val="000000" w:themeColor="text1"/>
                <w:highlight w:val="none"/>
                <w14:textFill>
                  <w14:solidFill>
                    <w14:schemeClr w14:val="tx1"/>
                  </w14:solidFill>
                </w14:textFill>
              </w:rPr>
            </w:pPr>
          </w:p>
        </w:tc>
      </w:tr>
      <w:tr w14:paraId="3951A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7AD45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c>
          <w:tcPr>
            <w:tcW w:w="7122" w:type="dxa"/>
            <w:gridSpan w:val="3"/>
          </w:tcPr>
          <w:p w14:paraId="47DE4668">
            <w:pPr>
              <w:pStyle w:val="7"/>
              <w:jc w:val="left"/>
              <w:rPr>
                <w:color w:val="000000" w:themeColor="text1"/>
                <w:highlight w:val="none"/>
                <w14:textFill>
                  <w14:solidFill>
                    <w14:schemeClr w14:val="tx1"/>
                  </w14:solidFill>
                </w14:textFill>
              </w:rPr>
            </w:pPr>
          </w:p>
        </w:tc>
      </w:tr>
    </w:tbl>
    <w:p w14:paraId="68E2D00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CD8A8F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1、对节能、环境标志产品计算价格扣除时，只依据电子投标（响应）文件“投标（响应）报价明细表”以及“优先类节能产品、环境标志产品证明材料（价格扣除适用，若有）。</w:t>
      </w:r>
    </w:p>
    <w:p w14:paraId="3ED31F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2、本表以采购包为单位，不同采购包请分别填写；同一采购包请按照其品目号顺序分别填写。</w:t>
      </w:r>
    </w:p>
    <w:p w14:paraId="2CCE976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3、具体统计、计算：</w:t>
      </w:r>
    </w:p>
    <w:p w14:paraId="47FBC7C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6B4D88A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3.2计算结果若除不尽，可四舍五入保留到小数点后两位。</w:t>
      </w:r>
    </w:p>
    <w:p w14:paraId="4CE0C99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3.3投标人(供应商)按照采购文件要求认真统计、计算。</w:t>
      </w:r>
    </w:p>
    <w:p w14:paraId="02B119E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3.4若无节能、环境标志产品，不填写本表。</w:t>
      </w:r>
    </w:p>
    <w:p w14:paraId="3CDB215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3.5强制类节能产品不享受价格扣除。</w:t>
      </w:r>
    </w:p>
    <w:p w14:paraId="35EDD739">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0D9519F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5E0BC2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472FDD2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三-1-②优先类节能产品、环境标志产品证明材料（价格扣除适用，若有）</w:t>
      </w:r>
    </w:p>
    <w:p w14:paraId="18B5E98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三-2小型、微型企业产品等价格扣除证明材料（若有）</w:t>
      </w:r>
    </w:p>
    <w:p w14:paraId="5651C2AA">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三-2-①中小企业声明函（价格扣除适用，若有）</w:t>
      </w:r>
    </w:p>
    <w:p w14:paraId="1C308E99">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中小企业声明函（货物）</w:t>
      </w:r>
    </w:p>
    <w:p w14:paraId="2B87655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8FA5BD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w:t>
      </w:r>
      <w:r>
        <w:rPr>
          <w:rFonts w:ascii="仿宋_GB2312" w:hAnsi="仿宋_GB2312" w:eastAsia="仿宋_GB2312" w:cs="仿宋_GB2312"/>
          <w:color w:val="000000" w:themeColor="text1"/>
          <w:sz w:val="21"/>
          <w:highlight w:val="none"/>
          <w:vertAlign w:val="superscript"/>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57E5034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 xml:space="preserve"> （标的名称） </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行业；制造商为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77B2EDB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5C66029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C9CE7A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054F123D">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209CA6A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135F7A4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41FA2E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0CB16E9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10036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4F2EDBF">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5CD2E9">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中小企业声明函（工程、服务）</w:t>
      </w:r>
    </w:p>
    <w:p w14:paraId="6F43742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rFonts w:ascii="仿宋_GB2312" w:hAnsi="仿宋_GB2312" w:eastAsia="仿宋_GB2312" w:cs="仿宋_GB2312"/>
          <w:color w:val="000000" w:themeColor="text1"/>
          <w:highlight w:val="none"/>
          <w:u w:val="single"/>
          <w14:textFill>
            <w14:solidFill>
              <w14:schemeClr w14:val="tx1"/>
            </w14:solidFill>
          </w14:textFill>
        </w:rPr>
        <w:t>（单位名称）</w:t>
      </w:r>
      <w:r>
        <w:rPr>
          <w:rFonts w:ascii="仿宋_GB2312" w:hAnsi="仿宋_GB2312" w:eastAsia="仿宋_GB2312" w:cs="仿宋_GB2312"/>
          <w:color w:val="000000" w:themeColor="text1"/>
          <w:highlight w:val="none"/>
          <w14:textFill>
            <w14:solidFill>
              <w14:schemeClr w14:val="tx1"/>
            </w14:solidFill>
          </w14:textFill>
        </w:rPr>
        <w:t>的</w:t>
      </w:r>
      <w:r>
        <w:rPr>
          <w:rFonts w:ascii="仿宋_GB2312" w:hAnsi="仿宋_GB2312" w:eastAsia="仿宋_GB2312" w:cs="仿宋_GB2312"/>
          <w:color w:val="000000" w:themeColor="text1"/>
          <w:highlight w:val="none"/>
          <w:u w:val="single"/>
          <w14:textFill>
            <w14:solidFill>
              <w14:schemeClr w14:val="tx1"/>
            </w14:solidFill>
          </w14:textFill>
        </w:rPr>
        <w:t>（项目名称）</w:t>
      </w:r>
      <w:r>
        <w:rPr>
          <w:rFonts w:ascii="仿宋_GB2312" w:hAnsi="仿宋_GB2312" w:eastAsia="仿宋_GB2312" w:cs="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97C332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w:t>
      </w:r>
      <w:r>
        <w:rPr>
          <w:rFonts w:ascii="仿宋_GB2312" w:hAnsi="仿宋_GB2312" w:eastAsia="仿宋_GB2312" w:cs="仿宋_GB2312"/>
          <w:color w:val="000000" w:themeColor="text1"/>
          <w:sz w:val="21"/>
          <w:highlight w:val="none"/>
          <w:vertAlign w:val="superscript"/>
          <w14:textFill>
            <w14:solidFill>
              <w14:schemeClr w14:val="tx1"/>
            </w14:solidFill>
          </w14:textFill>
        </w:rPr>
        <w:t>1</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776075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w:t>
      </w:r>
      <w:r>
        <w:rPr>
          <w:rFonts w:ascii="仿宋_GB2312" w:hAnsi="仿宋_GB2312" w:eastAsia="仿宋_GB2312" w:cs="仿宋_GB2312"/>
          <w:color w:val="000000" w:themeColor="text1"/>
          <w:highlight w:val="none"/>
          <w:u w:val="single"/>
          <w14:textFill>
            <w14:solidFill>
              <w14:schemeClr w14:val="tx1"/>
            </w14:solidFill>
          </w14:textFill>
        </w:rPr>
        <w:t>（标的名称）</w:t>
      </w:r>
      <w:r>
        <w:rPr>
          <w:rFonts w:ascii="仿宋_GB2312" w:hAnsi="仿宋_GB2312" w:eastAsia="仿宋_GB2312" w:cs="仿宋_GB2312"/>
          <w:color w:val="000000" w:themeColor="text1"/>
          <w:highlight w:val="none"/>
          <w14:textFill>
            <w14:solidFill>
              <w14:schemeClr w14:val="tx1"/>
            </w14:solidFill>
          </w14:textFill>
        </w:rPr>
        <w:t>，属于</w:t>
      </w:r>
      <w:r>
        <w:rPr>
          <w:rFonts w:ascii="仿宋_GB2312" w:hAnsi="仿宋_GB2312" w:eastAsia="仿宋_GB2312" w:cs="仿宋_GB2312"/>
          <w:color w:val="000000" w:themeColor="text1"/>
          <w:highlight w:val="none"/>
          <w:u w:val="single"/>
          <w14:textFill>
            <w14:solidFill>
              <w14:schemeClr w14:val="tx1"/>
            </w14:solidFill>
          </w14:textFill>
        </w:rPr>
        <w:t>（采购文件中明确的所属行业）</w:t>
      </w:r>
      <w:r>
        <w:rPr>
          <w:rFonts w:ascii="仿宋_GB2312" w:hAnsi="仿宋_GB2312" w:eastAsia="仿宋_GB2312" w:cs="仿宋_GB2312"/>
          <w:color w:val="000000" w:themeColor="text1"/>
          <w:highlight w:val="none"/>
          <w14:textFill>
            <w14:solidFill>
              <w14:schemeClr w14:val="tx1"/>
            </w14:solidFill>
          </w14:textFill>
        </w:rPr>
        <w:t>；承建（承接）企业为</w:t>
      </w:r>
      <w:r>
        <w:rPr>
          <w:rFonts w:ascii="仿宋_GB2312" w:hAnsi="仿宋_GB2312" w:eastAsia="仿宋_GB2312" w:cs="仿宋_GB2312"/>
          <w:color w:val="000000" w:themeColor="text1"/>
          <w:highlight w:val="none"/>
          <w:u w:val="single"/>
          <w14:textFill>
            <w14:solidFill>
              <w14:schemeClr w14:val="tx1"/>
            </w14:solidFill>
          </w14:textFill>
        </w:rPr>
        <w:t>（企业名称）</w:t>
      </w:r>
      <w:r>
        <w:rPr>
          <w:rFonts w:ascii="仿宋_GB2312" w:hAnsi="仿宋_GB2312" w:eastAsia="仿宋_GB2312" w:cs="仿宋_GB2312"/>
          <w:color w:val="000000" w:themeColor="text1"/>
          <w:highlight w:val="none"/>
          <w14:textFill>
            <w14:solidFill>
              <w14:schemeClr w14:val="tx1"/>
            </w14:solidFill>
          </w14:textFill>
        </w:rPr>
        <w:t>，从业人员</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人，营业收入为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万元，资产总额为</w:t>
      </w:r>
      <w:r>
        <w:rPr>
          <w:rFonts w:ascii="仿宋_GB2312" w:hAnsi="仿宋_GB2312" w:eastAsia="仿宋_GB2312" w:cs="仿宋_GB2312"/>
          <w:color w:val="000000" w:themeColor="text1"/>
          <w:highlight w:val="none"/>
          <w:u w:val="single"/>
          <w14:textFill>
            <w14:solidFill>
              <w14:schemeClr w14:val="tx1"/>
            </w14:solidFill>
          </w14:textFill>
        </w:rPr>
        <w:t>　　　　　</w:t>
      </w:r>
      <w:r>
        <w:rPr>
          <w:rFonts w:ascii="仿宋_GB2312" w:hAnsi="仿宋_GB2312" w:eastAsia="仿宋_GB2312" w:cs="仿宋_GB2312"/>
          <w:color w:val="000000" w:themeColor="text1"/>
          <w:highlight w:val="none"/>
          <w14:textFill>
            <w14:solidFill>
              <w14:schemeClr w14:val="tx1"/>
            </w14:solidFill>
          </w14:textFill>
        </w:rPr>
        <w:t>万元，属于</w:t>
      </w:r>
      <w:r>
        <w:rPr>
          <w:rFonts w:ascii="仿宋_GB2312" w:hAnsi="仿宋_GB2312" w:eastAsia="仿宋_GB2312" w:cs="仿宋_GB2312"/>
          <w:color w:val="000000" w:themeColor="text1"/>
          <w:highlight w:val="none"/>
          <w:u w:val="single"/>
          <w14:textFill>
            <w14:solidFill>
              <w14:schemeClr w14:val="tx1"/>
            </w14:solidFill>
          </w14:textFill>
        </w:rPr>
        <w:t>（中型企业、小型企业、微型企业）</w:t>
      </w:r>
      <w:r>
        <w:rPr>
          <w:rFonts w:ascii="仿宋_GB2312" w:hAnsi="仿宋_GB2312" w:eastAsia="仿宋_GB2312" w:cs="仿宋_GB2312"/>
          <w:color w:val="000000" w:themeColor="text1"/>
          <w:highlight w:val="none"/>
          <w14:textFill>
            <w14:solidFill>
              <w14:schemeClr w14:val="tx1"/>
            </w14:solidFill>
          </w14:textFill>
        </w:rPr>
        <w:t>；</w:t>
      </w:r>
    </w:p>
    <w:p w14:paraId="346AC5C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p w14:paraId="6ED4235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315AB8C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本企业对上述声明内容的真实性负责。如有虚假，将依法承担相应责任。</w:t>
      </w:r>
    </w:p>
    <w:p w14:paraId="74DCA626">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9D63AF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0D0A1B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D1C45E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1、从业人员、营业收入、资产总额填报上一年度数据，无上一年度数据的新成立企业可不填报。</w:t>
      </w:r>
    </w:p>
    <w:p w14:paraId="1B49AC2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286A9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DA549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5EFE04">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三-2-②小型、微型企业等证明材料（价格扣除适用，若有）</w:t>
      </w:r>
    </w:p>
    <w:p w14:paraId="1FD86457">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7DEE3A5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1、投标人为监狱企业的，根据其提供的由省级以上监狱管理局、戒毒管理局（含新疆生产建设兵团）出具的属于监狱企业的证明文件进行认定，监狱企业视同小型、微型企业。</w:t>
      </w:r>
    </w:p>
    <w:p w14:paraId="5BBAE7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2、投标人为残疾人福利性单位的，根据其提供的《残疾人福利性单位声明函》（格式附后）进行认定，残疾人福利性单位视同小型、微型企业。残疾人福利性单位属于小型、微型企业的，不重复享受政策。</w:t>
      </w:r>
    </w:p>
    <w:p w14:paraId="52D577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27B8BFAD">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残疾人福利性单位声明函（价格扣除适用，若有）</w:t>
      </w:r>
    </w:p>
    <w:p w14:paraId="5BA7221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2AA435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D5794C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）由本投标人承建的（填写“所投采购包、品目号”）工程</w:t>
      </w:r>
    </w:p>
    <w:p w14:paraId="05F736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）由本投标人承接的（填写“所投采购包、品目号”）服务；</w:t>
      </w:r>
    </w:p>
    <w:p w14:paraId="2952E80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本投标人对上述声明的真实性负责。如有虚假，将依法承担相应责任。</w:t>
      </w:r>
    </w:p>
    <w:p w14:paraId="086CE3E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p w14:paraId="3117A34D">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1、请投标人按照实际情况编制填写本声明函，并在相应的（）中打“√”。</w:t>
      </w:r>
    </w:p>
    <w:p w14:paraId="1FCAA4F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2、若《残疾人福利性单位声明函》内容不真实，视为提供虚假材料。</w:t>
      </w:r>
    </w:p>
    <w:p w14:paraId="5A342257">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77229C62">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B44A91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324B2CC0">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附：</w:t>
      </w:r>
    </w:p>
    <w:p w14:paraId="07C855CB">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监狱企业证明材料</w:t>
      </w:r>
    </w:p>
    <w:p w14:paraId="53CAF12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14:paraId="4B4612D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02209D0">
      <w:pPr>
        <w:pStyle w:val="7"/>
        <w:jc w:val="center"/>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三-3招标文件规定的其他价格扣除证明材料（若有）</w:t>
      </w:r>
    </w:p>
    <w:p w14:paraId="19CC9480">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06A941E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14:paraId="0C6F630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2B7F7E6E">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封面格式(技术商务部分)</w:t>
      </w:r>
    </w:p>
    <w:p w14:paraId="12013FBD">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福建省政府采购投标文件</w:t>
      </w:r>
    </w:p>
    <w:p w14:paraId="647A4BFC">
      <w:pPr>
        <w:pStyle w:val="7"/>
        <w:jc w:val="center"/>
        <w:outlineLvl w:val="0"/>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48"/>
          <w:highlight w:val="none"/>
          <w14:textFill>
            <w14:solidFill>
              <w14:schemeClr w14:val="tx1"/>
            </w14:solidFill>
          </w14:textFill>
        </w:rPr>
        <w:t>（技术商务部分）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0078B6FF">
      <w:pPr>
        <w:pStyle w:val="7"/>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1D909CA9">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（项目名称：（由投标人填写）</w:t>
      </w:r>
    </w:p>
    <w:p w14:paraId="62AA3A0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（备案编号：（由投标人填写）</w:t>
      </w:r>
    </w:p>
    <w:p w14:paraId="298417F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（项目编号：（由投标人填写）</w:t>
      </w:r>
    </w:p>
    <w:p w14:paraId="21F66F79">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14:paraId="3923E187">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投标人：（填写“全称”）</w:t>
      </w:r>
    </w:p>
    <w:p w14:paraId="5C9FFBA8">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（由投标人填写）年（由投标人填写）月</w:t>
      </w:r>
    </w:p>
    <w:p w14:paraId="46BC9A9F">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15F2491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索引</w:t>
      </w:r>
    </w:p>
    <w:p w14:paraId="2841A9A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一、标的说明一览表</w:t>
      </w:r>
    </w:p>
    <w:p w14:paraId="5D1E7854">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二、技术和服务要求响应表</w:t>
      </w:r>
    </w:p>
    <w:p w14:paraId="09943FD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三、商务条件响应表</w:t>
      </w:r>
    </w:p>
    <w:p w14:paraId="07B2F77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四、投标人提交的其他资料（若有）</w:t>
      </w:r>
    </w:p>
    <w:p w14:paraId="73D0E4B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25F4F7F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技术商务部分中不得出现报价部分的全部或部分的投标报价信息（或组成资料），否则符合性审查不合格。</w:t>
      </w:r>
    </w:p>
    <w:p w14:paraId="10CF1E83">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B2F1BBB">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一、标的说明一览表</w:t>
      </w:r>
    </w:p>
    <w:p w14:paraId="3FEB9B7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1200"/>
        <w:gridCol w:w="1200"/>
        <w:gridCol w:w="1200"/>
        <w:gridCol w:w="1200"/>
        <w:gridCol w:w="1200"/>
        <w:gridCol w:w="1200"/>
      </w:tblGrid>
      <w:tr w14:paraId="16CE3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tcPr>
          <w:p w14:paraId="1A2E866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200" w:type="dxa"/>
          </w:tcPr>
          <w:p w14:paraId="1980A2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200" w:type="dxa"/>
          </w:tcPr>
          <w:p w14:paraId="7048AB8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投标标的</w:t>
            </w:r>
          </w:p>
        </w:tc>
        <w:tc>
          <w:tcPr>
            <w:tcW w:w="1200" w:type="dxa"/>
          </w:tcPr>
          <w:p w14:paraId="3161700A">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数量</w:t>
            </w:r>
          </w:p>
        </w:tc>
        <w:tc>
          <w:tcPr>
            <w:tcW w:w="1200" w:type="dxa"/>
          </w:tcPr>
          <w:p w14:paraId="1802837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规格</w:t>
            </w:r>
          </w:p>
        </w:tc>
        <w:tc>
          <w:tcPr>
            <w:tcW w:w="1200" w:type="dxa"/>
          </w:tcPr>
          <w:p w14:paraId="4D0844B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来源地</w:t>
            </w:r>
          </w:p>
        </w:tc>
        <w:tc>
          <w:tcPr>
            <w:tcW w:w="1200" w:type="dxa"/>
          </w:tcPr>
          <w:p w14:paraId="05CC5E59">
            <w:pPr>
              <w:pStyle w:val="7"/>
              <w:jc w:val="left"/>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备注</w:t>
            </w:r>
          </w:p>
        </w:tc>
      </w:tr>
      <w:tr w14:paraId="631ED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vMerge w:val="restart"/>
          </w:tcPr>
          <w:p w14:paraId="0D6DB9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5FF8CED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200" w:type="dxa"/>
          </w:tcPr>
          <w:p w14:paraId="4581627F">
            <w:pPr>
              <w:rPr>
                <w:color w:val="000000" w:themeColor="text1"/>
                <w:highlight w:val="none"/>
                <w14:textFill>
                  <w14:solidFill>
                    <w14:schemeClr w14:val="tx1"/>
                  </w14:solidFill>
                </w14:textFill>
              </w:rPr>
            </w:pPr>
          </w:p>
        </w:tc>
        <w:tc>
          <w:tcPr>
            <w:tcW w:w="1200" w:type="dxa"/>
          </w:tcPr>
          <w:p w14:paraId="70420173">
            <w:pPr>
              <w:rPr>
                <w:color w:val="000000" w:themeColor="text1"/>
                <w:highlight w:val="none"/>
                <w14:textFill>
                  <w14:solidFill>
                    <w14:schemeClr w14:val="tx1"/>
                  </w14:solidFill>
                </w14:textFill>
              </w:rPr>
            </w:pPr>
          </w:p>
        </w:tc>
        <w:tc>
          <w:tcPr>
            <w:tcW w:w="1200" w:type="dxa"/>
          </w:tcPr>
          <w:p w14:paraId="16FD4CB8">
            <w:pPr>
              <w:rPr>
                <w:color w:val="000000" w:themeColor="text1"/>
                <w:highlight w:val="none"/>
                <w14:textFill>
                  <w14:solidFill>
                    <w14:schemeClr w14:val="tx1"/>
                  </w14:solidFill>
                </w14:textFill>
              </w:rPr>
            </w:pPr>
          </w:p>
        </w:tc>
        <w:tc>
          <w:tcPr>
            <w:tcW w:w="1200" w:type="dxa"/>
          </w:tcPr>
          <w:p w14:paraId="66419FF2">
            <w:pPr>
              <w:rPr>
                <w:color w:val="000000" w:themeColor="text1"/>
                <w:highlight w:val="none"/>
                <w14:textFill>
                  <w14:solidFill>
                    <w14:schemeClr w14:val="tx1"/>
                  </w14:solidFill>
                </w14:textFill>
              </w:rPr>
            </w:pPr>
          </w:p>
        </w:tc>
        <w:tc>
          <w:tcPr>
            <w:tcW w:w="1200" w:type="dxa"/>
          </w:tcPr>
          <w:p w14:paraId="26C1DCF1">
            <w:pPr>
              <w:rPr>
                <w:color w:val="000000" w:themeColor="text1"/>
                <w:highlight w:val="none"/>
                <w14:textFill>
                  <w14:solidFill>
                    <w14:schemeClr w14:val="tx1"/>
                  </w14:solidFill>
                </w14:textFill>
              </w:rPr>
            </w:pPr>
          </w:p>
        </w:tc>
      </w:tr>
      <w:tr w14:paraId="48664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200" w:type="dxa"/>
            <w:vMerge w:val="continue"/>
          </w:tcPr>
          <w:p w14:paraId="4FB4D125">
            <w:pPr>
              <w:rPr>
                <w:color w:val="000000" w:themeColor="text1"/>
                <w:highlight w:val="none"/>
                <w14:textFill>
                  <w14:solidFill>
                    <w14:schemeClr w14:val="tx1"/>
                  </w14:solidFill>
                </w14:textFill>
              </w:rPr>
            </w:pPr>
          </w:p>
        </w:tc>
        <w:tc>
          <w:tcPr>
            <w:tcW w:w="1200" w:type="dxa"/>
          </w:tcPr>
          <w:p w14:paraId="19BD0767">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32ACA410">
            <w:pPr>
              <w:rPr>
                <w:color w:val="000000" w:themeColor="text1"/>
                <w:highlight w:val="none"/>
                <w14:textFill>
                  <w14:solidFill>
                    <w14:schemeClr w14:val="tx1"/>
                  </w14:solidFill>
                </w14:textFill>
              </w:rPr>
            </w:pPr>
          </w:p>
        </w:tc>
        <w:tc>
          <w:tcPr>
            <w:tcW w:w="1200" w:type="dxa"/>
          </w:tcPr>
          <w:p w14:paraId="56D2E423">
            <w:pPr>
              <w:rPr>
                <w:color w:val="000000" w:themeColor="text1"/>
                <w:highlight w:val="none"/>
                <w14:textFill>
                  <w14:solidFill>
                    <w14:schemeClr w14:val="tx1"/>
                  </w14:solidFill>
                </w14:textFill>
              </w:rPr>
            </w:pPr>
          </w:p>
        </w:tc>
        <w:tc>
          <w:tcPr>
            <w:tcW w:w="1200" w:type="dxa"/>
          </w:tcPr>
          <w:p w14:paraId="4DE20E87">
            <w:pPr>
              <w:rPr>
                <w:color w:val="000000" w:themeColor="text1"/>
                <w:highlight w:val="none"/>
                <w14:textFill>
                  <w14:solidFill>
                    <w14:schemeClr w14:val="tx1"/>
                  </w14:solidFill>
                </w14:textFill>
              </w:rPr>
            </w:pPr>
          </w:p>
        </w:tc>
        <w:tc>
          <w:tcPr>
            <w:tcW w:w="1200" w:type="dxa"/>
          </w:tcPr>
          <w:p w14:paraId="11289740">
            <w:pPr>
              <w:rPr>
                <w:color w:val="000000" w:themeColor="text1"/>
                <w:highlight w:val="none"/>
                <w14:textFill>
                  <w14:solidFill>
                    <w14:schemeClr w14:val="tx1"/>
                  </w14:solidFill>
                </w14:textFill>
              </w:rPr>
            </w:pPr>
          </w:p>
        </w:tc>
        <w:tc>
          <w:tcPr>
            <w:tcW w:w="1200" w:type="dxa"/>
          </w:tcPr>
          <w:p w14:paraId="65E3CB87">
            <w:pPr>
              <w:rPr>
                <w:color w:val="000000" w:themeColor="text1"/>
                <w:highlight w:val="none"/>
                <w14:textFill>
                  <w14:solidFill>
                    <w14:schemeClr w14:val="tx1"/>
                  </w14:solidFill>
                </w14:textFill>
              </w:rPr>
            </w:pPr>
          </w:p>
        </w:tc>
      </w:tr>
      <w:tr w14:paraId="0F39F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trPr>
        <w:tc>
          <w:tcPr>
            <w:tcW w:w="1200" w:type="dxa"/>
          </w:tcPr>
          <w:p w14:paraId="6CB4064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200" w:type="dxa"/>
          </w:tcPr>
          <w:p w14:paraId="4A61CB99">
            <w:pPr>
              <w:rPr>
                <w:color w:val="000000" w:themeColor="text1"/>
                <w:highlight w:val="none"/>
                <w14:textFill>
                  <w14:solidFill>
                    <w14:schemeClr w14:val="tx1"/>
                  </w14:solidFill>
                </w14:textFill>
              </w:rPr>
            </w:pPr>
          </w:p>
        </w:tc>
        <w:tc>
          <w:tcPr>
            <w:tcW w:w="1200" w:type="dxa"/>
          </w:tcPr>
          <w:p w14:paraId="618D8B19">
            <w:pPr>
              <w:rPr>
                <w:color w:val="000000" w:themeColor="text1"/>
                <w:highlight w:val="none"/>
                <w14:textFill>
                  <w14:solidFill>
                    <w14:schemeClr w14:val="tx1"/>
                  </w14:solidFill>
                </w14:textFill>
              </w:rPr>
            </w:pPr>
          </w:p>
        </w:tc>
        <w:tc>
          <w:tcPr>
            <w:tcW w:w="1200" w:type="dxa"/>
          </w:tcPr>
          <w:p w14:paraId="6740F1B8">
            <w:pPr>
              <w:rPr>
                <w:color w:val="000000" w:themeColor="text1"/>
                <w:highlight w:val="none"/>
                <w14:textFill>
                  <w14:solidFill>
                    <w14:schemeClr w14:val="tx1"/>
                  </w14:solidFill>
                </w14:textFill>
              </w:rPr>
            </w:pPr>
          </w:p>
        </w:tc>
        <w:tc>
          <w:tcPr>
            <w:tcW w:w="1200" w:type="dxa"/>
          </w:tcPr>
          <w:p w14:paraId="2596F2BC">
            <w:pPr>
              <w:rPr>
                <w:color w:val="000000" w:themeColor="text1"/>
                <w:highlight w:val="none"/>
                <w14:textFill>
                  <w14:solidFill>
                    <w14:schemeClr w14:val="tx1"/>
                  </w14:solidFill>
                </w14:textFill>
              </w:rPr>
            </w:pPr>
          </w:p>
        </w:tc>
        <w:tc>
          <w:tcPr>
            <w:tcW w:w="1200" w:type="dxa"/>
          </w:tcPr>
          <w:p w14:paraId="7C07D282">
            <w:pPr>
              <w:rPr>
                <w:color w:val="000000" w:themeColor="text1"/>
                <w:highlight w:val="none"/>
                <w14:textFill>
                  <w14:solidFill>
                    <w14:schemeClr w14:val="tx1"/>
                  </w14:solidFill>
                </w14:textFill>
              </w:rPr>
            </w:pPr>
          </w:p>
        </w:tc>
        <w:tc>
          <w:tcPr>
            <w:tcW w:w="1200" w:type="dxa"/>
          </w:tcPr>
          <w:p w14:paraId="23F55E94">
            <w:pPr>
              <w:rPr>
                <w:color w:val="000000" w:themeColor="text1"/>
                <w:highlight w:val="none"/>
                <w14:textFill>
                  <w14:solidFill>
                    <w14:schemeClr w14:val="tx1"/>
                  </w14:solidFill>
                </w14:textFill>
              </w:rPr>
            </w:pPr>
          </w:p>
        </w:tc>
      </w:tr>
    </w:tbl>
    <w:p w14:paraId="6BB5D9E1">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219309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441B98E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1.1“采购包”、“品目号”、“投标标的”及“数量”应与招标文件《采购标的一览表》中的有关内容（“采购包”、“品目号”、“采购标的”及“数量”）保持一致。</w:t>
      </w:r>
    </w:p>
    <w:p w14:paraId="42AFF64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8141E89">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14:paraId="7067AB3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0220BE8E">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3、电子投标文件中涉及“投标标的”、“数量”、“规格”、“来源地”的内容若不一致，应以本表为准。</w:t>
      </w:r>
    </w:p>
    <w:p w14:paraId="73B3FEA8">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56B7736F">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3812FD2D">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07829B36">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二、技术和服务要求响应表</w:t>
      </w:r>
    </w:p>
    <w:p w14:paraId="0533C58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8837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7BB86D">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661" w:type="dxa"/>
          </w:tcPr>
          <w:p w14:paraId="73BCBE3C">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661" w:type="dxa"/>
          </w:tcPr>
          <w:p w14:paraId="3EB9899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技术和服务要求</w:t>
            </w:r>
          </w:p>
        </w:tc>
        <w:tc>
          <w:tcPr>
            <w:tcW w:w="1661" w:type="dxa"/>
          </w:tcPr>
          <w:p w14:paraId="605017BB">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投标响应</w:t>
            </w:r>
          </w:p>
        </w:tc>
        <w:tc>
          <w:tcPr>
            <w:tcW w:w="1661" w:type="dxa"/>
          </w:tcPr>
          <w:p w14:paraId="579D6B6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是否偏离及说明</w:t>
            </w:r>
          </w:p>
        </w:tc>
      </w:tr>
      <w:tr w14:paraId="7BB0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51B3015">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02E066C9">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661" w:type="dxa"/>
          </w:tcPr>
          <w:p w14:paraId="7DA568D3">
            <w:pPr>
              <w:rPr>
                <w:color w:val="000000" w:themeColor="text1"/>
                <w:highlight w:val="none"/>
                <w14:textFill>
                  <w14:solidFill>
                    <w14:schemeClr w14:val="tx1"/>
                  </w14:solidFill>
                </w14:textFill>
              </w:rPr>
            </w:pPr>
          </w:p>
        </w:tc>
        <w:tc>
          <w:tcPr>
            <w:tcW w:w="1661" w:type="dxa"/>
          </w:tcPr>
          <w:p w14:paraId="47DAFA46">
            <w:pPr>
              <w:rPr>
                <w:color w:val="000000" w:themeColor="text1"/>
                <w:highlight w:val="none"/>
                <w14:textFill>
                  <w14:solidFill>
                    <w14:schemeClr w14:val="tx1"/>
                  </w14:solidFill>
                </w14:textFill>
              </w:rPr>
            </w:pPr>
          </w:p>
        </w:tc>
        <w:tc>
          <w:tcPr>
            <w:tcW w:w="1661" w:type="dxa"/>
          </w:tcPr>
          <w:p w14:paraId="15EBFC7E">
            <w:pPr>
              <w:rPr>
                <w:color w:val="000000" w:themeColor="text1"/>
                <w:highlight w:val="none"/>
                <w14:textFill>
                  <w14:solidFill>
                    <w14:schemeClr w14:val="tx1"/>
                  </w14:solidFill>
                </w14:textFill>
              </w:rPr>
            </w:pPr>
          </w:p>
        </w:tc>
      </w:tr>
      <w:tr w14:paraId="6662F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6E6F6CE">
            <w:pPr>
              <w:rPr>
                <w:color w:val="000000" w:themeColor="text1"/>
                <w:highlight w:val="none"/>
                <w14:textFill>
                  <w14:solidFill>
                    <w14:schemeClr w14:val="tx1"/>
                  </w14:solidFill>
                </w14:textFill>
              </w:rPr>
            </w:pPr>
          </w:p>
        </w:tc>
        <w:tc>
          <w:tcPr>
            <w:tcW w:w="1661" w:type="dxa"/>
          </w:tcPr>
          <w:p w14:paraId="7E9251C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C0DEDAA">
            <w:pPr>
              <w:rPr>
                <w:color w:val="000000" w:themeColor="text1"/>
                <w:highlight w:val="none"/>
                <w14:textFill>
                  <w14:solidFill>
                    <w14:schemeClr w14:val="tx1"/>
                  </w14:solidFill>
                </w14:textFill>
              </w:rPr>
            </w:pPr>
          </w:p>
        </w:tc>
        <w:tc>
          <w:tcPr>
            <w:tcW w:w="1661" w:type="dxa"/>
          </w:tcPr>
          <w:p w14:paraId="2566EA5B">
            <w:pPr>
              <w:rPr>
                <w:color w:val="000000" w:themeColor="text1"/>
                <w:highlight w:val="none"/>
                <w14:textFill>
                  <w14:solidFill>
                    <w14:schemeClr w14:val="tx1"/>
                  </w14:solidFill>
                </w14:textFill>
              </w:rPr>
            </w:pPr>
          </w:p>
        </w:tc>
        <w:tc>
          <w:tcPr>
            <w:tcW w:w="1661" w:type="dxa"/>
          </w:tcPr>
          <w:p w14:paraId="0054D79D">
            <w:pPr>
              <w:rPr>
                <w:color w:val="000000" w:themeColor="text1"/>
                <w:highlight w:val="none"/>
                <w14:textFill>
                  <w14:solidFill>
                    <w14:schemeClr w14:val="tx1"/>
                  </w14:solidFill>
                </w14:textFill>
              </w:rPr>
            </w:pPr>
          </w:p>
        </w:tc>
      </w:tr>
      <w:tr w14:paraId="56BAF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670021">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6A8EA3C4">
            <w:pPr>
              <w:rPr>
                <w:color w:val="000000" w:themeColor="text1"/>
                <w:highlight w:val="none"/>
                <w14:textFill>
                  <w14:solidFill>
                    <w14:schemeClr w14:val="tx1"/>
                  </w14:solidFill>
                </w14:textFill>
              </w:rPr>
            </w:pPr>
          </w:p>
        </w:tc>
        <w:tc>
          <w:tcPr>
            <w:tcW w:w="1661" w:type="dxa"/>
          </w:tcPr>
          <w:p w14:paraId="6530B2E3">
            <w:pPr>
              <w:rPr>
                <w:color w:val="000000" w:themeColor="text1"/>
                <w:highlight w:val="none"/>
                <w14:textFill>
                  <w14:solidFill>
                    <w14:schemeClr w14:val="tx1"/>
                  </w14:solidFill>
                </w14:textFill>
              </w:rPr>
            </w:pPr>
          </w:p>
        </w:tc>
        <w:tc>
          <w:tcPr>
            <w:tcW w:w="1661" w:type="dxa"/>
          </w:tcPr>
          <w:p w14:paraId="24E9EF04">
            <w:pPr>
              <w:rPr>
                <w:color w:val="000000" w:themeColor="text1"/>
                <w:highlight w:val="none"/>
                <w14:textFill>
                  <w14:solidFill>
                    <w14:schemeClr w14:val="tx1"/>
                  </w14:solidFill>
                </w14:textFill>
              </w:rPr>
            </w:pPr>
          </w:p>
        </w:tc>
        <w:tc>
          <w:tcPr>
            <w:tcW w:w="1661" w:type="dxa"/>
          </w:tcPr>
          <w:p w14:paraId="4AF7F52E">
            <w:pPr>
              <w:rPr>
                <w:color w:val="000000" w:themeColor="text1"/>
                <w:highlight w:val="none"/>
                <w14:textFill>
                  <w14:solidFill>
                    <w14:schemeClr w14:val="tx1"/>
                  </w14:solidFill>
                </w14:textFill>
              </w:rPr>
            </w:pPr>
          </w:p>
        </w:tc>
      </w:tr>
    </w:tbl>
    <w:p w14:paraId="0DB7658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0F1C649B">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7992FA9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1.1“技术和服务要求”项下填写的内容应与招标文件第五章“技术和服务要求”的内容保持一致。</w:t>
      </w:r>
    </w:p>
    <w:p w14:paraId="443F37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2D945FC">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1.3“是否偏离及说明”项下应按下列规定填写：优于的，填写“正偏离”；符合的，填写“无偏离”；低于的，填写“负偏离”。</w:t>
      </w:r>
    </w:p>
    <w:p w14:paraId="4969DB3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0B0119B0">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2ED2AE8">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54210B59">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61803851">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三、商务条件响应表</w:t>
      </w:r>
    </w:p>
    <w:p w14:paraId="0B03FC22">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项目编号：</w:t>
      </w:r>
      <w:r>
        <w:rPr>
          <w:rFonts w:ascii="仿宋_GB2312" w:hAnsi="仿宋_GB2312" w:eastAsia="仿宋_GB2312" w:cs="仿宋_GB2312"/>
          <w:color w:val="000000" w:themeColor="text1"/>
          <w:highlight w:val="none"/>
          <w:u w:val="single"/>
          <w14:textFill>
            <w14:solidFill>
              <w14:schemeClr w14:val="tx1"/>
            </w14:solidFill>
          </w14:textFill>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584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DE459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w:t>
            </w:r>
          </w:p>
        </w:tc>
        <w:tc>
          <w:tcPr>
            <w:tcW w:w="1661" w:type="dxa"/>
          </w:tcPr>
          <w:p w14:paraId="7935CE26">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品目号</w:t>
            </w:r>
          </w:p>
        </w:tc>
        <w:tc>
          <w:tcPr>
            <w:tcW w:w="1661" w:type="dxa"/>
          </w:tcPr>
          <w:p w14:paraId="2E001C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商务条件</w:t>
            </w:r>
          </w:p>
        </w:tc>
        <w:tc>
          <w:tcPr>
            <w:tcW w:w="1661" w:type="dxa"/>
          </w:tcPr>
          <w:p w14:paraId="2AC3828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投标响应</w:t>
            </w:r>
          </w:p>
        </w:tc>
        <w:tc>
          <w:tcPr>
            <w:tcW w:w="1661" w:type="dxa"/>
          </w:tcPr>
          <w:p w14:paraId="33B14170">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是否偏离及说明</w:t>
            </w:r>
          </w:p>
        </w:tc>
      </w:tr>
      <w:tr w14:paraId="2E8F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E2A9364">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8EB6F62">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661" w:type="dxa"/>
          </w:tcPr>
          <w:p w14:paraId="594D4C33">
            <w:pPr>
              <w:rPr>
                <w:color w:val="000000" w:themeColor="text1"/>
                <w:highlight w:val="none"/>
                <w14:textFill>
                  <w14:solidFill>
                    <w14:schemeClr w14:val="tx1"/>
                  </w14:solidFill>
                </w14:textFill>
              </w:rPr>
            </w:pPr>
          </w:p>
        </w:tc>
        <w:tc>
          <w:tcPr>
            <w:tcW w:w="1661" w:type="dxa"/>
          </w:tcPr>
          <w:p w14:paraId="4842C908">
            <w:pPr>
              <w:rPr>
                <w:color w:val="000000" w:themeColor="text1"/>
                <w:highlight w:val="none"/>
                <w14:textFill>
                  <w14:solidFill>
                    <w14:schemeClr w14:val="tx1"/>
                  </w14:solidFill>
                </w14:textFill>
              </w:rPr>
            </w:pPr>
          </w:p>
        </w:tc>
        <w:tc>
          <w:tcPr>
            <w:tcW w:w="1661" w:type="dxa"/>
          </w:tcPr>
          <w:p w14:paraId="6ED7C16B">
            <w:pPr>
              <w:rPr>
                <w:color w:val="000000" w:themeColor="text1"/>
                <w:highlight w:val="none"/>
                <w14:textFill>
                  <w14:solidFill>
                    <w14:schemeClr w14:val="tx1"/>
                  </w14:solidFill>
                </w14:textFill>
              </w:rPr>
            </w:pPr>
          </w:p>
        </w:tc>
      </w:tr>
      <w:tr w14:paraId="109B4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5BA293F">
            <w:pPr>
              <w:rPr>
                <w:color w:val="000000" w:themeColor="text1"/>
                <w:highlight w:val="none"/>
                <w14:textFill>
                  <w14:solidFill>
                    <w14:schemeClr w14:val="tx1"/>
                  </w14:solidFill>
                </w14:textFill>
              </w:rPr>
            </w:pPr>
          </w:p>
        </w:tc>
        <w:tc>
          <w:tcPr>
            <w:tcW w:w="1661" w:type="dxa"/>
          </w:tcPr>
          <w:p w14:paraId="146E9718">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22BA7860">
            <w:pPr>
              <w:rPr>
                <w:color w:val="000000" w:themeColor="text1"/>
                <w:highlight w:val="none"/>
                <w14:textFill>
                  <w14:solidFill>
                    <w14:schemeClr w14:val="tx1"/>
                  </w14:solidFill>
                </w14:textFill>
              </w:rPr>
            </w:pPr>
          </w:p>
        </w:tc>
        <w:tc>
          <w:tcPr>
            <w:tcW w:w="1661" w:type="dxa"/>
          </w:tcPr>
          <w:p w14:paraId="03E054B3">
            <w:pPr>
              <w:rPr>
                <w:color w:val="000000" w:themeColor="text1"/>
                <w:highlight w:val="none"/>
                <w14:textFill>
                  <w14:solidFill>
                    <w14:schemeClr w14:val="tx1"/>
                  </w14:solidFill>
                </w14:textFill>
              </w:rPr>
            </w:pPr>
          </w:p>
        </w:tc>
        <w:tc>
          <w:tcPr>
            <w:tcW w:w="1661" w:type="dxa"/>
          </w:tcPr>
          <w:p w14:paraId="5A2387C0">
            <w:pPr>
              <w:rPr>
                <w:color w:val="000000" w:themeColor="text1"/>
                <w:highlight w:val="none"/>
                <w14:textFill>
                  <w14:solidFill>
                    <w14:schemeClr w14:val="tx1"/>
                  </w14:solidFill>
                </w14:textFill>
              </w:rPr>
            </w:pPr>
          </w:p>
        </w:tc>
      </w:tr>
      <w:tr w14:paraId="68BD5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AEF9FE">
            <w:pPr>
              <w:pStyle w:val="7"/>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w:t>
            </w:r>
          </w:p>
        </w:tc>
        <w:tc>
          <w:tcPr>
            <w:tcW w:w="1661" w:type="dxa"/>
          </w:tcPr>
          <w:p w14:paraId="335C2034">
            <w:pPr>
              <w:rPr>
                <w:color w:val="000000" w:themeColor="text1"/>
                <w:highlight w:val="none"/>
                <w14:textFill>
                  <w14:solidFill>
                    <w14:schemeClr w14:val="tx1"/>
                  </w14:solidFill>
                </w14:textFill>
              </w:rPr>
            </w:pPr>
          </w:p>
        </w:tc>
        <w:tc>
          <w:tcPr>
            <w:tcW w:w="1661" w:type="dxa"/>
          </w:tcPr>
          <w:p w14:paraId="15277E9B">
            <w:pPr>
              <w:rPr>
                <w:color w:val="000000" w:themeColor="text1"/>
                <w:highlight w:val="none"/>
                <w14:textFill>
                  <w14:solidFill>
                    <w14:schemeClr w14:val="tx1"/>
                  </w14:solidFill>
                </w14:textFill>
              </w:rPr>
            </w:pPr>
          </w:p>
        </w:tc>
        <w:tc>
          <w:tcPr>
            <w:tcW w:w="1661" w:type="dxa"/>
          </w:tcPr>
          <w:p w14:paraId="31C779BA">
            <w:pPr>
              <w:rPr>
                <w:color w:val="000000" w:themeColor="text1"/>
                <w:highlight w:val="none"/>
                <w14:textFill>
                  <w14:solidFill>
                    <w14:schemeClr w14:val="tx1"/>
                  </w14:solidFill>
                </w14:textFill>
              </w:rPr>
            </w:pPr>
          </w:p>
        </w:tc>
        <w:tc>
          <w:tcPr>
            <w:tcW w:w="1661" w:type="dxa"/>
          </w:tcPr>
          <w:p w14:paraId="26F49F48">
            <w:pPr>
              <w:rPr>
                <w:color w:val="000000" w:themeColor="text1"/>
                <w:highlight w:val="none"/>
                <w14:textFill>
                  <w14:solidFill>
                    <w14:schemeClr w14:val="tx1"/>
                  </w14:solidFill>
                </w14:textFill>
              </w:rPr>
            </w:pPr>
          </w:p>
        </w:tc>
      </w:tr>
    </w:tbl>
    <w:p w14:paraId="2531527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※注意：</w:t>
      </w:r>
    </w:p>
    <w:p w14:paraId="1BD0599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1、本表应按照下列规定填写：</w:t>
      </w:r>
    </w:p>
    <w:p w14:paraId="711D95A7">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1.1“商务条件”项下填写的内容应与招标文件第五章“商务条件”的内容保持一致。</w:t>
      </w:r>
    </w:p>
    <w:p w14:paraId="74DB5D88">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14:paraId="75B519B6">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1.3“是否偏离及说明”项下应按下列规定填写：优于的，填写“正偏离”；符合的，填写“无偏离”；低于的，填写“负偏离”。</w:t>
      </w:r>
    </w:p>
    <w:p w14:paraId="0387090F">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14:paraId="351ED7FA">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投标人：</w:t>
      </w:r>
      <w:r>
        <w:rPr>
          <w:rFonts w:ascii="仿宋_GB2312" w:hAnsi="仿宋_GB2312" w:eastAsia="仿宋_GB2312" w:cs="仿宋_GB2312"/>
          <w:color w:val="000000" w:themeColor="text1"/>
          <w:highlight w:val="none"/>
          <w:u w:val="single"/>
          <w14:textFill>
            <w14:solidFill>
              <w14:schemeClr w14:val="tx1"/>
            </w14:solidFill>
          </w14:textFill>
        </w:rPr>
        <w:t>（全称并加盖单位公章）</w:t>
      </w:r>
    </w:p>
    <w:p w14:paraId="13C0FA81">
      <w:pPr>
        <w:pStyle w:val="7"/>
        <w:ind w:firstLine="480"/>
        <w:jc w:val="righ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日期：</w:t>
      </w:r>
      <w:r>
        <w:rPr>
          <w:rFonts w:ascii="仿宋_GB2312" w:hAnsi="仿宋_GB2312" w:eastAsia="仿宋_GB2312" w:cs="仿宋_GB2312"/>
          <w:color w:val="000000" w:themeColor="text1"/>
          <w:highlight w:val="none"/>
          <w:u w:val="single"/>
          <w14:textFill>
            <w14:solidFill>
              <w14:schemeClr w14:val="tx1"/>
            </w14:solidFill>
          </w14:textFill>
        </w:rPr>
        <w:t>　　年　　月　　日</w:t>
      </w:r>
    </w:p>
    <w:p w14:paraId="6D7C0151">
      <w:pPr>
        <w:pStyle w:val="7"/>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br w:type="textWrapping"/>
      </w:r>
      <w:r>
        <w:rPr>
          <w:rFonts w:ascii="仿宋_GB2312" w:hAnsi="仿宋_GB2312" w:eastAsia="仿宋_GB2312" w:cs="仿宋_GB2312"/>
          <w:color w:val="000000" w:themeColor="text1"/>
          <w:highlight w:val="none"/>
          <w14:textFill>
            <w14:solidFill>
              <w14:schemeClr w14:val="tx1"/>
            </w14:solidFill>
          </w14:textFill>
        </w:rPr>
        <w:br w:type="page"/>
      </w:r>
    </w:p>
    <w:p w14:paraId="72B3CE90">
      <w:pPr>
        <w:pStyle w:val="7"/>
        <w:jc w:val="center"/>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四、投标人提交的其他资料（若有）</w:t>
      </w:r>
    </w:p>
    <w:p w14:paraId="28F5F226">
      <w:pPr>
        <w:pStyle w:val="7"/>
        <w:ind w:firstLine="480"/>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编制说明</w:t>
      </w:r>
    </w:p>
    <w:p w14:paraId="0C32B4D3">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1、招标文件要求提交的除“资格及资信证明部分”、“报价部分”外的其他证明材料或资料加盖投标人的单位公章后应在此项下提交。</w:t>
      </w:r>
    </w:p>
    <w:p w14:paraId="7DCF6325">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2、招标文件要求投标人提供方案（包括但不限于：组织、实施、技术、服务方案等）的，投标人应在此项下提交。</w:t>
      </w:r>
    </w:p>
    <w:p w14:paraId="66101E1A">
      <w:pPr>
        <w:pStyle w:val="7"/>
        <w:ind w:firstLine="48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3、除招标文件另有规定外，投标人认为需要提交的其他证明材料或资料加盖投标人的单位公章后应在此项下提交。</w:t>
      </w:r>
    </w:p>
    <w:p w14:paraId="76749247">
      <w:pPr>
        <w:pStyle w:val="7"/>
        <w:rPr>
          <w:rFonts w:hint="eastAsia"/>
          <w:color w:val="000000" w:themeColor="text1"/>
          <w:highlight w:val="none"/>
          <w:lang w:val="en-US" w:eastAsia="zh-Hans"/>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426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6D7E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66D7E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64006A"/>
    <w:rsid w:val="063E6DCF"/>
    <w:rsid w:val="083F2A67"/>
    <w:rsid w:val="08DA7138"/>
    <w:rsid w:val="09014181"/>
    <w:rsid w:val="0CE51189"/>
    <w:rsid w:val="0F0D3A9F"/>
    <w:rsid w:val="12CA5B28"/>
    <w:rsid w:val="15431BC1"/>
    <w:rsid w:val="177F50ED"/>
    <w:rsid w:val="1BA11DBE"/>
    <w:rsid w:val="1C055155"/>
    <w:rsid w:val="21486EDD"/>
    <w:rsid w:val="2398757C"/>
    <w:rsid w:val="26AA7CF2"/>
    <w:rsid w:val="295B44A3"/>
    <w:rsid w:val="29D15596"/>
    <w:rsid w:val="32D159E1"/>
    <w:rsid w:val="32E465BA"/>
    <w:rsid w:val="346408E5"/>
    <w:rsid w:val="3708597C"/>
    <w:rsid w:val="370A5E1F"/>
    <w:rsid w:val="37267C9D"/>
    <w:rsid w:val="37314F51"/>
    <w:rsid w:val="373C3CC9"/>
    <w:rsid w:val="384F0C8B"/>
    <w:rsid w:val="3BE42FED"/>
    <w:rsid w:val="3D59390D"/>
    <w:rsid w:val="3E1D514A"/>
    <w:rsid w:val="44931402"/>
    <w:rsid w:val="45D9640F"/>
    <w:rsid w:val="46477DAB"/>
    <w:rsid w:val="47D604EF"/>
    <w:rsid w:val="48D31851"/>
    <w:rsid w:val="4BE5345D"/>
    <w:rsid w:val="53B101C1"/>
    <w:rsid w:val="53B52B8D"/>
    <w:rsid w:val="565A22EB"/>
    <w:rsid w:val="58085E00"/>
    <w:rsid w:val="5B740D31"/>
    <w:rsid w:val="5C922019"/>
    <w:rsid w:val="5F887182"/>
    <w:rsid w:val="61945FB0"/>
    <w:rsid w:val="637113BE"/>
    <w:rsid w:val="6D714693"/>
    <w:rsid w:val="705B0CE2"/>
    <w:rsid w:val="713A4D9B"/>
    <w:rsid w:val="74426395"/>
    <w:rsid w:val="74AD43C5"/>
    <w:rsid w:val="74E12754"/>
    <w:rsid w:val="75F44354"/>
    <w:rsid w:val="77F79321"/>
    <w:rsid w:val="783562BD"/>
    <w:rsid w:val="78B90C9C"/>
    <w:rsid w:val="7A30700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2339</Words>
  <Characters>2598</Characters>
  <Lines>0</Lines>
  <Paragraphs>0</Paragraphs>
  <TotalTime>4</TotalTime>
  <ScaleCrop>false</ScaleCrop>
  <LinksUpToDate>false</LinksUpToDate>
  <CharactersWithSpaces>2629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大鱼</cp:lastModifiedBy>
  <dcterms:modified xsi:type="dcterms:W3CDTF">2025-06-26T02:19:47Z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1DF11BE3B0614F7593793AC4C15C213C_12</vt:lpwstr>
  </property>
  <property fmtid="{D5CDD505-2E9C-101B-9397-08002B2CF9AE}" pid="4" name="KSOTemplateDocerSaveRecord">
    <vt:lpwstr>eyJoZGlkIjoiYzgyOGU5NjJiYWRlNjA0YjBmODg0MjQwMjc1OWU5YzEiLCJ1c2VySWQiOiIzNTM1MzE2NDAifQ==</vt:lpwstr>
  </property>
</Properties>
</file>