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360" w:lineRule="auto"/>
        <w:rPr>
          <w:color w:val="auto"/>
          <w:highlight w:val="none"/>
        </w:rPr>
      </w:pPr>
      <w:bookmarkStart w:id="0" w:name="_GoBack"/>
      <w:bookmarkEnd w:id="0"/>
      <w:r>
        <w:rPr>
          <w:rFonts w:ascii="仿宋_GB2312" w:hAnsi="仿宋_GB2312" w:eastAsia="仿宋_GB2312" w:cs="仿宋_GB2312"/>
          <w:color w:val="auto"/>
          <w:highlight w:val="none"/>
        </w:rPr>
        <w:t>　</w:t>
      </w:r>
    </w:p>
    <w:p>
      <w:pPr>
        <w:pStyle w:val="12"/>
        <w:spacing w:line="360" w:lineRule="auto"/>
        <w:jc w:val="center"/>
        <w:outlineLvl w:val="0"/>
        <w:rPr>
          <w:rFonts w:ascii="仿宋_GB2312" w:hAnsi="仿宋_GB2312" w:eastAsia="仿宋_GB2312" w:cs="仿宋_GB2312"/>
          <w:b/>
          <w:color w:val="auto"/>
          <w:sz w:val="72"/>
          <w:szCs w:val="28"/>
          <w:highlight w:val="none"/>
        </w:rPr>
      </w:pPr>
    </w:p>
    <w:p>
      <w:pPr>
        <w:pStyle w:val="12"/>
        <w:spacing w:line="360" w:lineRule="auto"/>
        <w:jc w:val="center"/>
        <w:outlineLvl w:val="0"/>
        <w:rPr>
          <w:color w:val="auto"/>
          <w:sz w:val="32"/>
          <w:szCs w:val="32"/>
          <w:highlight w:val="none"/>
        </w:rPr>
      </w:pPr>
      <w:r>
        <w:rPr>
          <w:rFonts w:ascii="仿宋_GB2312" w:hAnsi="仿宋_GB2312" w:eastAsia="仿宋_GB2312" w:cs="仿宋_GB2312"/>
          <w:b/>
          <w:color w:val="auto"/>
          <w:sz w:val="96"/>
          <w:szCs w:val="32"/>
          <w:highlight w:val="none"/>
        </w:rPr>
        <w:t>福建省政府采购</w:t>
      </w:r>
    </w:p>
    <w:p>
      <w:pPr>
        <w:pStyle w:val="12"/>
        <w:spacing w:line="360" w:lineRule="auto"/>
        <w:jc w:val="center"/>
        <w:outlineLvl w:val="0"/>
        <w:rPr>
          <w:color w:val="auto"/>
          <w:sz w:val="32"/>
          <w:szCs w:val="32"/>
          <w:highlight w:val="none"/>
        </w:rPr>
      </w:pPr>
      <w:r>
        <w:rPr>
          <w:rFonts w:ascii="仿宋_GB2312" w:hAnsi="仿宋_GB2312" w:eastAsia="仿宋_GB2312" w:cs="仿宋_GB2312"/>
          <w:b/>
          <w:color w:val="auto"/>
          <w:sz w:val="96"/>
          <w:szCs w:val="32"/>
          <w:highlight w:val="none"/>
        </w:rPr>
        <w:t>货物和服务项目</w:t>
      </w:r>
    </w:p>
    <w:p>
      <w:pPr>
        <w:pStyle w:val="12"/>
        <w:spacing w:line="360" w:lineRule="auto"/>
        <w:jc w:val="center"/>
        <w:outlineLvl w:val="0"/>
        <w:rPr>
          <w:rFonts w:ascii="仿宋_GB2312" w:hAnsi="仿宋_GB2312" w:eastAsia="仿宋_GB2312" w:cs="仿宋_GB2312"/>
          <w:b/>
          <w:color w:val="auto"/>
          <w:sz w:val="72"/>
          <w:szCs w:val="28"/>
          <w:highlight w:val="none"/>
        </w:rPr>
      </w:pPr>
      <w:r>
        <w:rPr>
          <w:rFonts w:ascii="仿宋_GB2312" w:hAnsi="仿宋_GB2312" w:eastAsia="仿宋_GB2312" w:cs="仿宋_GB2312"/>
          <w:b/>
          <w:color w:val="auto"/>
          <w:sz w:val="96"/>
          <w:szCs w:val="32"/>
          <w:highlight w:val="none"/>
        </w:rPr>
        <w:t>公开招标文件</w:t>
      </w:r>
    </w:p>
    <w:p>
      <w:pPr>
        <w:pStyle w:val="12"/>
        <w:spacing w:line="360" w:lineRule="auto"/>
        <w:jc w:val="center"/>
        <w:outlineLvl w:val="0"/>
        <w:rPr>
          <w:rFonts w:ascii="仿宋_GB2312" w:hAnsi="仿宋_GB2312" w:eastAsia="仿宋_GB2312" w:cs="仿宋_GB2312"/>
          <w:b/>
          <w:color w:val="auto"/>
          <w:sz w:val="48"/>
          <w:highlight w:val="none"/>
        </w:rPr>
      </w:pPr>
    </w:p>
    <w:p>
      <w:pPr>
        <w:pStyle w:val="12"/>
        <w:spacing w:line="360" w:lineRule="auto"/>
        <w:jc w:val="center"/>
        <w:outlineLvl w:val="0"/>
        <w:rPr>
          <w:rFonts w:ascii="仿宋_GB2312" w:hAnsi="仿宋_GB2312" w:eastAsia="仿宋_GB2312" w:cs="仿宋_GB2312"/>
          <w:b/>
          <w:color w:val="auto"/>
          <w:sz w:val="48"/>
          <w:highlight w:val="none"/>
        </w:rPr>
      </w:pPr>
    </w:p>
    <w:p>
      <w:pPr>
        <w:pStyle w:val="12"/>
        <w:spacing w:line="360" w:lineRule="auto"/>
        <w:jc w:val="center"/>
        <w:outlineLvl w:val="0"/>
        <w:rPr>
          <w:rFonts w:ascii="仿宋_GB2312" w:hAnsi="仿宋_GB2312" w:eastAsia="仿宋_GB2312" w:cs="仿宋_GB2312"/>
          <w:b/>
          <w:color w:val="auto"/>
          <w:sz w:val="48"/>
          <w:highlight w:val="none"/>
        </w:rPr>
      </w:pPr>
    </w:p>
    <w:p>
      <w:pPr>
        <w:pStyle w:val="12"/>
        <w:spacing w:line="360" w:lineRule="auto"/>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项目名称：</w:t>
      </w:r>
      <w:r>
        <w:rPr>
          <w:rFonts w:hint="eastAsia" w:ascii="仿宋_GB2312" w:hAnsi="仿宋_GB2312" w:eastAsia="仿宋_GB2312" w:cs="仿宋_GB2312"/>
          <w:b/>
          <w:color w:val="auto"/>
          <w:sz w:val="28"/>
          <w:highlight w:val="none"/>
          <w:lang w:eastAsia="zh-CN"/>
        </w:rPr>
        <w:t>局机关物业管理服务</w:t>
      </w:r>
    </w:p>
    <w:p>
      <w:pPr>
        <w:pStyle w:val="12"/>
        <w:spacing w:line="360" w:lineRule="auto"/>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备案编号：</w:t>
      </w:r>
      <w:r>
        <w:rPr>
          <w:rFonts w:hint="eastAsia" w:ascii="仿宋_GB2312" w:hAnsi="仿宋_GB2312" w:eastAsia="仿宋_GB2312" w:cs="仿宋_GB2312"/>
          <w:b/>
          <w:color w:val="auto"/>
          <w:sz w:val="28"/>
          <w:highlight w:val="none"/>
          <w:lang w:eastAsia="zh-CN"/>
        </w:rPr>
        <w:t>CGXM-2026-350001-06834[2026]04228</w:t>
      </w:r>
    </w:p>
    <w:p>
      <w:pPr>
        <w:pStyle w:val="12"/>
        <w:spacing w:line="360" w:lineRule="auto"/>
        <w:jc w:val="center"/>
        <w:outlineLvl w:val="2"/>
        <w:rPr>
          <w:rFonts w:hint="eastAsia" w:ascii="仿宋_GB2312" w:hAnsi="仿宋_GB2312" w:eastAsia="仿宋_GB2312" w:cs="仿宋_GB2312"/>
          <w:b/>
          <w:color w:val="auto"/>
          <w:sz w:val="28"/>
          <w:highlight w:val="none"/>
          <w:lang w:eastAsia="zh-CN"/>
        </w:rPr>
      </w:pPr>
      <w:r>
        <w:rPr>
          <w:rFonts w:ascii="仿宋_GB2312" w:hAnsi="仿宋_GB2312" w:eastAsia="仿宋_GB2312" w:cs="仿宋_GB2312"/>
          <w:b/>
          <w:color w:val="auto"/>
          <w:sz w:val="28"/>
          <w:highlight w:val="none"/>
        </w:rPr>
        <w:t>项目编号：</w:t>
      </w:r>
      <w:r>
        <w:rPr>
          <w:rFonts w:hint="eastAsia" w:ascii="仿宋_GB2312" w:hAnsi="仿宋_GB2312" w:eastAsia="仿宋_GB2312" w:cs="仿宋_GB2312"/>
          <w:b/>
          <w:color w:val="auto"/>
          <w:sz w:val="28"/>
          <w:highlight w:val="none"/>
          <w:lang w:eastAsia="zh-CN"/>
        </w:rPr>
        <w:t>[350001]RK[GK]2026001</w:t>
      </w:r>
    </w:p>
    <w:p>
      <w:pPr>
        <w:pStyle w:val="12"/>
        <w:spacing w:line="360" w:lineRule="auto"/>
        <w:jc w:val="center"/>
        <w:outlineLvl w:val="2"/>
        <w:rPr>
          <w:rFonts w:ascii="仿宋_GB2312" w:hAnsi="仿宋_GB2312" w:eastAsia="仿宋_GB2312" w:cs="仿宋_GB2312"/>
          <w:b/>
          <w:color w:val="auto"/>
          <w:sz w:val="28"/>
          <w:highlight w:val="none"/>
        </w:rPr>
      </w:pPr>
    </w:p>
    <w:p>
      <w:pPr>
        <w:pStyle w:val="12"/>
        <w:spacing w:line="360" w:lineRule="auto"/>
        <w:jc w:val="center"/>
        <w:outlineLvl w:val="2"/>
        <w:rPr>
          <w:rFonts w:ascii="仿宋_GB2312" w:hAnsi="仿宋_GB2312" w:eastAsia="仿宋_GB2312" w:cs="仿宋_GB2312"/>
          <w:b/>
          <w:color w:val="auto"/>
          <w:sz w:val="28"/>
          <w:highlight w:val="none"/>
        </w:rPr>
      </w:pPr>
    </w:p>
    <w:p>
      <w:pPr>
        <w:pStyle w:val="12"/>
        <w:spacing w:line="360" w:lineRule="auto"/>
        <w:jc w:val="center"/>
        <w:outlineLvl w:val="2"/>
        <w:rPr>
          <w:rFonts w:ascii="仿宋_GB2312" w:hAnsi="仿宋_GB2312" w:eastAsia="仿宋_GB2312" w:cs="仿宋_GB2312"/>
          <w:b/>
          <w:color w:val="auto"/>
          <w:sz w:val="28"/>
          <w:highlight w:val="none"/>
        </w:rPr>
      </w:pPr>
    </w:p>
    <w:p>
      <w:pPr>
        <w:pStyle w:val="12"/>
        <w:spacing w:line="360" w:lineRule="auto"/>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采购人：</w:t>
      </w:r>
      <w:r>
        <w:rPr>
          <w:rFonts w:hint="eastAsia" w:ascii="仿宋_GB2312" w:hAnsi="仿宋_GB2312" w:eastAsia="仿宋_GB2312" w:cs="仿宋_GB2312"/>
          <w:b/>
          <w:color w:val="auto"/>
          <w:sz w:val="28"/>
          <w:highlight w:val="none"/>
          <w:lang w:eastAsia="zh-CN"/>
        </w:rPr>
        <w:t>福建省监狱管理局</w:t>
      </w:r>
    </w:p>
    <w:p>
      <w:pPr>
        <w:pStyle w:val="12"/>
        <w:spacing w:line="360" w:lineRule="auto"/>
        <w:jc w:val="center"/>
        <w:outlineLvl w:val="2"/>
        <w:rPr>
          <w:color w:val="auto"/>
          <w:highlight w:val="none"/>
        </w:rPr>
      </w:pPr>
      <w:r>
        <w:rPr>
          <w:rFonts w:ascii="仿宋_GB2312" w:hAnsi="仿宋_GB2312" w:eastAsia="仿宋_GB2312" w:cs="仿宋_GB2312"/>
          <w:b/>
          <w:color w:val="auto"/>
          <w:sz w:val="28"/>
          <w:highlight w:val="none"/>
        </w:rPr>
        <w:t>代理机构：福建睿凯工程管理有限公司</w:t>
      </w:r>
    </w:p>
    <w:p>
      <w:pPr>
        <w:pStyle w:val="12"/>
        <w:spacing w:line="360" w:lineRule="auto"/>
        <w:jc w:val="center"/>
        <w:outlineLvl w:val="2"/>
        <w:rPr>
          <w:color w:val="auto"/>
          <w:highlight w:val="none"/>
        </w:rPr>
      </w:pPr>
      <w:r>
        <w:rPr>
          <w:rFonts w:ascii="仿宋_GB2312" w:hAnsi="仿宋_GB2312" w:eastAsia="仿宋_GB2312" w:cs="仿宋_GB2312"/>
          <w:b/>
          <w:color w:val="auto"/>
          <w:sz w:val="28"/>
          <w:highlight w:val="none"/>
        </w:rPr>
        <w:t>编制时间：2026年0</w:t>
      </w:r>
      <w:r>
        <w:rPr>
          <w:rFonts w:hint="eastAsia" w:ascii="仿宋_GB2312" w:hAnsi="仿宋_GB2312" w:eastAsia="仿宋_GB2312" w:cs="仿宋_GB2312"/>
          <w:b/>
          <w:color w:val="auto"/>
          <w:sz w:val="28"/>
          <w:highlight w:val="none"/>
          <w:lang w:val="en-US" w:eastAsia="zh-CN"/>
        </w:rPr>
        <w:t>7</w:t>
      </w:r>
      <w:r>
        <w:rPr>
          <w:rFonts w:ascii="仿宋_GB2312" w:hAnsi="仿宋_GB2312" w:eastAsia="仿宋_GB2312" w:cs="仿宋_GB2312"/>
          <w:b/>
          <w:color w:val="auto"/>
          <w:sz w:val="28"/>
          <w:highlight w:val="none"/>
        </w:rPr>
        <w:t>月</w:t>
      </w:r>
    </w:p>
    <w:p>
      <w:pPr>
        <w:pStyle w:val="12"/>
        <w:spacing w:line="360" w:lineRule="auto"/>
        <w:jc w:val="center"/>
        <w:outlineLvl w:val="1"/>
        <w:rPr>
          <w:rFonts w:ascii="仿宋_GB2312" w:hAnsi="仿宋_GB2312" w:eastAsia="仿宋_GB2312" w:cs="仿宋_GB2312"/>
          <w:color w:val="auto"/>
          <w:highlight w:val="none"/>
        </w:rPr>
        <w:sectPr>
          <w:pgSz w:w="11906" w:h="16838"/>
          <w:pgMar w:top="1134" w:right="1134" w:bottom="1134" w:left="1134" w:header="851" w:footer="992" w:gutter="0"/>
          <w:cols w:space="425" w:num="1"/>
          <w:docGrid w:type="lines" w:linePitch="312" w:charSpace="0"/>
        </w:sect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p>
    <w:p>
      <w:pPr>
        <w:pStyle w:val="12"/>
        <w:jc w:val="center"/>
        <w:outlineLvl w:val="1"/>
        <w:rPr>
          <w:color w:val="auto"/>
          <w:highlight w:val="none"/>
        </w:rPr>
      </w:pPr>
      <w:r>
        <w:rPr>
          <w:rFonts w:ascii="仿宋_GB2312" w:hAnsi="仿宋_GB2312" w:eastAsia="仿宋_GB2312" w:cs="仿宋_GB2312"/>
          <w:b/>
          <w:color w:val="auto"/>
          <w:sz w:val="36"/>
          <w:highlight w:val="none"/>
        </w:rPr>
        <w:t>第一章 投标邀请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 xml:space="preserve">福建睿凯工程管理有限公司 采用公开招标方式组织 </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 xml:space="preserve"> （以下简称：“本项目”）的政府采购活动，现邀请供应商参加投标。</w:t>
      </w:r>
    </w:p>
    <w:p>
      <w:pPr>
        <w:pStyle w:val="12"/>
        <w:ind w:firstLine="480"/>
        <w:jc w:val="left"/>
        <w:outlineLvl w:val="2"/>
        <w:rPr>
          <w:rFonts w:hint="eastAsia" w:eastAsia="仿宋_GB2312"/>
          <w:color w:val="auto"/>
          <w:sz w:val="24"/>
          <w:szCs w:val="24"/>
          <w:highlight w:val="none"/>
          <w:lang w:eastAsia="zh-CN"/>
        </w:rPr>
      </w:pPr>
      <w:r>
        <w:rPr>
          <w:rFonts w:ascii="仿宋_GB2312" w:hAnsi="仿宋_GB2312" w:eastAsia="仿宋_GB2312" w:cs="仿宋_GB2312"/>
          <w:b/>
          <w:color w:val="auto"/>
          <w:sz w:val="24"/>
          <w:szCs w:val="24"/>
          <w:highlight w:val="none"/>
        </w:rPr>
        <w:t>1、备案编号：</w:t>
      </w:r>
      <w:r>
        <w:rPr>
          <w:rFonts w:hint="eastAsia" w:ascii="仿宋_GB2312" w:hAnsi="仿宋_GB2312" w:eastAsia="仿宋_GB2312" w:cs="仿宋_GB2312"/>
          <w:b/>
          <w:color w:val="auto"/>
          <w:sz w:val="24"/>
          <w:szCs w:val="24"/>
          <w:highlight w:val="none"/>
          <w:lang w:eastAsia="zh-CN"/>
        </w:rPr>
        <w:t>CGXM-2026-350001-06834[2026]04228</w:t>
      </w:r>
    </w:p>
    <w:p>
      <w:pPr>
        <w:pStyle w:val="12"/>
        <w:ind w:firstLine="480"/>
        <w:jc w:val="left"/>
        <w:outlineLvl w:val="2"/>
        <w:rPr>
          <w:rFonts w:hint="eastAsia" w:eastAsia="仿宋_GB2312"/>
          <w:color w:val="auto"/>
          <w:sz w:val="24"/>
          <w:szCs w:val="24"/>
          <w:highlight w:val="none"/>
          <w:lang w:eastAsia="zh-CN"/>
        </w:rPr>
      </w:pPr>
      <w:r>
        <w:rPr>
          <w:rFonts w:ascii="仿宋_GB2312" w:hAnsi="仿宋_GB2312" w:eastAsia="仿宋_GB2312" w:cs="仿宋_GB2312"/>
          <w:b/>
          <w:color w:val="auto"/>
          <w:sz w:val="24"/>
          <w:szCs w:val="24"/>
          <w:highlight w:val="none"/>
        </w:rPr>
        <w:t>2、项目编号：</w:t>
      </w:r>
      <w:r>
        <w:rPr>
          <w:rFonts w:hint="eastAsia" w:ascii="仿宋_GB2312" w:hAnsi="仿宋_GB2312" w:eastAsia="仿宋_GB2312" w:cs="仿宋_GB2312"/>
          <w:b/>
          <w:color w:val="auto"/>
          <w:sz w:val="24"/>
          <w:szCs w:val="24"/>
          <w:highlight w:val="none"/>
          <w:lang w:eastAsia="zh-CN"/>
        </w:rPr>
        <w:t>[350001]RK[GK]2026001</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3、预算金额、最高限价：详见《采购标的一览表》。</w:t>
      </w:r>
    </w:p>
    <w:p>
      <w:pPr>
        <w:pStyle w:val="12"/>
        <w:ind w:firstLine="480"/>
        <w:jc w:val="left"/>
        <w:outlineLvl w:val="2"/>
        <w:rPr>
          <w:color w:val="auto"/>
          <w:sz w:val="24"/>
          <w:szCs w:val="24"/>
          <w:highlight w:val="none"/>
        </w:rPr>
      </w:pPr>
      <w:r>
        <w:rPr>
          <w:rFonts w:ascii="仿宋_GB2312" w:hAnsi="仿宋_GB2312" w:eastAsia="仿宋_GB2312" w:cs="仿宋_GB2312"/>
          <w:b/>
          <w:color w:val="auto"/>
          <w:sz w:val="24"/>
          <w:szCs w:val="24"/>
          <w:highlight w:val="none"/>
        </w:rPr>
        <w:t>4、招标内容及要求：详见《采购标的一览表》及招标文件第五章。</w:t>
      </w:r>
    </w:p>
    <w:p>
      <w:pPr>
        <w:pStyle w:val="12"/>
        <w:ind w:firstLine="480"/>
        <w:jc w:val="left"/>
        <w:outlineLvl w:val="2"/>
        <w:rPr>
          <w:color w:val="auto"/>
          <w:sz w:val="24"/>
          <w:szCs w:val="24"/>
          <w:highlight w:val="none"/>
        </w:rPr>
      </w:pPr>
      <w:r>
        <w:rPr>
          <w:rFonts w:ascii="仿宋_GB2312" w:hAnsi="仿宋_GB2312" w:eastAsia="仿宋_GB2312" w:cs="仿宋_GB2312"/>
          <w:b/>
          <w:color w:val="auto"/>
          <w:sz w:val="24"/>
          <w:szCs w:val="24"/>
          <w:highlight w:val="none"/>
        </w:rPr>
        <w:t>5、需要落实的政府采购政策</w:t>
      </w:r>
    </w:p>
    <w:p>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进口产品：不适用</w:t>
      </w:r>
    </w:p>
    <w:p>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节能产品：不适用</w:t>
      </w:r>
    </w:p>
    <w:p>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环境标志产品：不适用</w:t>
      </w:r>
    </w:p>
    <w:p>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促进中小企业发展的相关政策：</w:t>
      </w:r>
    </w:p>
    <w:p>
      <w:pPr>
        <w:pStyle w:val="12"/>
        <w:ind w:firstLine="960"/>
        <w:jc w:val="left"/>
        <w:rPr>
          <w:color w:val="auto"/>
          <w:sz w:val="24"/>
          <w:szCs w:val="24"/>
          <w:highlight w:val="none"/>
        </w:rPr>
      </w:pPr>
      <w:r>
        <w:rPr>
          <w:rFonts w:ascii="仿宋_GB2312" w:hAnsi="仿宋_GB2312" w:eastAsia="仿宋_GB2312" w:cs="仿宋_GB2312"/>
          <w:color w:val="auto"/>
          <w:sz w:val="24"/>
          <w:szCs w:val="24"/>
          <w:highlight w:val="none"/>
        </w:rPr>
        <w:t>采购包1：不专门面向中小企业采购</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6、投标人的资格要求</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6.1法定条件：符合政府采购法第二十二条第一款规定的条件。</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6.2特定条件：</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资格审查要求概况</w:t>
            </w:r>
          </w:p>
        </w:tc>
        <w:tc>
          <w:tcPr>
            <w:tcW w:w="4614"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资格承诺函</w:t>
            </w:r>
          </w:p>
        </w:tc>
        <w:tc>
          <w:tcPr>
            <w:tcW w:w="4614"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①本采购包允许供应商采用资格承诺制。采用资格承诺制的供应商，应当根据投标(响应)格式文件要求提供资格承诺函，无需提供《</w:t>
            </w:r>
            <w:r>
              <w:rPr>
                <w:rFonts w:hint="eastAsia" w:ascii="仿宋_GB2312" w:hAnsi="仿宋_GB2312" w:eastAsia="仿宋_GB2312" w:cs="仿宋_GB2312"/>
                <w:color w:val="auto"/>
                <w:sz w:val="24"/>
                <w:szCs w:val="24"/>
                <w:highlight w:val="none"/>
                <w:lang w:eastAsia="zh-CN"/>
              </w:rPr>
              <w:t>政府采购法实施条例</w:t>
            </w:r>
            <w:r>
              <w:rPr>
                <w:rFonts w:ascii="仿宋_GB2312" w:hAnsi="仿宋_GB2312" w:eastAsia="仿宋_GB2312" w:cs="仿宋_GB2312"/>
                <w:color w:val="auto"/>
                <w:sz w:val="24"/>
                <w:szCs w:val="24"/>
                <w:highlight w:val="none"/>
              </w:rPr>
              <w:t>》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6.3是否接受联合体投标：</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采购包1：不接受</w:t>
      </w:r>
    </w:p>
    <w:p>
      <w:pPr>
        <w:pStyle w:val="12"/>
        <w:ind w:firstLine="480"/>
        <w:jc w:val="both"/>
        <w:rPr>
          <w:color w:val="auto"/>
          <w:sz w:val="24"/>
          <w:szCs w:val="24"/>
          <w:highlight w:val="none"/>
        </w:rPr>
      </w:pPr>
      <w:r>
        <w:rPr>
          <w:rFonts w:ascii="仿宋_GB2312" w:hAnsi="仿宋_GB2312" w:eastAsia="仿宋_GB2312" w:cs="仿宋_GB2312"/>
          <w:b/>
          <w:color w:val="auto"/>
          <w:sz w:val="24"/>
          <w:szCs w:val="24"/>
          <w:highlight w:val="none"/>
        </w:rPr>
        <w:t>※根据上述资格要求，电子投标文件中应提交的“投标人的资格及资信证明文件”详见招标文件第四章。</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7、招标文件的获取</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7.1、招标文件获取期限：详见招标公告或更正公告，若不一致，以更正公告为准。</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7.3、获取地点及方式：注册账号后，通过福建省政府采购网上公开信息系统以下载方式获取。</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7.4、招标文件售价：0元。</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8、投标截止</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8.1、投标截止时间：详见招标公告或更正公告，若不一致，以更正公告为准。</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8.2、投标人应在投标截止时间前按照福建省政府采购网上公开信息系统设定的操作流程将电子投标文件上传至福建省政府采购网上公开信息系统，否则投标将被拒绝。</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9、开标时间及地点</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详见招标公告或更正公告，若不一致，以更正公告为准。</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10、公告期限</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10.1、招标公告的公告期限：自财政部和福建省财政厅指定的政府采购信息发布媒体最先发布公告之日起5个工作日。</w:t>
      </w:r>
    </w:p>
    <w:p>
      <w:pPr>
        <w:pStyle w:val="12"/>
        <w:ind w:firstLine="960"/>
        <w:jc w:val="both"/>
        <w:rPr>
          <w:color w:val="auto"/>
          <w:sz w:val="24"/>
          <w:szCs w:val="24"/>
          <w:highlight w:val="none"/>
        </w:rPr>
      </w:pPr>
      <w:r>
        <w:rPr>
          <w:rFonts w:ascii="仿宋_GB2312" w:hAnsi="仿宋_GB2312" w:eastAsia="仿宋_GB2312" w:cs="仿宋_GB2312"/>
          <w:color w:val="auto"/>
          <w:sz w:val="24"/>
          <w:szCs w:val="24"/>
          <w:highlight w:val="none"/>
        </w:rPr>
        <w:t>10.2、招标文件公告期限：招标文件随同招标公告一并发布，其公告期限与招标公告的公告期限保持一致。</w:t>
      </w:r>
    </w:p>
    <w:p>
      <w:pPr>
        <w:pStyle w:val="12"/>
        <w:ind w:firstLine="480"/>
        <w:jc w:val="left"/>
        <w:outlineLvl w:val="2"/>
        <w:rPr>
          <w:rFonts w:hint="eastAsia" w:eastAsia="仿宋_GB2312"/>
          <w:color w:val="auto"/>
          <w:sz w:val="24"/>
          <w:szCs w:val="24"/>
          <w:highlight w:val="none"/>
          <w:lang w:eastAsia="zh-CN"/>
        </w:rPr>
      </w:pPr>
      <w:r>
        <w:rPr>
          <w:rFonts w:ascii="仿宋_GB2312" w:hAnsi="仿宋_GB2312" w:eastAsia="仿宋_GB2312" w:cs="仿宋_GB2312"/>
          <w:b/>
          <w:color w:val="auto"/>
          <w:sz w:val="24"/>
          <w:szCs w:val="24"/>
          <w:highlight w:val="none"/>
        </w:rPr>
        <w:t>11、采购人：</w:t>
      </w:r>
      <w:r>
        <w:rPr>
          <w:rFonts w:hint="eastAsia" w:ascii="仿宋_GB2312" w:hAnsi="仿宋_GB2312" w:eastAsia="仿宋_GB2312" w:cs="仿宋_GB2312"/>
          <w:b/>
          <w:color w:val="auto"/>
          <w:sz w:val="24"/>
          <w:szCs w:val="24"/>
          <w:highlight w:val="none"/>
          <w:lang w:eastAsia="zh-CN"/>
        </w:rPr>
        <w:t>福建省监狱管理局</w:t>
      </w:r>
    </w:p>
    <w:p>
      <w:pPr>
        <w:pStyle w:val="12"/>
        <w:jc w:val="left"/>
        <w:rPr>
          <w:rFonts w:hint="eastAsia" w:eastAsia="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 xml:space="preserve"> </w:t>
      </w:r>
      <w:r>
        <w:rPr>
          <w:rFonts w:ascii="仿宋_GB2312" w:hAnsi="仿宋_GB2312" w:eastAsia="仿宋_GB2312" w:cs="仿宋_GB2312"/>
          <w:color w:val="auto"/>
          <w:sz w:val="24"/>
          <w:szCs w:val="24"/>
          <w:highlight w:val="none"/>
        </w:rPr>
        <w:t xml:space="preserve">地址： </w:t>
      </w:r>
      <w:r>
        <w:rPr>
          <w:rFonts w:hint="eastAsia" w:ascii="仿宋_GB2312" w:hAnsi="仿宋_GB2312" w:eastAsia="仿宋_GB2312" w:cs="仿宋_GB2312"/>
          <w:color w:val="auto"/>
          <w:sz w:val="24"/>
          <w:szCs w:val="24"/>
          <w:highlight w:val="none"/>
          <w:lang w:eastAsia="zh-CN"/>
        </w:rPr>
        <w:t>福州市鼓楼区杨桥中路146号</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 xml:space="preserve"> 邮编： </w:t>
      </w:r>
      <w:r>
        <w:rPr>
          <w:rFonts w:hint="eastAsia" w:ascii="仿宋_GB2312" w:hAnsi="仿宋_GB2312" w:eastAsia="仿宋_GB2312" w:cs="仿宋_GB2312"/>
          <w:color w:val="auto"/>
          <w:sz w:val="24"/>
          <w:szCs w:val="24"/>
          <w:highlight w:val="none"/>
        </w:rPr>
        <w:t>350002</w:t>
      </w:r>
    </w:p>
    <w:p>
      <w:pPr>
        <w:pStyle w:val="12"/>
        <w:jc w:val="left"/>
        <w:rPr>
          <w:rFonts w:hint="default" w:eastAsia="仿宋_GB2312"/>
          <w:color w:val="auto"/>
          <w:sz w:val="24"/>
          <w:szCs w:val="24"/>
          <w:highlight w:val="none"/>
          <w:lang w:val="en-US" w:eastAsia="zh-CN"/>
        </w:rPr>
      </w:pPr>
      <w:r>
        <w:rPr>
          <w:rFonts w:ascii="仿宋_GB2312" w:hAnsi="仿宋_GB2312" w:eastAsia="仿宋_GB2312" w:cs="仿宋_GB2312"/>
          <w:color w:val="auto"/>
          <w:sz w:val="24"/>
          <w:szCs w:val="24"/>
          <w:highlight w:val="none"/>
        </w:rPr>
        <w:t xml:space="preserve"> 联系人： </w:t>
      </w:r>
      <w:r>
        <w:rPr>
          <w:rFonts w:hint="eastAsia" w:ascii="仿宋_GB2312" w:hAnsi="仿宋_GB2312" w:eastAsia="仿宋_GB2312" w:cs="仿宋_GB2312"/>
          <w:color w:val="auto"/>
          <w:sz w:val="24"/>
          <w:szCs w:val="24"/>
          <w:highlight w:val="none"/>
          <w:lang w:val="en-US" w:eastAsia="zh-CN"/>
        </w:rPr>
        <w:t>张警官</w:t>
      </w:r>
    </w:p>
    <w:p>
      <w:pPr>
        <w:pStyle w:val="12"/>
        <w:jc w:val="left"/>
        <w:rPr>
          <w:rFonts w:hint="default" w:eastAsia="仿宋_GB2312"/>
          <w:color w:val="auto"/>
          <w:sz w:val="24"/>
          <w:szCs w:val="24"/>
          <w:highlight w:val="none"/>
          <w:lang w:val="en-US" w:eastAsia="zh-CN"/>
        </w:rPr>
      </w:pPr>
      <w:r>
        <w:rPr>
          <w:rFonts w:ascii="仿宋_GB2312" w:hAnsi="仿宋_GB2312" w:eastAsia="仿宋_GB2312" w:cs="仿宋_GB2312"/>
          <w:color w:val="auto"/>
          <w:sz w:val="24"/>
          <w:szCs w:val="24"/>
          <w:highlight w:val="none"/>
        </w:rPr>
        <w:t xml:space="preserve"> 联系电话： </w:t>
      </w:r>
      <w:r>
        <w:rPr>
          <w:rFonts w:hint="eastAsia" w:ascii="仿宋_GB2312" w:hAnsi="仿宋_GB2312" w:eastAsia="仿宋_GB2312" w:cs="仿宋_GB2312"/>
          <w:color w:val="auto"/>
          <w:sz w:val="24"/>
          <w:szCs w:val="24"/>
          <w:highlight w:val="none"/>
        </w:rPr>
        <w:t>0591-</w:t>
      </w:r>
      <w:r>
        <w:rPr>
          <w:rFonts w:hint="eastAsia" w:ascii="仿宋_GB2312" w:hAnsi="仿宋_GB2312" w:eastAsia="仿宋_GB2312" w:cs="仿宋_GB2312"/>
          <w:color w:val="auto"/>
          <w:sz w:val="24"/>
          <w:szCs w:val="24"/>
          <w:highlight w:val="none"/>
          <w:lang w:val="en-US" w:eastAsia="zh-CN"/>
        </w:rPr>
        <w:t>87020618</w:t>
      </w:r>
    </w:p>
    <w:p>
      <w:pPr>
        <w:pStyle w:val="12"/>
        <w:ind w:firstLine="480"/>
        <w:jc w:val="left"/>
        <w:outlineLvl w:val="2"/>
        <w:rPr>
          <w:color w:val="auto"/>
          <w:sz w:val="24"/>
          <w:szCs w:val="24"/>
          <w:highlight w:val="none"/>
        </w:rPr>
      </w:pPr>
      <w:r>
        <w:rPr>
          <w:rFonts w:ascii="仿宋_GB2312" w:hAnsi="仿宋_GB2312" w:eastAsia="仿宋_GB2312" w:cs="仿宋_GB2312"/>
          <w:b/>
          <w:color w:val="auto"/>
          <w:sz w:val="24"/>
          <w:szCs w:val="24"/>
          <w:highlight w:val="none"/>
        </w:rPr>
        <w:t>12、代理机构：福建睿凯工程管理有限公司</w:t>
      </w:r>
    </w:p>
    <w:p>
      <w:pPr>
        <w:pStyle w:val="12"/>
        <w:ind w:firstLine="0"/>
        <w:jc w:val="both"/>
        <w:rPr>
          <w:color w:val="auto"/>
          <w:sz w:val="24"/>
          <w:szCs w:val="24"/>
          <w:highlight w:val="none"/>
        </w:rPr>
      </w:pPr>
      <w:r>
        <w:rPr>
          <w:rFonts w:ascii="仿宋_GB2312" w:hAnsi="仿宋_GB2312" w:eastAsia="仿宋_GB2312" w:cs="仿宋_GB2312"/>
          <w:color w:val="auto"/>
          <w:sz w:val="24"/>
          <w:szCs w:val="24"/>
          <w:highlight w:val="none"/>
        </w:rPr>
        <w:t xml:space="preserve"> 地址： 丹霞路69号欣隆盛世外滩A区3幢203号</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 xml:space="preserve"> 邮编： 363000</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 xml:space="preserve"> 联系人： 高工</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 xml:space="preserve"> 联系电话： 17306461728</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附1：账户信息</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投标保证金账户</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开户名称： 福建睿凯工程管理有限公司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1、投标人应认真核对账户信息，将投标保证金汇入以上账户，并自行承担因汇错投标保证金而产生的一切后果。</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2、投标人在转账或电汇的凭证上应按照以下格式注明，以便核对：“（项目编号：***）的投标保证金”。</w:t>
            </w:r>
          </w:p>
        </w:tc>
      </w:tr>
    </w:tbl>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附2：采购标的一览表</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p>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 xml:space="preserve">采购包预算金额（元）: </w:t>
      </w:r>
      <w:r>
        <w:rPr>
          <w:rFonts w:hint="eastAsia" w:ascii="仿宋_GB2312" w:hAnsi="仿宋_GB2312" w:eastAsia="仿宋_GB2312" w:cs="仿宋_GB2312"/>
          <w:color w:val="auto"/>
          <w:sz w:val="24"/>
          <w:szCs w:val="24"/>
          <w:highlight w:val="none"/>
          <w:lang w:eastAsia="zh-CN"/>
        </w:rPr>
        <w:t>2,400,000.00</w:t>
      </w:r>
    </w:p>
    <w:p>
      <w:pPr>
        <w:pStyle w:val="12"/>
        <w:jc w:val="left"/>
        <w:rPr>
          <w:rFonts w:hint="eastAsia" w:eastAsia="仿宋_GB2312"/>
          <w:color w:val="auto"/>
          <w:sz w:val="24"/>
          <w:szCs w:val="24"/>
          <w:highlight w:val="none"/>
          <w:lang w:eastAsia="zh-CN"/>
        </w:rPr>
      </w:pPr>
      <w:r>
        <w:rPr>
          <w:rFonts w:ascii="仿宋_GB2312" w:hAnsi="仿宋_GB2312" w:eastAsia="仿宋_GB2312" w:cs="仿宋_GB2312"/>
          <w:color w:val="auto"/>
          <w:sz w:val="24"/>
          <w:szCs w:val="24"/>
          <w:highlight w:val="none"/>
        </w:rPr>
        <w:t xml:space="preserve">采购包最高限价（元）: </w:t>
      </w:r>
      <w:r>
        <w:rPr>
          <w:rFonts w:hint="eastAsia" w:ascii="仿宋_GB2312" w:hAnsi="仿宋_GB2312" w:eastAsia="仿宋_GB2312" w:cs="仿宋_GB2312"/>
          <w:color w:val="auto"/>
          <w:sz w:val="24"/>
          <w:szCs w:val="24"/>
          <w:highlight w:val="none"/>
          <w:lang w:eastAsia="zh-CN"/>
        </w:rPr>
        <w:t>2,400,000.00</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采购包保证金金额（元）: 0.00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1142"/>
        <w:gridCol w:w="1157"/>
        <w:gridCol w:w="1656"/>
        <w:gridCol w:w="1142"/>
        <w:gridCol w:w="1142"/>
        <w:gridCol w:w="114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序号</w:t>
            </w:r>
          </w:p>
        </w:tc>
        <w:tc>
          <w:tcPr>
            <w:tcW w:w="117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标的名称</w:t>
            </w:r>
          </w:p>
        </w:tc>
        <w:tc>
          <w:tcPr>
            <w:tcW w:w="117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数量</w:t>
            </w:r>
          </w:p>
        </w:tc>
        <w:tc>
          <w:tcPr>
            <w:tcW w:w="149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标的金额 （元）</w:t>
            </w:r>
          </w:p>
        </w:tc>
        <w:tc>
          <w:tcPr>
            <w:tcW w:w="117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计量单位</w:t>
            </w:r>
          </w:p>
        </w:tc>
        <w:tc>
          <w:tcPr>
            <w:tcW w:w="117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所属行业</w:t>
            </w:r>
          </w:p>
        </w:tc>
        <w:tc>
          <w:tcPr>
            <w:tcW w:w="117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w:t>
            </w:r>
          </w:p>
        </w:tc>
        <w:tc>
          <w:tcPr>
            <w:tcW w:w="1171"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局机关物业管理服务</w:t>
            </w:r>
          </w:p>
        </w:tc>
        <w:tc>
          <w:tcPr>
            <w:tcW w:w="1176"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ascii="仿宋_GB2312" w:hAnsi="仿宋_GB2312" w:eastAsia="仿宋_GB2312" w:cs="仿宋_GB2312"/>
                <w:color w:val="auto"/>
                <w:sz w:val="24"/>
                <w:szCs w:val="24"/>
                <w:highlight w:val="none"/>
              </w:rPr>
              <w:t>.00</w:t>
            </w:r>
          </w:p>
        </w:tc>
        <w:tc>
          <w:tcPr>
            <w:tcW w:w="1492"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2,400,000.00</w:t>
            </w:r>
          </w:p>
        </w:tc>
        <w:tc>
          <w:tcPr>
            <w:tcW w:w="1171" w:type="dxa"/>
          </w:tcPr>
          <w:p>
            <w:pPr>
              <w:pStyle w:val="12"/>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年</w:t>
            </w:r>
          </w:p>
        </w:tc>
        <w:tc>
          <w:tcPr>
            <w:tcW w:w="1171"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物业管理</w:t>
            </w:r>
          </w:p>
        </w:tc>
        <w:tc>
          <w:tcPr>
            <w:tcW w:w="1171" w:type="dxa"/>
          </w:tcPr>
          <w:p>
            <w:pPr>
              <w:pStyle w:val="12"/>
              <w:keepNext w:val="0"/>
              <w:keepLines w:val="0"/>
              <w:widowControl/>
              <w:suppressLineNumbers w:val="0"/>
              <w:spacing w:before="0" w:beforeAutospacing="0" w:after="0" w:afterAutospacing="0"/>
              <w:ind w:left="0" w:right="0"/>
              <w:jc w:val="left"/>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否</w:t>
            </w:r>
          </w:p>
        </w:tc>
      </w:tr>
    </w:tbl>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946"/>
        <w:gridCol w:w="550"/>
        <w:gridCol w:w="550"/>
        <w:gridCol w:w="1656"/>
        <w:gridCol w:w="1348"/>
        <w:gridCol w:w="101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序号</w:t>
            </w:r>
          </w:p>
        </w:tc>
        <w:tc>
          <w:tcPr>
            <w:tcW w:w="294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报价内容</w:t>
            </w:r>
          </w:p>
        </w:tc>
        <w:tc>
          <w:tcPr>
            <w:tcW w:w="55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计量单位</w:t>
            </w:r>
          </w:p>
        </w:tc>
        <w:tc>
          <w:tcPr>
            <w:tcW w:w="55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报价单位</w:t>
            </w:r>
          </w:p>
        </w:tc>
        <w:tc>
          <w:tcPr>
            <w:tcW w:w="16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最高限价</w:t>
            </w:r>
          </w:p>
        </w:tc>
        <w:tc>
          <w:tcPr>
            <w:tcW w:w="134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价款形式</w:t>
            </w:r>
          </w:p>
        </w:tc>
        <w:tc>
          <w:tcPr>
            <w:tcW w:w="101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294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hint="eastAsia" w:ascii="仿宋_GB2312" w:hAnsi="仿宋_GB2312" w:eastAsia="仿宋_GB2312" w:cs="仿宋_GB2312"/>
                <w:color w:val="auto"/>
                <w:sz w:val="24"/>
                <w:szCs w:val="24"/>
                <w:highlight w:val="none"/>
              </w:rPr>
              <w:t>局机关物业管理服务</w:t>
            </w:r>
          </w:p>
        </w:tc>
        <w:tc>
          <w:tcPr>
            <w:tcW w:w="55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hint="eastAsia" w:ascii="仿宋_GB2312" w:hAnsi="仿宋_GB2312" w:eastAsia="仿宋_GB2312" w:cs="仿宋_GB2312"/>
                <w:color w:val="auto"/>
                <w:sz w:val="24"/>
                <w:szCs w:val="24"/>
                <w:highlight w:val="none"/>
                <w:lang w:val="en-US" w:eastAsia="zh-CN"/>
              </w:rPr>
              <w:t>年</w:t>
            </w:r>
          </w:p>
        </w:tc>
        <w:tc>
          <w:tcPr>
            <w:tcW w:w="55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元</w:t>
            </w:r>
          </w:p>
        </w:tc>
        <w:tc>
          <w:tcPr>
            <w:tcW w:w="1656" w:type="dxa"/>
          </w:tcPr>
          <w:p>
            <w:pPr>
              <w:pStyle w:val="12"/>
              <w:keepNext w:val="0"/>
              <w:keepLines w:val="0"/>
              <w:widowControl/>
              <w:suppressLineNumbers w:val="0"/>
              <w:spacing w:before="0" w:beforeAutospacing="0" w:after="0" w:afterAutospacing="0"/>
              <w:ind w:left="0" w:right="0"/>
              <w:jc w:val="right"/>
              <w:rPr>
                <w:color w:val="auto"/>
                <w:sz w:val="24"/>
                <w:szCs w:val="24"/>
                <w:highlight w:val="none"/>
              </w:rPr>
            </w:pPr>
            <w:r>
              <w:rPr>
                <w:rFonts w:hint="eastAsia" w:ascii="仿宋_GB2312" w:hAnsi="仿宋_GB2312" w:eastAsia="仿宋_GB2312" w:cs="仿宋_GB2312"/>
                <w:color w:val="auto"/>
                <w:sz w:val="24"/>
                <w:szCs w:val="24"/>
                <w:highlight w:val="none"/>
              </w:rPr>
              <w:t>2,400,000.00</w:t>
            </w:r>
          </w:p>
        </w:tc>
        <w:tc>
          <w:tcPr>
            <w:tcW w:w="134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总价</w:t>
            </w:r>
          </w:p>
        </w:tc>
        <w:tc>
          <w:tcPr>
            <w:tcW w:w="101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p>
        </w:tc>
      </w:tr>
    </w:tbl>
    <w:p>
      <w:pPr>
        <w:pStyle w:val="12"/>
        <w:jc w:val="left"/>
        <w:rPr>
          <w:color w:val="auto"/>
          <w:sz w:val="24"/>
          <w:szCs w:val="24"/>
          <w:highlight w:val="none"/>
        </w:rPr>
      </w:pPr>
      <w:r>
        <w:rPr>
          <w:rFonts w:ascii="仿宋_GB2312" w:hAnsi="仿宋_GB2312" w:eastAsia="仿宋_GB2312" w:cs="仿宋_GB2312"/>
          <w:color w:val="auto"/>
          <w:sz w:val="24"/>
          <w:szCs w:val="24"/>
          <w:highlight w:val="none"/>
        </w:rPr>
        <w:t>（2）报价明细要求：</w:t>
      </w:r>
    </w:p>
    <w:p>
      <w:pPr>
        <w:pStyle w:val="12"/>
        <w:jc w:val="left"/>
        <w:rPr>
          <w:color w:val="auto"/>
          <w:sz w:val="24"/>
          <w:szCs w:val="24"/>
          <w:highlight w:val="none"/>
        </w:rPr>
      </w:pPr>
      <w:r>
        <w:rPr>
          <w:rFonts w:hint="eastAsia" w:ascii="仿宋_GB2312" w:hAnsi="仿宋_GB2312" w:eastAsia="仿宋_GB2312" w:cs="仿宋_GB2312"/>
          <w:color w:val="auto"/>
          <w:sz w:val="24"/>
          <w:szCs w:val="24"/>
          <w:highlight w:val="none"/>
        </w:rPr>
        <w:t>局机关物业管理服务</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07"/>
        <w:gridCol w:w="1807"/>
        <w:gridCol w:w="456"/>
        <w:gridCol w:w="456"/>
        <w:gridCol w:w="1656"/>
        <w:gridCol w:w="769"/>
        <w:gridCol w:w="11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序号</w:t>
            </w:r>
          </w:p>
        </w:tc>
        <w:tc>
          <w:tcPr>
            <w:tcW w:w="207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报价明细内容</w:t>
            </w:r>
          </w:p>
        </w:tc>
        <w:tc>
          <w:tcPr>
            <w:tcW w:w="207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报价要求</w:t>
            </w:r>
          </w:p>
        </w:tc>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计量单位</w:t>
            </w:r>
          </w:p>
        </w:tc>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报价单位</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最高限价</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价款形式</w:t>
            </w:r>
          </w:p>
        </w:tc>
        <w:tc>
          <w:tcPr>
            <w:tcW w:w="124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2076" w:type="dxa"/>
          </w:tcPr>
          <w:p>
            <w:pPr>
              <w:keepNext w:val="0"/>
              <w:keepLines w:val="0"/>
              <w:suppressLineNumbers w:val="0"/>
              <w:spacing w:before="0" w:beforeAutospacing="0" w:after="0" w:afterAutospacing="0"/>
              <w:ind w:left="0" w:right="0"/>
              <w:jc w:val="left"/>
              <w:rPr>
                <w:rFonts w:hint="default"/>
                <w:color w:val="auto"/>
                <w:sz w:val="24"/>
                <w:szCs w:val="24"/>
                <w:highlight w:val="none"/>
              </w:rPr>
            </w:pPr>
            <w:r>
              <w:rPr>
                <w:rFonts w:hint="eastAsia" w:ascii="仿宋_GB2312" w:hAnsi="仿宋_GB2312" w:eastAsia="仿宋_GB2312" w:cs="仿宋_GB2312"/>
                <w:color w:val="auto"/>
                <w:sz w:val="24"/>
                <w:szCs w:val="24"/>
                <w:highlight w:val="none"/>
              </w:rPr>
              <w:t>局机关物业管理服务</w:t>
            </w:r>
          </w:p>
        </w:tc>
        <w:tc>
          <w:tcPr>
            <w:tcW w:w="2076" w:type="dxa"/>
          </w:tcPr>
          <w:p>
            <w:pPr>
              <w:keepNext w:val="0"/>
              <w:keepLines w:val="0"/>
              <w:suppressLineNumbers w:val="0"/>
              <w:spacing w:before="0" w:beforeAutospacing="0" w:after="0" w:afterAutospacing="0"/>
              <w:ind w:left="0" w:right="0"/>
              <w:jc w:val="left"/>
              <w:rPr>
                <w:rFonts w:hint="default"/>
                <w:color w:val="auto"/>
                <w:sz w:val="24"/>
                <w:szCs w:val="24"/>
                <w:highlight w:val="none"/>
              </w:rPr>
            </w:pPr>
            <w:r>
              <w:rPr>
                <w:rFonts w:hint="eastAsia" w:ascii="仿宋_GB2312" w:hAnsi="仿宋_GB2312" w:eastAsia="仿宋_GB2312" w:cs="仿宋_GB2312"/>
                <w:color w:val="auto"/>
                <w:sz w:val="24"/>
                <w:szCs w:val="24"/>
                <w:highlight w:val="none"/>
              </w:rPr>
              <w:t>局机关物业管理服务</w:t>
            </w:r>
          </w:p>
        </w:tc>
        <w:tc>
          <w:tcPr>
            <w:tcW w:w="456" w:type="dxa"/>
          </w:tcPr>
          <w:p>
            <w:pPr>
              <w:pStyle w:val="12"/>
              <w:keepNext w:val="0"/>
              <w:keepLines w:val="0"/>
              <w:widowControl/>
              <w:suppressLineNumbers w:val="0"/>
              <w:spacing w:before="0" w:beforeAutospacing="0" w:after="0" w:afterAutospacing="0"/>
              <w:ind w:left="0" w:right="0"/>
              <w:jc w:val="left"/>
              <w:rPr>
                <w:rFonts w:hint="eastAsia" w:eastAsiaTheme="minorEastAsia"/>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年</w:t>
            </w:r>
          </w:p>
        </w:tc>
        <w:tc>
          <w:tcPr>
            <w:tcW w:w="4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元</w:t>
            </w:r>
          </w:p>
        </w:tc>
        <w:tc>
          <w:tcPr>
            <w:tcW w:w="831" w:type="dxa"/>
            <w:shd w:val="clear" w:color="auto" w:fill="auto"/>
            <w:vAlign w:val="top"/>
          </w:tcPr>
          <w:p>
            <w:pPr>
              <w:pStyle w:val="12"/>
              <w:keepNext w:val="0"/>
              <w:keepLines w:val="0"/>
              <w:widowControl/>
              <w:suppressLineNumbers w:val="0"/>
              <w:spacing w:before="0" w:beforeAutospacing="0" w:after="0" w:afterAutospacing="0"/>
              <w:ind w:left="0" w:right="0"/>
              <w:jc w:val="right"/>
              <w:rPr>
                <w:rFonts w:hint="eastAsia" w:asciiTheme="minorHAnsi" w:hAnsiTheme="minorHAnsi" w:eastAsiaTheme="minorEastAsia" w:cstheme="minorBidi"/>
                <w:color w:val="auto"/>
                <w:sz w:val="24"/>
                <w:szCs w:val="24"/>
                <w:highlight w:val="none"/>
                <w:lang w:val="en-US" w:eastAsia="zh-Hans"/>
              </w:rPr>
            </w:pPr>
            <w:r>
              <w:rPr>
                <w:rFonts w:hint="eastAsia" w:ascii="仿宋_GB2312" w:hAnsi="仿宋_GB2312" w:eastAsia="仿宋_GB2312" w:cs="仿宋_GB2312"/>
                <w:color w:val="auto"/>
                <w:sz w:val="24"/>
                <w:szCs w:val="24"/>
                <w:highlight w:val="none"/>
              </w:rPr>
              <w:t>2,400,000.00</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总价</w:t>
            </w:r>
          </w:p>
        </w:tc>
        <w:tc>
          <w:tcPr>
            <w:tcW w:w="124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p>
        </w:tc>
      </w:tr>
    </w:tbl>
    <w:p>
      <w:pPr>
        <w:pStyle w:val="12"/>
        <w:rPr>
          <w:color w:val="auto"/>
          <w:highlight w:val="none"/>
        </w:rPr>
      </w:pP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第二章 投标人须知前附表</w:t>
      </w:r>
    </w:p>
    <w:p>
      <w:pPr>
        <w:pStyle w:val="12"/>
        <w:ind w:firstLine="480"/>
        <w:jc w:val="both"/>
        <w:outlineLvl w:val="2"/>
        <w:rPr>
          <w:color w:val="auto"/>
          <w:highlight w:val="none"/>
        </w:rPr>
      </w:pPr>
      <w:r>
        <w:rPr>
          <w:rFonts w:ascii="仿宋_GB2312" w:hAnsi="仿宋_GB2312" w:eastAsia="仿宋_GB2312" w:cs="仿宋_GB2312"/>
          <w:b/>
          <w:color w:val="auto"/>
          <w:sz w:val="28"/>
          <w:highlight w:val="none"/>
        </w:rPr>
        <w:t>一、投标人须知前附表1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7"/>
        <w:gridCol w:w="1325"/>
        <w:gridCol w:w="63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序号</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招标文件</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（第三章）</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6.1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是否组织现场考察或召开开标前答疑会：</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采购包1：</w:t>
            </w:r>
            <w:r>
              <w:rPr>
                <w:rFonts w:hint="eastAsia" w:ascii="仿宋_GB2312" w:hAnsi="仿宋_GB2312" w:eastAsia="仿宋_GB2312" w:cs="仿宋_GB2312"/>
                <w:color w:val="auto"/>
                <w:sz w:val="24"/>
                <w:szCs w:val="24"/>
                <w:highlight w:val="none"/>
              </w:rPr>
              <w:t>本项目有组织统一现场考察。本项目服务地点分为①福建省监狱管理局局本部、②白马小区的老干部活动中心、③大王里公房和驿里小区公房共三处。各潜在投标人可与采购人联系，对现场进行实地考察，对本项目地理位置、环境情况等方面进行了解，以便获取编制投标文件所需的资料，同时因现场的各种风险因素造成费用增加时，各投标人应自行提前加入成本列支，并考虑在投标报价内,今后在履行合同过程中存在此原因不再调整。考察现场所发生的费用及发生的意外均由投标人自行承担。采购人对投标人实地考察后做出的任何推论、理解和结论均不负责任。投标人可自行决定是否前往考察，因投标人未进行现场考察造成的不利后果由投标人自行承担。本项目统一现场考察集合时间为报名截止时间后的第一个工作日15:</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0（北京时间），集合地点：福州市杨桥中路146号福建省监狱管理局。投标人应在统一现场考察当天的集合时间前到达集合地点，逾期不予接待。各潜在投标人可事先与采购人联系现场考察事宜。联系人：</w:t>
            </w:r>
            <w:r>
              <w:rPr>
                <w:rFonts w:hint="eastAsia" w:ascii="仿宋_GB2312" w:hAnsi="仿宋_GB2312" w:eastAsia="仿宋_GB2312" w:cs="仿宋_GB2312"/>
                <w:color w:val="auto"/>
                <w:sz w:val="24"/>
                <w:szCs w:val="24"/>
                <w:highlight w:val="none"/>
                <w:lang w:val="en-US" w:eastAsia="zh-CN"/>
              </w:rPr>
              <w:t>张</w:t>
            </w:r>
            <w:r>
              <w:rPr>
                <w:rFonts w:hint="eastAsia" w:ascii="仿宋_GB2312" w:hAnsi="仿宋_GB2312" w:eastAsia="仿宋_GB2312" w:cs="仿宋_GB2312"/>
                <w:color w:val="auto"/>
                <w:sz w:val="24"/>
                <w:szCs w:val="24"/>
                <w:highlight w:val="none"/>
              </w:rPr>
              <w:t>警官；联系电话：0591-87020618。每家潜在投标人委派的考察人员不超过两人，潜在投标人进行现场考察时须携带①投标人福建省政府采购网后台中参与本项目报名的网页截图、②单位负责人授权书(含法定代表人及授权代表身份证正反面复印件)、③参与考察人员的身份证原件并配合采购人门岗登记工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2</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10.4</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投标文件的份数：</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（1）可读介质（光盘或U盘） 0 份：投标人应将其上传至福建省政府采购网上公开信息系统的电子投标文件在该可读介质中另存 0 份。</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3</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10.7-（1）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是否允许中标人将本项目的非主体、非关键性工作进行分包：</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4</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10.8-（1）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5</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12.1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确定中标候选人名单：</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6</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12.2</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本项目中标人的确定（以采购包为单位）：</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 采购人应在政府采购招投标管理办法规定的时限内确定中标人。</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（2）若出现中标候选人并列情形，则按照下列方式确定中标人：</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①招标文件规定的方式：</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中标候选人并列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采取随机抽取方式确定。</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②若本款第①点规定方式为“无”，则按照下列方式确定：</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无</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③若本款第①、②点规定方式均为“无”，则按照下列方式确定：随机抽取。</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（3）本项目确定的中标人家数：</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7</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13.2</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8</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15.1-（2）</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9</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15.4</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招标文件的质疑</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（1）潜在投标人可在质疑时效期间内对招标文件以书面形式提出质疑。</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（2）质疑时效期间：应在依法获取招标文件之日起7个工作日内向 福建睿凯工程管理有限公司 提出，依法获取招标文件的时间以福建省政府采购网上公开信息系统记载的为准。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10</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16.1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监督管理部门： 福清市财政局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11</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18.1</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财政部和福建省财政厅指定的政府采购信息发布媒体（以下简称：“指定媒体”）：</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（1）中国政府采购网，网址www.ccgp.gov.cn。</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（2）中国政府采购网福建分网（福建省政府采购网），网址zfcg.czt.fujian.gov.cn。</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12</w:t>
            </w:r>
          </w:p>
        </w:tc>
        <w:tc>
          <w:tcPr>
            <w:tcW w:w="132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19</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其他事项：</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(1)本项目代理服务费：</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本项目收取代理服务费</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代理服务费用收取对象：中标/成交供应商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代理服务费收费标准：1.收费标准以合同包的中标/成交总金额为准，</w:t>
            </w:r>
            <w:r>
              <w:rPr>
                <w:rFonts w:hint="eastAsia" w:ascii="仿宋_GB2312" w:hAnsi="仿宋_GB2312" w:eastAsia="仿宋_GB2312" w:cs="仿宋_GB2312"/>
                <w:color w:val="auto"/>
                <w:sz w:val="24"/>
                <w:szCs w:val="24"/>
                <w:highlight w:val="none"/>
              </w:rPr>
              <w:t>按照差额定率累进法收取。具体收取标准为：50万元以下为1%；50万元（不含）至100万元（含）为0.9%，100万元（不含）至500万元（含）为0.5%</w:t>
            </w:r>
            <w:r>
              <w:rPr>
                <w:rFonts w:ascii="仿宋_GB2312" w:hAnsi="仿宋_GB2312" w:eastAsia="仿宋_GB2312" w:cs="仿宋_GB2312"/>
                <w:color w:val="auto"/>
                <w:sz w:val="24"/>
                <w:szCs w:val="24"/>
                <w:highlight w:val="none"/>
              </w:rPr>
              <w:t>。2.招标代理服务费由中标人在领取中标通知书的同时，以转账、电汇、现金存款等付款方式一次性缴清。3.招标代理服务费专用账号：0000012993202012；开户名称：福建睿凯工程管理有限公司；开户行：泉州银行股份有限公司漳州分行。</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(2)其他：</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所有资格证明文件应是有效、完整、清晰的，有年检要求的应符合规定，有变更事宜的，变更文件应附齐全。在评标过程中乃至确定成交人后，如发现供应商所提供的资格类文件不合法或不真实，仍可废除成交人成交资格并追究成交人的法律责任。2.质疑受理的其他要求： ①质疑人为法人或其他组织的，质疑函需加盖质疑人单位公章；若本项目接受自然人投标且质疑人为自然人的，质疑函需质疑人本人签名。否则质疑将不予受理。 ②在法定质疑期内质疑人须一次性提出针对同一采购程序环节的质疑，二（多）次质疑不予受理。 ③质疑人在递交质疑函时除应提供本磋商文件规定的相关材料外，还须提供质疑人已在福建省政府采购网上公开信息系统上获取磋商文件的证明文件（体现查看时间或获取招标文件时间，查看时间或获取磋商文件时间以福建省政府采购网上公开信息系统记载为准。），否则递交的质疑函将不予受理。④质疑函受理联系方式（联系人：高工、联系方式：17306461728、受理地址：福建省福州市鼓楼区五一北路171号新都会花园广场14层1403室）3.在电子响应文件中涉及“全称”、“供应商代表签字”、“单位负责人签字或盖章”的内容可适用打字录入方式完成。4. 在电子响应文件中，涉及“加盖单位公章”的内容应使用供应商的CA证书完成加盖电子印章，否则该响应文件无效，相应供应商的谈判将被否决。5.在电子响应文件中，若供应商按照本增列内容第4项规定加盖其单位电子印章，则出现无全称、供应商代表未签字、单位负责人未签字或盖章等情形，不视为该响应文件无效。6.根据闽财购[2024]6号《福建省财政厅关于印发推行政府采购供应商资格承诺制指导意见》的通知规定，供应商在投标（响应）时可自行选择是否提供《政府采购供应商资格承诺函》（格式详见附件）：（1）按照规定提供相关承诺函（详见附件）的，可不提供《中华人民共和国政府采购法实施条例》第十七条第一款规定的资格条件证明材料（证明材料指法人或者其他组织的营业执照等证明文件、财务状况报告、依法缴纳税收和社会保障资金的证明材料、具备履行合同所必需的设备和专业技术能力的声明函、参加采购活动前三年内在经营活动中没有重大违法记录的声明），供应商应对其承诺内容的真实性、合法性、有效性负责；（2）若未提供承诺函的，应按采购文件要求提供相应的证明材料；（3）提供承诺函的供应商应在投标（响应）文件中按模板提供承诺函，否则视为未按照采购文件规定提交资格及资信文件，按资格审查不通过处理。（4）以分公司名义参与本项目投标并使用资格承诺函的，视为其产生的民事责任由总公司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2" w:type="dxa"/>
            <w:gridSpan w:val="2"/>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备注</w:t>
            </w:r>
          </w:p>
        </w:tc>
        <w:tc>
          <w:tcPr>
            <w:tcW w:w="63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后有投标人须知前附表2，请勿遗漏。</w:t>
            </w:r>
          </w:p>
        </w:tc>
      </w:tr>
    </w:tbl>
    <w:p>
      <w:pPr>
        <w:pStyle w:val="12"/>
        <w:jc w:val="both"/>
        <w:outlineLvl w:val="2"/>
        <w:rPr>
          <w:color w:val="auto"/>
          <w:highlight w:val="none"/>
        </w:rPr>
      </w:pPr>
      <w:r>
        <w:rPr>
          <w:rFonts w:ascii="仿宋_GB2312" w:hAnsi="仿宋_GB2312" w:eastAsia="仿宋_GB2312" w:cs="仿宋_GB2312"/>
          <w:b/>
          <w:color w:val="auto"/>
          <w:sz w:val="28"/>
          <w:highlight w:val="none"/>
        </w:rPr>
        <w:t>二、投标人须知前附表2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7"/>
        <w:gridCol w:w="76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2"/>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序号</w:t>
            </w:r>
          </w:p>
        </w:tc>
        <w:tc>
          <w:tcPr>
            <w:tcW w:w="7619"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7"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7619"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（1）电子招标投标活动的专门规定适用本项目电子招标投标活动。</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（2）将招标文件</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无 的内容修正为下列内容：</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无 后适用本项目的电子招标投标活动。</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（3）将下列内容增列为招标文件的组成部分（以下简称：“增列内容”）适用本项目的电子招标投标活动，若增列内容与招标文件其他章节内容有冲突，应以增列内容为准：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①电子招标投标活动的具体操作流程以福建省政府采购网上公开信息系统设定的为准。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②关于电子投标文件：</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a.投标人应按照福建省政府采购网上公开信息系统设定的评审节点编制电子投标文件，否则资格审查小组、评标委员会将按照不利于投标人的内容进行认定。</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③关于证明材料或资料：</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b.若投标人提供注明“复印件无效”或“复印无效”的证明材料或资料，应结合上文a条款进行判定，若招标文件未要求投标人提供原件，投标人提供原件，复印件（含扫描件）均视为满足招标文件要求。</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④关于“全称”、“投标人代表签字”及“加盖单位公章”：</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a.在电子投标文件中，涉及“全称”和“投标人代表签字”的内容可使用打字录入方式完成。</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b.在电子投标文件中，涉及“加盖单位公章”的内容应使用投标人的CA证书完成，否则投标无效。</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c.在电子投标文件中，若投标人按照本增列内容第④点第b项规定加盖其单位公章，则出现无全称、或投标人代表未签字等情形，不视为投标无效。</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⑤关于投标人的CA证书：</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a.投标人的CA证书应在系统规定时间内使用CA证书进行电子投标文件的解密操作，逾期未解密的视为放弃投标。</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b.投标人的CA证书可采用信封（包括但不限于：信封、档案袋、文件袋等）作为外包装进行单独包装。外包装密封、不密封皆可。</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c.投标人的CA证书或外包装应标记“项目名称、项目编号、投标人的全称”等内容，以方便识别、使用。</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d.投标人的CA证书应能正常、有效使用，否则产生不利后果由投标人承担责任。</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⑥关于投标截止时间过后</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a.未按招标文件规定提交投标保证金的，其投标将按无效投标处理。</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b.有下列情形之一的，其投标无效,其保证金不予退还或通过投标保函进行索赔：</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b1不同投标人的电子投标文件具有相同内部识别码；</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b2不同投标人的投标保证金从同一单位或个人的账户转出；</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b3投标人的投标保证金同一采购包下有其他投标人提交的投标保证金；</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b4不同投标人存在串通投标的其他情形。</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⑧其他：</w:t>
            </w:r>
          </w:p>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a. 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各环节的解密、签章时限规定为30分钟，请投标人务必密切关注实时开标流程，并根据流程在系统内按时操作，否则产生的后果由投标人自行承担。</w:t>
            </w:r>
          </w:p>
        </w:tc>
      </w:tr>
    </w:tbl>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第三章 投标人须知</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一、总则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1、适用范围</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1.1适用于招标文件载明项目的政府采购活动（以下简称：“本次采购活动”）。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2、定义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2.1“采购标的”指招标文件载明的需要采购的货物或服务。</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2.2“潜在投标人”指按照招标文件第一章第7条规定获取招标文件且有意向参加本项目投标的供应商。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2.3“投标人”指按照招标文件第一章第7条规定获取招标文件并参加本项目投标的供应商。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2.4“单位负责人”指单位法定代表人或法律、法规规定代表单位行使职权的主要负责人。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2.5“投标人代表”指投标人的单位负责人或“单位负责人授权书”中载明的接受授权方。</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二、投标人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3、合格投标人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3.1一般规定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（2）投标人的资格要求：详见招标文件第一章。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3.2若本项目接受联合体投标且投标人为联合体，则联合体各方应遵守本章第3.1条规定，同时还应遵守下列规定：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（1）联合体各方应提交联合体协议，联合体协议应符合招标文件规定。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（2）联合体各方不得再单独参加或与其他供应商另外组成联合体参加同一合同项下的投标。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（3）联合体各方应共同与采购人签订政府采购合同，就政府采购合同约定的事项对采购人承担连带责任。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（5）联合体一方放弃中标的，视为联合体整体放弃中标，联合体各方承担连带责任。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（6）如本项目不接受联合体投标而投标人为联合体的，或者本项目接受联合体投标但投标人组成的联合体不符合本章第3.2条规定的，投标无效。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4、投标费用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4.1除招标文件另有规定外，投标人应自行承担其参加本项目投标所涉及的一切费用。</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三、招标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5、招标文件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5.1招标文件由下述部分组成：</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（1）投标邀请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（2）投标人须知前附表（表1、2）</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（3）投标人须知</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（4）资格审查与评标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（5）招标内容及要求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（6）政府采购合同（参考文本）</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（7）电子投标文件格式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（8）按照招标文件规定作为招标文件组成部分的其他内容（若有）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5.2招标文件的澄清或修改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 福建睿凯工程管理有限公司 可对已发出的招标文件进行必要的澄清或修改，但不得对招标文件载明的采购标的和投标人的资格要求进行改变。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（2）除本章第5.2条第（3）款规定情形外，澄清或修改的内容可能影响电子投标文件编制的， 福建睿凯工程管理有限公司 将在投标截止时间至少15个日历日前，在招标文件载明的指定媒体以更正公告的形式发布澄清或修改的内容。不足15个日历日的， 福建睿凯工程管理有限公司 将顺延投标截止时间及开标时间， 福建睿凯工程管理有限公司 和投标人受原投标截止时间及开标时间制约的所有权利和义务均延长至新的投标截止时间及开标时间。</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（3）澄清或修改的内容可能改变招标文件载明的采购标的和投标人的资格要求的，本次采购活动结束， 福建睿凯工程管理有限公司 将依法组织后续采购活动（包括但不限于：重新招标、采用其他方式采购等）。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6、现场考察或开标前答疑会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6.1是否组织现场考察或召开开标前答疑会：详见招标文件第二章。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7、更正公告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7.1若 福建睿凯工程管理有限公司 发布更正公告，则更正公告及其所发布的内容或信息（包括但不限于：招标文件的澄清或修改、现场考察或答疑会的有关事宜等）作为招标文件组成部分，对投标人具有约束力。</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7.2更正公告作为 福建睿凯工程管理有限公司 通知所有潜在投标人的书面形式。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8、终止公告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8.1若出现因重大变故导致采购任务取消情形， 福建睿凯工程管理有限公司 可终止招标并发布终止公告。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8.2终止公告作为 福建睿凯工程管理有限公司 通知所有潜在投标人的书面形式。</w:t>
      </w:r>
    </w:p>
    <w:p>
      <w:pPr>
        <w:pStyle w:val="12"/>
        <w:ind w:firstLine="480"/>
        <w:jc w:val="both"/>
        <w:outlineLvl w:val="2"/>
        <w:rPr>
          <w:color w:val="auto"/>
          <w:sz w:val="24"/>
          <w:szCs w:val="24"/>
          <w:highlight w:val="none"/>
        </w:rPr>
      </w:pPr>
      <w:r>
        <w:rPr>
          <w:rFonts w:ascii="仿宋_GB2312" w:hAnsi="仿宋_GB2312" w:eastAsia="仿宋_GB2312" w:cs="仿宋_GB2312"/>
          <w:b/>
          <w:color w:val="auto"/>
          <w:sz w:val="24"/>
          <w:szCs w:val="24"/>
          <w:highlight w:val="none"/>
        </w:rPr>
        <w:t>四、投标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9.1投标人可对招标文件载明的全部或部分采购包进行投标。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9.2投标人应对同一个采购包内的所有内容进行完整投标，否则投标无效。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9.3投标人代表只能接受一个投标人的授权参加投标，否则投标无效。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9.4单位负责人为同一人或存在直接控股、管理关系的不同供应商，不得同时参加同一合同项下的投标，否则投标无效。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9.5为本项目提供整体设计、规范编制或项目管理、监理、检测等服务的供应商，不得参加本项目除整体设计、规范编制和项目管理、监理、检测等服务外的采购活动，否则投标无效。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9.6列入失信被执行人、重大税收违法案件当事人名单、政府采购严重违法失信行为记录名单及其他不符合政府采购法第二十二条规定条件的供应商，不得参加投标，否则投标无效。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9.7有下列情形之一的，视为投标人串通投标，其投标无效：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（1）不同投标人的电子投标文件由同一单位或个人编制；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（2）不同投标人委托同一单位或个人办理投标事宜；</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（3）不同投标人的电子投标文件载明的项目管理成员或联系人员为同一人；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（4）不同投标人的电子投标文件异常一致或投标报价呈规律性差异；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（5）不同投标人的电子投标文件相互混装；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（6）不同投标人的投标保证金从同一单位或个人的账户转出；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（7）有关法律、法规和规章及招标文件规定的其他串通投标情形。</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10.1电子投标文件的编制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（1）投标人应先仔细阅读招标文件的全部内容后，再进行电子投标文件的编制。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（2）电子投标文件应按照本章第10.2条规定编制其组成部分。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（3）电子投标文件应满足招标文件提出的实质性要求和条件，并保证其所提交的全部资料是不可割离且真实、有效、准确、完整和不具有任何误导性的，否则造成不利后果由投标人承担责任。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10.2电子投标文件由下述部分组成：</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（1）资格及资信证明部分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①投标函</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②投标人的资格及资信证明文件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③投标保证金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（2）报价部分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①开标（报价）一览表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②投标（响应）报价明细表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③招标文件规定的价格扣除证明材料（若有）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④招标文件规定的加分证明材料（若有）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（3）技术商务部分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①标的说明一览表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②技术和服务要求响应表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③商务条件响应表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④投标人提交的其他资料（若有）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⑤招标文件规定作为电子投标文件组成部分的其他内容（若有）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10.3电子投标文件的语言</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（1）除招标文件另有规定外，电子投标文件应使用中文文本，若有不同文本，以中文文本为准。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10.4投标文件的份数：详见招标文件第二章。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10.5电子投标文件的格式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（1）除招标文件另有规定外，电子投标文件应使用招标文件第七章规定的格式。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（2）除招标文件另有规定外，电子投标文件应使用不能擦去的墨料或墨水打印、书写或复印。</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（3）除招标文件另有规定外，电子投标文件应使用人民币作为计量货币。</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（4）除招标文件另有规定外，签署、盖章应遵守下列规定：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①电子投标文件应加盖投标人的单位公章。若投标人代表为单位授权的委托代理人，应提供“单位授权书”。</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②电子投标文件应没有涂改或行间插字，除非这些改动是根据 福建睿凯工程管理有限公司 的指示进行的，或是为改正投标人造成的应修改的错误而进行的。若有前述改动，应按照下列规定之一对改动处进行处理：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a.投标人代表签字确认；</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b.加盖投标人的单位公章或校正章。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10.6投标报价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（1）投标报价超出最高限价将导致投标无效。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（2）最高限价由采购人根据价格测算情况，在预算金额的额度内合理设定。最高限价不得超出预算金额。</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（3）除招标文件另有规定外，电子投标文件不能出现任何选择性的投标报价，即每一个采购包和品目号的采购标的都只能有一个投标报价。任何选择性的投标报价将导致投标无效。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10.7分包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（1）是否允许中标人将本项目的非主体、非关键性工作进行分包：详见招标文件第二章。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（3）招标文件允许中标人将非主体、非关键性工作进行分包的项目，有下列情形之一的，中标人不得分包：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①电子投标文件中未载明分包承担主体；</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②电子投标文件载明的分包承担主体不具备相应资质条件；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③电子投标文件载明的分包承担主体拟再次分包；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④享受中小企业扶持政策获得政府采购合同的，小微企业不得将合同分包给大中型企业，中型企业不得将合同分包给大型企业。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10.8投标有效期</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（1）招标文件载明的投标有效期：详见招标文件第二章。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（2）电子投标文件承诺的投标有效期不得少于招标文件载明的投标有效期，否则投标无效。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（3）根据本次采购活动的需要， 福建睿凯工程管理有限公司 可于投标有效期届满之前书面要求投标人延长投标有效期，投标人应在 福建睿凯工程管理有限公司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10.9投标保证金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（1）投标保证金作为投标人按照招标文件规定履行相应投标责任、义务的约束及担保。</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（2）投标人以电子保函形式提交投标保证金的，保函的有效期应等于或长于电子投标文件承诺的投标有效期，否则投标无效。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（3）提交</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①投标人以汇款形式缴纳投标保证金的，应从其银行账户（基本存款账户）按照下列方式：公对公转账方式向招标文件载明的投标保证金账户提交投标保证金，具体金额详见招标文件第一章。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③其他形式：</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④若本项目接受联合体投标且投标人为联合体，则联合体中的牵头方应按照本章第10.9条第（3）款第①、②、③点规定提交投标保证金。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※除招标文件另有规定外，未按照上述规定提交投标保证金将导致资格审查不合格。</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（4）退还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①在投标截止时间前撤回已提交的电子投标文件的投标人，其投标保证金将在 福建睿凯工程管理有限公司 收到投标人书面撤回通知之日起5个工作日内退回原账户。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②未中标人的投标保证金将在中标通知书发出之日起5个工作日内退回原账户。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③中标人的投标保证金将在政府采购合同签订之日起5个工作日内退回原账户；合同签订之日以福建省政府采购网上公开信息系统记载的为准。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④终止招标的， 福建睿凯工程管理有限公司 将在终止公告发布之日起5个工作日内退回已收取的投标保证金及其在银行产生的孳息。</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⑤除招标文件另有规定外，质疑或投诉涉及的投标人，若投标保证金尚未退还，则待质疑或投诉处理完毕后不计利息原额退还。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※本章第10.9条第（4）款第①、②、③点规定的投标保证金退还时限不包括因投标人自身原因导致无法及时退还而增加的时间。</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（6）有下列情形之一的，投标保证金将不予退还或通过投标保函进行索赔：</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①投标人串通投标；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②投标人提供虚假材料；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③投标人采取不正当手段诋毁、排挤其他投标人；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④投标截止时间后，投标人在投标有效期内撤销电子投标文件；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⑤招标文件规定的其他不予退还情形；</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⑥中标人有下列情形之一的：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a.除不可抗力外，因中标人自身原因未在中标通知书要求的期限内与采购人签订政府采购合同；</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b.未按照招标文件、投标文件的约定签订政府采购合同或提交履约保证金。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※若上述投标保证金不予退还情形给采购人（采购代理机构）造成损失，则投标人还要承担相应的赔偿责任。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10.10电子投标文件的提交</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（1）一个投标人只能提交一个电子投标文件，并按照招标文件第一章规定在系统上完成上传、解密操作。</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10.11电子投标文件的补充、修改或撤回</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（1）投标截止时间前，投标人可对所提交的电子投标文件进行补充、修改或撤回，并书面通知 福建睿凯工程管理有限公司 。</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（2）补充、修改的内容应按照本章第10.5条第（4）款规定进行签署、盖章，并按照本章第10.10条规定提交，否则将被拒收。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※按照上述规定提交的补充、修改内容作为电子投标文件组成部分。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10.12除招标文件另有规定外，有下列情形之一的，投标无效：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（1）电子投标文件未按照招标文件要求签署、盖章；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（2）不符合招标文件中规定的资格要求；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（3）投标报价超过招标文件中规定的预算金额或最高限价；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（4）电子投标文件含有采购人不能接受的附加条件；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（5）有关法律、法规和规章及招标文件规定的其他无效情形。</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五、开标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11、开标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11.1 福建睿凯工程管理有限公司 将在招标文件载明的开标时间及地点主持召开开标会，并邀请投标人参加。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11.2开标会的主持人、唱标人、记录人及其他工作人员（若有）均由 福建睿凯工程管理有限公司 派出，现场监督人员（若有）可由有关方面派出。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11.4开标会应遵守下列规定：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（3）唱标结束后，参加现场开标会的投标人代表应对开标记录进行签字确认，通过远程参与开标流程的投标人须在系统远程签章开启后，在系统规定时间内对开标结果进行签章确认。</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（5）若投标人未到开标现场参加开标会，也未通过远程参加开标会的，视同认可开标结果。</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福建睿凯工程管理有限公司 提出任何疑义或要求（包括质疑）。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11.5投标截止时间后，参加投标的投标人不足三家的，不进行开标。同时，本次采购活动结束， 福建睿凯工程管理有限公司 将依法组织后续采购活动（包括但不限于：重新招标、采用其他方式采购等）。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11.6投标截止时间后撤销投标的处理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投标截止时间后，投标人在投标有效期内撤销投标的，其撤销投标的行为无效。</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六、中标与政府采购合同</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12、中标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12.1本项目推荐的中标候选人家数：详见招标文件第二章。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12.2本项目中标人的确定：详见招标文件第二章。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12.3中标公告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（1）中标人确定之日起2个工作日内， 福建睿凯工程管理有限公司 将在招标文件载明的指定媒体以中标公告的形式发布中标结果。</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（2）中标公告的公告期限为1个工作日。</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12.4中标通知书</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（1）中标公告发布的同时， 福建睿凯工程管理有限公司 将向中标人发出中标通知书。</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（2）中标通知书发出后，采购人不得违法改变中标结果，中标人无正当理由不得放弃中标。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13、政府采购合同</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13.2签订时限：详见须知前附表1的13.2。</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13.3政府采购合同的履行、违约责任和解决争议的方法等适用民法典。</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13.4采购人与中标人应根据政府采购合同的约定依法履行合同义务。</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13.5政府采购合同履行过程中，采购人若需追加与合同标的相同的货物或服务，则追加采购金额不得超过原合同采购金额的10%。</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13.6中标人在政府采购合同履行过程中应遵守有关法律、法规和规章的强制性规定（即使前述强制性规定有可能在招标文件中未予列明）。</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七、询问、质疑与投诉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14、询问</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14.1潜在投标人或投标人对本次采购活动的有关事项若有疑问，可向 福建睿凯工程管理有限公司 提出询问， 福建睿凯工程管理有限公司 将按照政府采购法及实施条例的有关规定进行答复。</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15、质疑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（1）对招标文件提出质疑的，质疑人应为潜在投标人，且两者的身份、名称等均应保持一致。对采购过程、结果提出质疑的，质疑人应为投标人，且两者的身份、名称等均应保持一致。</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（2）质疑人应按照招标文件第二章规定方式提交质疑函。</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（3）质疑函应包括下列主要内容：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①质疑人的基本信息，至少包括：全称、地址、邮政编码等；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②所质疑项目的基本信息，至少包括：项目编号、项目名称等；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③所质疑的具体事项（以下简称：“质疑事项”）；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④针对质疑事项提出的明确请求，前述明确请求指质疑人提出质疑的目的以及希望 福建睿凯工程管理有限公司 对其质疑作出的处理结果，如：暂停招标投标活动、修改招标文件、停止或纠正违法违规行为、中标结果无效、废标、重新招标等；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⑤针对质疑事项导致质疑人自身权益受到损害的必要证明材料，至少包括：</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a.质疑人代表的身份证明材料：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a2若本项目接受自然人投标且质疑人为自然人的，提供本人的身份证复印件。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b.其他证明材料（即事实依据和必要的法律依据）包括但不限于下列材料：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b1所质疑的具体事项是与自己有利害关系的证明材料；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b2质疑函所述事实存在的证明材料，如：采购文件、采购过程或中标结果违法违规或不符合采购文件要求等证明材料；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b3依法应终止采购程序的证明材料；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b4应重新采购的证明材料；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b5采购文件、采购过程或中标、成交结果损害自己合法权益的证明材料等；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⑥质疑人代表及其联系方法的信息，至少包括：姓名、手机、电子信箱、邮寄地址等。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⑦提出质疑的日期。</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※质疑人为法人或其他组织的，质疑函应由单位负责人或委托代理人签字或盖章，并加盖投标人的单位公章。质疑人为自然人的，质疑函应由本人签字。</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15.2对不符合本章第15.1条规定的质疑，将按照下列规定进行处理：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（1）不符合其中第（1）、（2）条规定的，书面告知质疑人不予受理及其理由。</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（2）不符合其中第（3）条规定的，书面告知质疑人修改、补充后在规定时限内重新提交质疑函。</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15.3对符合本章第15.1条规定的质疑，将按照政府采购法及实施条例、政府采购质疑和投诉办法的有关规定进行答复。</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15.4招标文件的质疑：详见招标文件第二章。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16、投诉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16.2投诉应有明确的请求和必要的证明材料，投诉的事项不得超出已质疑事项的范围。</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八、政府采购政策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17、政府采购政策由财政部根据国家的经济和社会发展政策并会同国家有关部委制定，包括但不限于下列具体政策要求：</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 xml:space="preserve"> 17.1本国产品与非本国产品相关约定</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17.1.1本国产品</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（3）对本国产品的支持政策 政府采购活动中既有本国产品又有非本国产品参与竞争的，依法对本国产品给予价格评审优惠，对本国产品的报价给予20%的价格扣除，用扣除后的价格参与评审。</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 非本国产品</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17.1.2.1 进口产品：指通过中国海关报关验放进入中国境内且产自关境外的产品，其中：</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（2）凡在海关特殊监管区域内企业生产或加工（包括从境外进口料件）销往境内其他地区的产品，不作为政府采购项下进口产品。</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（3）对从境外进入海关特殊监管区域，再经办理报关手续后从海关特殊监管区进入境内其他地区的产品，认定为进口产品。</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（4）招标文件列明不允许或未列明允许进口产品参加投标的，均视为拒绝进口产品参加投标。</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17.1.2.2 其它非本国产品：指非进口产品且不符合本国产品标准的产品。</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（1）中小企业指符合下列条件的中型、小型、微型企业：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②符合中小企业划分标准的个体工商户，在政府采购活动中视同中小企业。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（2）在政府采购活动中，供应商提供的货物、工程或者服务符合下列情形的，享受本办法规定的中小企业扶持政策：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①在货物采购项目中，货物由中小企业制造，即货物由中小企业生产且使用该中小企业商号或者注册商标；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②在工程采购项目中，工程由中小企业承建，即工程施工单位为中小企业；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③在服务采购项目中，服务由中小企业承接，即提供服务的人员为中小企业依照《中华人民共和国劳动合同法》订立劳动合同的从业人员。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在货物采购项目中，供应商提供的货物既有中小企业制造货物，也有大型企业制造货物的，不享受本办法规定的中小企业扶持政策。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（3）投标人应当按照招标文件明确的采购标的对应行业的划分标准出具中小企业声明函。</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①监狱企业参加采购活动时，应提供由省级以上监狱管理局、戒毒管理局（含新疆生产建设兵团）出具的属于监狱企业的证明文件。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②监狱企业视同小型、微型企业。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（5）残疾人福利性单位指同时符合下列条件的单位：</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①安置的残疾人占本单位在职职工人数的比例不低于25%（含25%），并且安置的残疾人人数不少于10人（含10人）；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②依法与安置的每位残疾人签订了一年以上（含一年）的劳动合同或服务协议；</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③为安置的每位残疾人按月足额缴纳了基本养老保险、基本医疗保险、失业保险、工伤保险和生育保险等社会保险费；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④通过银行等金融机构向安置的每位残疾人，按月支付了不低于单位所在区县适用的经省级人民政府批准的月最低工资标准的工资；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⑤提供本单位制造的货物、承担的工程或服务，或提供其他残疾人福利性单位制造的货物（不包括使用非残疾人福利性单位注册商标的货物）。</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17.4信用记录指由财政部确定的有关网站提供的相关主体信用信息。信用记录的查询及使用应符合财政部文件（财库[2016]125号）规定。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17.5为落实政府采购政策需满足的要求：详见招标文件第一章。</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九、本项目的有关信息</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18.1指定媒体：详见招标文件第二章。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18.2本项目的潜在投标人或投标人应随时关注指定媒体，否则产生不利后果由其自行承担。</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十、其他事项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19、其他事项：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19.2其他：详见招标文件第二章。</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第四章 资格审查与评标</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一、资格审查</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1、开标结束后，由 福建睿凯工程管理有限公司 负责资格审查小组的组建及资格审查工作的组织。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1.1资格审查小组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资格审查小组由3人组成，并负责具体审查事务，其中由采购人派出的采购人代表至少1人，由福建睿凯工程管理有限公司派出的工作人员至少1人，其余1人可为采购人代表或福建睿凯工程管理有限公司的工作人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1.2资格审查的依据是招标文件和电子投标文件。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1.3资格审查的范围及内容：电子投标文件（资格及资信证明部分），具体如下：</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（1）“投标函”；</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（2）“投标人的资格及资信证明文件”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①一般资格证明文件：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0"/>
        <w:gridCol w:w="1286"/>
        <w:gridCol w:w="64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 xml:space="preserve"> 序号</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 xml:space="preserve"> 资格审查要求概况</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1</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单位授权书</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2</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营业执照等证明文件</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3</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提供财务状况报告(财务报告、或资信证明）</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4</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依法缴纳税收证明材料</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5</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依法缴纳社会保障资金证明材料</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6</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具备履行合同所必需设备和专业技术能力的声明函(若有)</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7</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参加采购活动前三年内在经营活动中没有重大违法记录的声明</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8</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信用记录查询结果</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9</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中小企业声明函（以资格条件落实中小企业扶持政策时适用 ）</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10</w:t>
            </w:r>
          </w:p>
        </w:tc>
        <w:tc>
          <w:tcPr>
            <w:tcW w:w="128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联合体协议（若有）</w:t>
            </w:r>
          </w:p>
        </w:tc>
        <w:tc>
          <w:tcPr>
            <w:tcW w:w="64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※备注说明</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①投标人应根据自身实际情况提供上述资格要求的证明材料，格式可参考招标文件第七章提供。</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②投标人提供的相应证明材料复印件均应符合：内容完整、清晰、整洁，并由投标人加盖其单位公章。</w:t>
      </w:r>
    </w:p>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③根据招标文件第四章第一点资格审查的1.3“④其他资格证明文件”要求，允许供应商采用资格承诺制的并提供符合要求的资格承诺函，视为满足招标文件的资格要求。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④.其他资格证明文件：</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资格审查要求概况</w:t>
            </w:r>
          </w:p>
        </w:tc>
        <w:tc>
          <w:tcPr>
            <w:tcW w:w="4614"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资格承诺函</w:t>
            </w:r>
          </w:p>
        </w:tc>
        <w:tc>
          <w:tcPr>
            <w:tcW w:w="4614"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（3）投标保证金。</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1.4有下列情形之一的，资格审查不合格：</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未按照招标文件规定提交投标保证金</w:t>
            </w:r>
          </w:p>
        </w:tc>
      </w:tr>
    </w:tbl>
    <w:p>
      <w:pPr>
        <w:pStyle w:val="12"/>
        <w:ind w:firstLine="480"/>
        <w:jc w:val="left"/>
        <w:rPr>
          <w:color w:val="auto"/>
          <w:sz w:val="24"/>
          <w:szCs w:val="24"/>
          <w:highlight w:val="none"/>
        </w:rPr>
      </w:pPr>
      <w:r>
        <w:rPr>
          <w:rFonts w:ascii="仿宋_GB2312" w:hAnsi="仿宋_GB2312" w:eastAsia="仿宋_GB2312" w:cs="仿宋_GB2312"/>
          <w:color w:val="auto"/>
          <w:sz w:val="24"/>
          <w:szCs w:val="24"/>
          <w:highlight w:val="none"/>
        </w:rPr>
        <w:t>采购包1：</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资格审查不合格项：</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情形</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其他情形</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资格及资信证明部分中不得出现报价部分的全部或部分的投标报价信息（或组成资料），否则资格性审查不合格。</w:t>
            </w:r>
          </w:p>
        </w:tc>
      </w:tr>
    </w:tbl>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2、资格审查情况不得私自外泄，有关信息由 福建睿凯工程管理有限公司 统一对外发布。</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3、资格审查合格的投标人不足三家的，不进行评标。同时，本次采购活动结束， 福建睿凯工程管理有限公司 将依法组织后续采购活动（包括但不限于：重新招标、采用其他方式采购等）。</w:t>
      </w:r>
    </w:p>
    <w:p>
      <w:pPr>
        <w:pStyle w:val="12"/>
        <w:jc w:val="both"/>
        <w:outlineLvl w:val="2"/>
        <w:rPr>
          <w:color w:val="auto"/>
          <w:sz w:val="24"/>
          <w:szCs w:val="24"/>
          <w:highlight w:val="none"/>
        </w:rPr>
      </w:pPr>
      <w:r>
        <w:rPr>
          <w:rFonts w:ascii="仿宋_GB2312" w:hAnsi="仿宋_GB2312" w:eastAsia="仿宋_GB2312" w:cs="仿宋_GB2312"/>
          <w:b/>
          <w:color w:val="auto"/>
          <w:sz w:val="24"/>
          <w:szCs w:val="24"/>
          <w:highlight w:val="none"/>
        </w:rPr>
        <w:t>二、评标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4、资格审查结束后，由 福建睿凯工程管理有限公司 负责评标委员会的组建及评标工作的组织。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5、评标委员会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由采购人代表和评审专家两部分共5人组成，其中由福建省政府采购评审专家库产生的评审专家4人，由采购人派出的采购人代表1人。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5.2评标委员会负责具体评标事务，并按照下列原则依法独立履行有关职责：</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（1）评标应保护国家利益、社会公共利益和各方当事人合法权益，提高采购效益，保证项目质量。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（2）评标应遵循公平、公正、科学、严谨和择优原则。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（3）评标的依据是招标文件和电子投标文件。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（4）应按照招标文件规定推荐中标候选人或确定中标人。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（5）评标应遵守下列评标纪律：</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①评标情况不得私自外泄，有关信息由 福建睿凯工程管理有限公司 统一对外发布。</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②对 福建睿凯工程管理有限公司 或投标人提供的要求保密的资料，不得摘记翻印和外传。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③不得收受投标人或有关人员的任何礼物，不得串联鼓动其他人袒护某投标人。若与投标人存在利害关系，则应主动声明并回避。</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④全体评委应按照招标文件规定进行评标，一切认定事项应查有实据且不得弄虚作假。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⑤评标中应充分发扬民主，推荐中标候选人或确定中标人后要服从评标报告。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※对违反评标纪律的评委，将取消其评委资格，对评标工作造成严重损失者将予以通报批评乃至追究法律责任。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6、评标程序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6.1评标前的准备工作</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（1）全体评委应认真审阅招标文件，了解评委应履行或遵守的职责、义务和评标纪律。</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6.2符合性审查</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（1）评标委员会依据招标文件的实质性要求，对通过资格审查的电子投标文件进行符合性审查，以确定其是否满足招标文件的实质性要求。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（2）满足招标文件的实质性要求指电子投标文件对招标文件实质性要求的响应不存在重大偏差或保留。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（5）评标委员会对所有投标人都执行相同的程序和标准。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（6）有下列情形之一的，符合性审查不合格：</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①项目一般情形：</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序号</w:t>
            </w:r>
          </w:p>
        </w:tc>
        <w:tc>
          <w:tcPr>
            <w:tcW w:w="31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符合审查要求概况</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1</w:t>
            </w:r>
          </w:p>
        </w:tc>
        <w:tc>
          <w:tcPr>
            <w:tcW w:w="31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情形1</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2</w:t>
            </w:r>
          </w:p>
        </w:tc>
        <w:tc>
          <w:tcPr>
            <w:tcW w:w="31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情形2</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3</w:t>
            </w:r>
          </w:p>
        </w:tc>
        <w:tc>
          <w:tcPr>
            <w:tcW w:w="3115"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情形3</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投标文件对招标文件实质性要求的响应存在重大偏离或保留。</w:t>
            </w:r>
          </w:p>
        </w:tc>
      </w:tr>
    </w:tbl>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②本项目规定的其他情形：</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采购包1：</w:t>
      </w:r>
    </w:p>
    <w:p>
      <w:pPr>
        <w:pStyle w:val="12"/>
        <w:jc w:val="left"/>
        <w:rPr>
          <w:color w:val="auto"/>
          <w:sz w:val="24"/>
          <w:szCs w:val="24"/>
          <w:highlight w:val="none"/>
        </w:rPr>
      </w:pPr>
      <w:r>
        <w:rPr>
          <w:rFonts w:ascii="仿宋_GB2312" w:hAnsi="仿宋_GB2312" w:eastAsia="仿宋_GB2312" w:cs="仿宋_GB2312"/>
          <w:color w:val="auto"/>
          <w:sz w:val="24"/>
          <w:szCs w:val="24"/>
          <w:highlight w:val="none"/>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情形</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是否客观项</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技术符合性</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技术部分中不得出现报价部分的全部或部分的投标报价信息（或组成资料），否则符合性审查不合格。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技术符合性</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招标文件第五章 “技术与服务要求”中所有内容均为不允许负偏离的实质性要求，若出现负偏离按无效投标处理。</w:t>
            </w:r>
          </w:p>
        </w:tc>
      </w:tr>
    </w:tbl>
    <w:p>
      <w:pPr>
        <w:pStyle w:val="12"/>
        <w:jc w:val="left"/>
        <w:rPr>
          <w:color w:val="auto"/>
          <w:sz w:val="24"/>
          <w:szCs w:val="24"/>
          <w:highlight w:val="none"/>
        </w:rPr>
      </w:pPr>
      <w:r>
        <w:rPr>
          <w:rFonts w:ascii="仿宋_GB2312" w:hAnsi="仿宋_GB2312" w:eastAsia="仿宋_GB2312" w:cs="仿宋_GB2312"/>
          <w:color w:val="auto"/>
          <w:sz w:val="24"/>
          <w:szCs w:val="24"/>
          <w:highlight w:val="none"/>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情形</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是否客观项</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商务符合性</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商务部分中不得出现报价部分的全部或部分的投标报价信息（或组成资料），否则符合性审查不合格。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商务符合性</w:t>
            </w:r>
          </w:p>
        </w:tc>
        <w:tc>
          <w:tcPr>
            <w:tcW w:w="831"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是</w:t>
            </w:r>
          </w:p>
        </w:tc>
        <w:tc>
          <w:tcPr>
            <w:tcW w:w="4153"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招标文件第五章 “商务要求”中所有内容均为不允许负偏离项，若出现负偏离按无效投标处理。</w:t>
            </w:r>
          </w:p>
        </w:tc>
      </w:tr>
    </w:tbl>
    <w:p>
      <w:pPr>
        <w:pStyle w:val="12"/>
        <w:jc w:val="left"/>
        <w:rPr>
          <w:color w:val="auto"/>
          <w:sz w:val="24"/>
          <w:szCs w:val="24"/>
          <w:highlight w:val="none"/>
        </w:rPr>
      </w:pPr>
      <w:r>
        <w:rPr>
          <w:rFonts w:ascii="仿宋_GB2312" w:hAnsi="仿宋_GB2312" w:eastAsia="仿宋_GB2312" w:cs="仿宋_GB2312"/>
          <w:color w:val="auto"/>
          <w:sz w:val="24"/>
          <w:szCs w:val="24"/>
          <w:highlight w:val="none"/>
        </w:rPr>
        <w:t>价格符合性：无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6.3澄清有关问题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（1）对通过符合性审查的电子投标文件中含义不明确、同类问题表述不一致或有明显文字和计算错误的内容，评标委员会将以书面形式要求投标人作出必要的澄清、说明或补正。</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（3）电子投标文件报价出现前后不一致的，除招标文件另有规定外，按照下列规定修正：</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①开标（报价）一览表内容与电子投标文件中相应内容不一致的，以开标（报价）一览表为准；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②大写金额和小写金额不一致的，以大写金额为准；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③单价金额小数点或百分比有明显错位的，以开标（报价）一览表的总价为准，并修改单价；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④总价金额与按照单价汇总金额不一致的，以单价金额计算结果为准。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※同时出现两种以上不一致的，按照前款规定的顺序修正。修正后的报价应按照本章第6.3条第（1）、（2）款规定经投标人确认后产生约束力，投标人不确认的，其投标无效。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（4）关于细微偏差</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②评标委员会将以书面形式要求存在细微偏差的投标人在评标委员会规定的时间内予以补正。若无法补正，则评标委员会将按照不利于投标人的内容进行认定。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（5）关于投标描述（即电子投标文件中描述的内容）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①投标描述前后不一致且不涉及证明材料的：按照本章第6.3条第（1）、（2）款规定执行。</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②投标描述与证明材料不一致或多份证明材料之间不一致的：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a.评标委员会将要求投标人进行书面澄清，并按照不利于投标人的内容进行评标。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6.4比较与评价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（1）按照本章第7条载明的评标方法和标准，对符合性审查合格的电子投标文件进行比较与评价。</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（2）关于相同品牌产品（政府采购服务类项目不适用本条款规定）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a.招标文件规定的方式：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b.招标文件未规定的，采取随机抽取方式确定，其他投标无效。</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a.招标文件规定的方式：</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b.招标文件未规定的，采取随机抽取方式确定，其他同品牌投标人不作为中标候选人。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③非单一产品采购项目，多家投标人提供的核心产品品牌相同的，按照本章第6.4条第（2）款第①、②规定处理。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（3）漏（缺）项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①招标文件中要求列入报价的费用（含配置、功能），漏（缺）项的报价视为已经包括在投标总价中。</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②对多报项及赠送项的价格评标时不予核减，全部进入评标价评议。</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6.5推荐中标候选人：详见本章第7.2条规定。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6.6编写评标报告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（1）评标报告由评标委员会负责编写。</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（2）评标报告应包括下列内容：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①招标公告刊登的媒体名称、开标日期和地点；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②投标人名单和评标委员会成员名单；</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③评标方法和标准；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④开标记录和评标情况及说明，包括无效投标人名单及原因；</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⑤评标结果，包括中标候选人名单或确定的中标人；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⑥其他需要说明的情况，包括但不限于：评标过程中投标人的澄清、说明或补正，评委更换等。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6.8评委对需要共同认定的事项存在争议的，应按照少数服从多数的原则进行认定。持不同意见的评委应在评标报告上签署不同意见及理由，否则视为同意评标报告。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6.9在评标过程中发现投标人有下列情形之一的，评标委员会应认定其投标无效，并书面报告本项目监督管理部门：</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（1）恶意串通（包括但不限于招标文件第三章第9.7条规定情形）；</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（2）妨碍其他投标人的竞争行为；</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（3）损害采购人或其他投标人的合法权益。</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6.10评标过程中，有下列情形之一的，应予废标：</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（1）符合性审查合格的投标人不足三家的；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（2）有关法律、法规和规章规定废标的情形。</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※若废标，则本次采购活动结束， 福建睿凯工程管理有限公司 将依法组织后续采购活动（包括但不限于：重新招标、采用其他方式采购等）。</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7、评标方法和标准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7.1评标方法：</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采购包1：最低评标价法</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7.2评标标准</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采购包1：最低评标价法</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0"/>
        <w:gridCol w:w="715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项目</w:t>
            </w:r>
          </w:p>
        </w:tc>
        <w:tc>
          <w:tcPr>
            <w:tcW w:w="7156"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0"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异常低价审查</w:t>
            </w:r>
          </w:p>
        </w:tc>
        <w:tc>
          <w:tcPr>
            <w:tcW w:w="7156" w:type="dxa"/>
          </w:tcPr>
          <w:p>
            <w:pPr>
              <w:pStyle w:val="12"/>
              <w:keepNext w:val="0"/>
              <w:keepLines w:val="0"/>
              <w:widowControl/>
              <w:suppressLineNumbers w:val="0"/>
              <w:spacing w:before="0" w:beforeAutospacing="0" w:after="0" w:afterAutospacing="0"/>
              <w:ind w:left="0" w:right="0"/>
              <w:jc w:val="left"/>
              <w:rPr>
                <w:color w:val="auto"/>
                <w:sz w:val="24"/>
                <w:szCs w:val="24"/>
                <w:highlight w:val="none"/>
              </w:rPr>
            </w:pPr>
            <w:r>
              <w:rPr>
                <w:rFonts w:ascii="仿宋_GB2312" w:hAnsi="仿宋_GB2312" w:eastAsia="仿宋_GB2312" w:cs="仿宋_GB2312"/>
                <w:color w:val="auto"/>
                <w:sz w:val="24"/>
                <w:szCs w:val="24"/>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响应报价低于全部通过符合性审查供应商响应报价平均值</w:t>
            </w:r>
            <w:r>
              <w:rPr>
                <w:rFonts w:hint="eastAsia" w:ascii="仿宋_GB2312" w:hAnsi="仿宋_GB2312" w:eastAsia="仿宋_GB2312" w:cs="仿宋_GB2312"/>
                <w:color w:val="auto"/>
                <w:sz w:val="24"/>
                <w:szCs w:val="24"/>
                <w:highlight w:val="none"/>
                <w:lang w:val="en-US" w:eastAsia="zh-CN"/>
              </w:rPr>
              <w:t>65</w:t>
            </w:r>
            <w:r>
              <w:rPr>
                <w:rFonts w:ascii="仿宋_GB2312" w:hAnsi="仿宋_GB2312" w:eastAsia="仿宋_GB2312" w:cs="仿宋_GB2312"/>
                <w:color w:val="auto"/>
                <w:sz w:val="24"/>
                <w:szCs w:val="24"/>
                <w:highlight w:val="none"/>
              </w:rPr>
              <w:t>%的，即</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响应报价&lt;全部通过符合性审查供应商响应报价平均值×</w:t>
            </w:r>
            <w:r>
              <w:rPr>
                <w:rFonts w:hint="eastAsia" w:ascii="仿宋_GB2312" w:hAnsi="仿宋_GB2312" w:eastAsia="仿宋_GB2312" w:cs="仿宋_GB2312"/>
                <w:color w:val="auto"/>
                <w:sz w:val="24"/>
                <w:szCs w:val="24"/>
                <w:highlight w:val="none"/>
                <w:lang w:val="en-US" w:eastAsia="zh-CN"/>
              </w:rPr>
              <w:t>65</w:t>
            </w:r>
            <w:r>
              <w:rPr>
                <w:rFonts w:ascii="仿宋_GB2312" w:hAnsi="仿宋_GB2312" w:eastAsia="仿宋_GB2312" w:cs="仿宋_GB2312"/>
                <w:color w:val="auto"/>
                <w:sz w:val="24"/>
                <w:szCs w:val="24"/>
                <w:highlight w:val="none"/>
              </w:rPr>
              <w:t>%。 （2）</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响应报价低于通过符合性审查次低报价供应商响应报价</w:t>
            </w:r>
            <w:r>
              <w:rPr>
                <w:rFonts w:hint="eastAsia" w:ascii="仿宋_GB2312" w:hAnsi="仿宋_GB2312" w:eastAsia="仿宋_GB2312" w:cs="仿宋_GB2312"/>
                <w:color w:val="auto"/>
                <w:sz w:val="24"/>
                <w:szCs w:val="24"/>
                <w:highlight w:val="none"/>
                <w:lang w:val="en-US" w:eastAsia="zh-CN"/>
              </w:rPr>
              <w:t>65</w:t>
            </w:r>
            <w:r>
              <w:rPr>
                <w:rFonts w:ascii="仿宋_GB2312" w:hAnsi="仿宋_GB2312" w:eastAsia="仿宋_GB2312" w:cs="仿宋_GB2312"/>
                <w:color w:val="auto"/>
                <w:sz w:val="24"/>
                <w:szCs w:val="24"/>
                <w:highlight w:val="none"/>
              </w:rPr>
              <w:t>%的，即</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响应报价&lt;通过符合性审查次低报价供应商响应报价×</w:t>
            </w:r>
            <w:r>
              <w:rPr>
                <w:rFonts w:hint="eastAsia" w:ascii="仿宋_GB2312" w:hAnsi="仿宋_GB2312" w:eastAsia="仿宋_GB2312" w:cs="仿宋_GB2312"/>
                <w:color w:val="auto"/>
                <w:sz w:val="24"/>
                <w:szCs w:val="24"/>
                <w:highlight w:val="none"/>
                <w:lang w:val="en-US" w:eastAsia="zh-CN"/>
              </w:rPr>
              <w:t>65</w:t>
            </w:r>
            <w:r>
              <w:rPr>
                <w:rFonts w:ascii="仿宋_GB2312" w:hAnsi="仿宋_GB2312" w:eastAsia="仿宋_GB2312" w:cs="仿宋_GB2312"/>
                <w:color w:val="auto"/>
                <w:sz w:val="24"/>
                <w:szCs w:val="24"/>
                <w:highlight w:val="none"/>
              </w:rPr>
              <w:t>%。 （3）</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响应报价低于最高限价</w:t>
            </w:r>
            <w:r>
              <w:rPr>
                <w:rFonts w:hint="eastAsia" w:ascii="仿宋_GB2312" w:hAnsi="仿宋_GB2312" w:eastAsia="仿宋_GB2312" w:cs="仿宋_GB2312"/>
                <w:color w:val="auto"/>
                <w:sz w:val="24"/>
                <w:szCs w:val="24"/>
                <w:highlight w:val="none"/>
                <w:lang w:val="en-US" w:eastAsia="zh-CN"/>
              </w:rPr>
              <w:t>6</w:t>
            </w:r>
            <w:r>
              <w:rPr>
                <w:rFonts w:ascii="仿宋_GB2312" w:hAnsi="仿宋_GB2312" w:eastAsia="仿宋_GB2312" w:cs="仿宋_GB2312"/>
                <w:color w:val="auto"/>
                <w:sz w:val="24"/>
                <w:szCs w:val="24"/>
                <w:highlight w:val="none"/>
              </w:rPr>
              <w:t>5%的，即</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响应报价&lt;最高限价×</w:t>
            </w:r>
            <w:r>
              <w:rPr>
                <w:rFonts w:hint="eastAsia" w:ascii="仿宋_GB2312" w:hAnsi="仿宋_GB2312" w:eastAsia="仿宋_GB2312" w:cs="仿宋_GB2312"/>
                <w:color w:val="auto"/>
                <w:sz w:val="24"/>
                <w:szCs w:val="24"/>
                <w:highlight w:val="none"/>
                <w:lang w:val="en-US" w:eastAsia="zh-CN"/>
              </w:rPr>
              <w:t>6</w:t>
            </w:r>
            <w:r>
              <w:rPr>
                <w:rFonts w:ascii="仿宋_GB2312" w:hAnsi="仿宋_GB2312" w:eastAsia="仿宋_GB2312" w:cs="仿宋_GB2312"/>
                <w:color w:val="auto"/>
                <w:sz w:val="24"/>
                <w:szCs w:val="24"/>
                <w:highlight w:val="none"/>
              </w:rPr>
              <w:t>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pPr>
        <w:pStyle w:val="12"/>
        <w:jc w:val="both"/>
        <w:rPr>
          <w:color w:val="auto"/>
          <w:sz w:val="24"/>
          <w:szCs w:val="24"/>
          <w:highlight w:val="none"/>
        </w:rPr>
      </w:pPr>
      <w:r>
        <w:rPr>
          <w:rFonts w:ascii="仿宋_GB2312" w:hAnsi="仿宋_GB2312" w:eastAsia="仿宋_GB2312" w:cs="仿宋_GB2312"/>
          <w:color w:val="auto"/>
          <w:sz w:val="24"/>
          <w:szCs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投标文件满足招标文件全部实质性要求，且投标报价最低的投标人为中标候选人。</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价格扣除的规则如下：</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小型、微型企业产品</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项目</w:t>
            </w:r>
          </w:p>
        </w:tc>
        <w:tc>
          <w:tcPr>
            <w:tcW w:w="166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适用对象</w:t>
            </w:r>
          </w:p>
        </w:tc>
        <w:tc>
          <w:tcPr>
            <w:tcW w:w="83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比例</w:t>
            </w:r>
          </w:p>
        </w:tc>
        <w:tc>
          <w:tcPr>
            <w:tcW w:w="4153"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小型、微型企业，监狱企业，残疾人福利性单位</w:t>
            </w:r>
          </w:p>
        </w:tc>
        <w:tc>
          <w:tcPr>
            <w:tcW w:w="166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投标人或者联合体均为小型、微型企业</w:t>
            </w:r>
          </w:p>
        </w:tc>
        <w:tc>
          <w:tcPr>
            <w:tcW w:w="831" w:type="dxa"/>
          </w:tcPr>
          <w:p>
            <w:pPr>
              <w:pStyle w:val="12"/>
              <w:keepNext w:val="0"/>
              <w:keepLines w:val="0"/>
              <w:widowControl/>
              <w:suppressLineNumbers w:val="0"/>
              <w:spacing w:before="0" w:beforeAutospacing="0" w:after="0" w:afterAutospacing="0"/>
              <w:ind w:left="0" w:right="0"/>
              <w:jc w:val="right"/>
              <w:rPr>
                <w:color w:val="auto"/>
                <w:sz w:val="24"/>
                <w:szCs w:val="24"/>
                <w:highlight w:val="none"/>
              </w:rPr>
            </w:pPr>
            <w:r>
              <w:rPr>
                <w:rFonts w:ascii="仿宋_GB2312" w:hAnsi="仿宋_GB2312" w:eastAsia="仿宋_GB2312" w:cs="仿宋_GB2312"/>
                <w:color w:val="auto"/>
                <w:sz w:val="24"/>
                <w:szCs w:val="24"/>
                <w:highlight w:val="none"/>
              </w:rPr>
              <w:t>15.00%</w:t>
            </w:r>
          </w:p>
        </w:tc>
        <w:tc>
          <w:tcPr>
            <w:tcW w:w="4153"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12"/>
        <w:jc w:val="both"/>
        <w:rPr>
          <w:color w:val="auto"/>
          <w:sz w:val="24"/>
          <w:szCs w:val="24"/>
          <w:highlight w:val="none"/>
        </w:rPr>
      </w:pPr>
      <w:r>
        <w:rPr>
          <w:rFonts w:ascii="仿宋_GB2312" w:hAnsi="仿宋_GB2312" w:eastAsia="仿宋_GB2312" w:cs="仿宋_GB2312"/>
          <w:color w:val="auto"/>
          <w:sz w:val="24"/>
          <w:szCs w:val="24"/>
          <w:highlight w:val="none"/>
        </w:rPr>
        <w:t>优先类节能产品、环境标志产品的价格扣除规则如下</w:t>
      </w:r>
    </w:p>
    <w:p>
      <w:pPr>
        <w:pStyle w:val="12"/>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其他：无</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※除本章第6.3条第（3）款规定情形和落实政府采购政策需进行的价格扣除情形外，不能对投标人的投标报价进行任何调整。</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（3）中标候选人排列规则顺序如下：</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a.按照评标价（即价格扣除后的投标报价）由低到高顺序排列。</w:t>
      </w:r>
    </w:p>
    <w:p>
      <w:pPr>
        <w:pStyle w:val="12"/>
        <w:jc w:val="both"/>
        <w:rPr>
          <w:color w:val="auto"/>
          <w:sz w:val="24"/>
          <w:szCs w:val="24"/>
          <w:highlight w:val="none"/>
        </w:rPr>
      </w:pPr>
      <w:r>
        <w:rPr>
          <w:rFonts w:ascii="仿宋_GB2312" w:hAnsi="仿宋_GB2312" w:eastAsia="仿宋_GB2312" w:cs="仿宋_GB2312"/>
          <w:color w:val="auto"/>
          <w:sz w:val="24"/>
          <w:szCs w:val="24"/>
          <w:highlight w:val="none"/>
        </w:rPr>
        <w:t>b.评标价相同的并列。</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8、其他规定</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8.1评标应全程保密且不得透露给任一投标人或与评标工作无关的人员。</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8.2评标将进行全程实时录音录像，录音录像资料随采购文件一并存档。</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8.4其他：</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无</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pPr>
        <w:pStyle w:val="12"/>
        <w:jc w:val="both"/>
        <w:outlineLvl w:val="2"/>
        <w:rPr>
          <w:color w:val="auto"/>
          <w:highlight w:val="none"/>
        </w:rPr>
      </w:pPr>
      <w:r>
        <w:rPr>
          <w:rFonts w:ascii="仿宋_GB2312" w:hAnsi="仿宋_GB2312" w:eastAsia="仿宋_GB2312" w:cs="仿宋_GB2312"/>
          <w:b/>
          <w:color w:val="auto"/>
          <w:sz w:val="28"/>
          <w:highlight w:val="none"/>
        </w:rPr>
        <w:t>一、项目概况（采购标的）</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本项目为</w:t>
      </w:r>
      <w:r>
        <w:rPr>
          <w:rFonts w:hint="eastAsia" w:ascii="仿宋_GB2312" w:hAnsi="仿宋_GB2312" w:eastAsia="仿宋_GB2312" w:cs="仿宋_GB2312"/>
          <w:color w:val="auto"/>
          <w:sz w:val="24"/>
          <w:szCs w:val="24"/>
          <w:highlight w:val="none"/>
          <w:lang w:eastAsia="zh-CN"/>
        </w:rPr>
        <w:t>局机关物业管理服务</w:t>
      </w:r>
      <w:r>
        <w:rPr>
          <w:rFonts w:ascii="仿宋_GB2312" w:hAnsi="仿宋_GB2312" w:eastAsia="仿宋_GB2312" w:cs="仿宋_GB2312"/>
          <w:color w:val="auto"/>
          <w:sz w:val="24"/>
          <w:szCs w:val="24"/>
          <w:highlight w:val="none"/>
        </w:rPr>
        <w:t>。</w:t>
      </w:r>
    </w:p>
    <w:p>
      <w:pPr>
        <w:pStyle w:val="12"/>
        <w:jc w:val="both"/>
        <w:outlineLvl w:val="2"/>
        <w:rPr>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pPr>
        <w:pStyle w:val="12"/>
        <w:jc w:val="left"/>
        <w:rPr>
          <w:color w:val="auto"/>
          <w:highlight w:val="none"/>
        </w:rPr>
      </w:pPr>
      <w:r>
        <w:rPr>
          <w:rFonts w:ascii="宋体" w:hAnsi="宋体" w:eastAsia="宋体" w:cs="宋体"/>
          <w:b/>
          <w:color w:val="auto"/>
          <w:sz w:val="24"/>
          <w:highlight w:val="none"/>
        </w:rPr>
        <w:t>（一）基本要求</w:t>
      </w:r>
    </w:p>
    <w:p>
      <w:pPr>
        <w:pStyle w:val="12"/>
        <w:jc w:val="left"/>
        <w:rPr>
          <w:color w:val="auto"/>
          <w:highlight w:val="none"/>
        </w:rPr>
      </w:pPr>
      <w:r>
        <w:rPr>
          <w:rFonts w:ascii="宋体" w:hAnsi="宋体" w:eastAsia="宋体" w:cs="宋体"/>
          <w:color w:val="auto"/>
          <w:sz w:val="24"/>
          <w:highlight w:val="none"/>
        </w:rPr>
        <w:t>1.本项目为福建省监狱管理局局机关物业管理服务采购项目。服务内容包含：保安、保洁、消监控、电控机房、水电管理、接待、车辆场地管理、防</w:t>
      </w:r>
      <w:r>
        <w:rPr>
          <w:rFonts w:hint="eastAsia" w:ascii="宋体" w:hAnsi="宋体" w:eastAsia="宋体" w:cs="宋体"/>
          <w:color w:val="auto"/>
          <w:sz w:val="24"/>
          <w:highlight w:val="none"/>
          <w:lang w:val="en-US" w:eastAsia="zh-CN"/>
        </w:rPr>
        <w:t>雷</w:t>
      </w:r>
      <w:r>
        <w:rPr>
          <w:rFonts w:ascii="宋体" w:hAnsi="宋体" w:eastAsia="宋体" w:cs="宋体"/>
          <w:color w:val="auto"/>
          <w:sz w:val="24"/>
          <w:highlight w:val="none"/>
        </w:rPr>
        <w:t>接地检测、除“四害”、外墙清洗、大灯清洁、泔油池及垃圾清运、</w:t>
      </w:r>
      <w:r>
        <w:rPr>
          <w:rFonts w:hint="eastAsia" w:ascii="宋体" w:hAnsi="宋体" w:eastAsia="宋体" w:cs="宋体"/>
          <w:color w:val="auto"/>
          <w:sz w:val="24"/>
          <w:highlight w:val="none"/>
          <w:lang w:val="en-US" w:eastAsia="zh-CN"/>
        </w:rPr>
        <w:t>水池清洗及水质勘测、</w:t>
      </w:r>
      <w:r>
        <w:rPr>
          <w:rFonts w:ascii="宋体" w:hAnsi="宋体" w:eastAsia="宋体" w:cs="宋体"/>
          <w:color w:val="auto"/>
          <w:sz w:val="24"/>
          <w:highlight w:val="none"/>
        </w:rPr>
        <w:t>节日场地布置、地板打蜡、鱼池清污、备勤房</w:t>
      </w:r>
      <w:r>
        <w:rPr>
          <w:rFonts w:hint="eastAsia" w:ascii="宋体" w:hAnsi="宋体" w:eastAsia="宋体" w:cs="宋体"/>
          <w:color w:val="auto"/>
          <w:sz w:val="24"/>
          <w:highlight w:val="none"/>
          <w:lang w:val="en-US" w:eastAsia="zh-CN"/>
        </w:rPr>
        <w:t>清洁</w:t>
      </w:r>
      <w:r>
        <w:rPr>
          <w:rFonts w:ascii="宋体" w:hAnsi="宋体" w:eastAsia="宋体" w:cs="宋体"/>
          <w:color w:val="auto"/>
          <w:sz w:val="24"/>
          <w:highlight w:val="none"/>
        </w:rPr>
        <w:t>管理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值备勤服清洁熨烫</w:t>
      </w:r>
      <w:r>
        <w:rPr>
          <w:rFonts w:ascii="宋体" w:hAnsi="宋体" w:eastAsia="宋体" w:cs="宋体"/>
          <w:color w:val="auto"/>
          <w:sz w:val="24"/>
          <w:highlight w:val="none"/>
        </w:rPr>
        <w:t>等。2.本项目服务期为两年（暂定202</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11</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w:t>
      </w:r>
      <w:r>
        <w:rPr>
          <w:rFonts w:ascii="宋体" w:hAnsi="宋体" w:eastAsia="宋体" w:cs="宋体"/>
          <w:color w:val="auto"/>
          <w:sz w:val="24"/>
          <w:highlight w:val="none"/>
        </w:rPr>
        <w:t>日起至202</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年10月</w:t>
      </w:r>
      <w:r>
        <w:rPr>
          <w:rFonts w:hint="eastAsia" w:ascii="宋体" w:hAnsi="宋体" w:eastAsia="宋体" w:cs="宋体"/>
          <w:color w:val="auto"/>
          <w:sz w:val="24"/>
          <w:highlight w:val="none"/>
          <w:lang w:val="en-US" w:eastAsia="zh-CN"/>
        </w:rPr>
        <w:t>31</w:t>
      </w:r>
      <w:r>
        <w:rPr>
          <w:rFonts w:ascii="宋体" w:hAnsi="宋体" w:eastAsia="宋体" w:cs="宋体"/>
          <w:color w:val="auto"/>
          <w:sz w:val="24"/>
          <w:highlight w:val="none"/>
        </w:rPr>
        <w:t>日止，具体起止时间以合同约定时间为准）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最高限价为2,400,000元</w:t>
      </w:r>
      <w:r>
        <w:rPr>
          <w:rFonts w:ascii="宋体" w:hAnsi="宋体" w:eastAsia="宋体" w:cs="宋体"/>
          <w:color w:val="auto"/>
          <w:sz w:val="24"/>
          <w:highlight w:val="none"/>
        </w:rPr>
        <w:t>。第一年考核合格后方可履行第二年合同，否则合同终止，具体详见本章第10条违约责任中第（8）款规定。</w:t>
      </w:r>
      <w:r>
        <w:rPr>
          <w:color w:val="auto"/>
          <w:highlight w:val="none"/>
        </w:rPr>
        <w:br w:type="textWrapping"/>
      </w:r>
      <w:r>
        <w:rPr>
          <w:rFonts w:ascii="宋体" w:hAnsi="宋体" w:eastAsia="宋体" w:cs="宋体"/>
          <w:color w:val="auto"/>
          <w:sz w:val="24"/>
          <w:highlight w:val="none"/>
          <w:shd w:val="clear" w:fill="FFFFFF"/>
        </w:rPr>
        <w:t>3.报价要求</w:t>
      </w:r>
    </w:p>
    <w:p>
      <w:pPr>
        <w:pStyle w:val="12"/>
        <w:jc w:val="left"/>
        <w:rPr>
          <w:color w:val="auto"/>
          <w:highlight w:val="none"/>
        </w:rPr>
      </w:pPr>
      <w:r>
        <w:rPr>
          <w:rFonts w:ascii="宋体" w:hAnsi="宋体" w:eastAsia="宋体" w:cs="宋体"/>
          <w:color w:val="auto"/>
          <w:sz w:val="24"/>
          <w:highlight w:val="none"/>
        </w:rPr>
        <w:t>（1）投标人的报价须包含本项目所涉及的所有费用，包括但不限于员工薪资、员工五险、服装费、年终奖金、法定假日补贴、加班费、低值易耗品、保洁、水电检修等工具器材费、垃圾清运、清杀费(含屋顶和地面水池清洗费)、管理费、税费、意外险等一切费用,还要考虑到合同中可能出现的索赔和变更。</w:t>
      </w:r>
    </w:p>
    <w:p>
      <w:pPr>
        <w:pStyle w:val="12"/>
        <w:jc w:val="left"/>
        <w:rPr>
          <w:color w:val="auto"/>
          <w:highlight w:val="none"/>
        </w:rPr>
      </w:pPr>
      <w:r>
        <w:rPr>
          <w:rFonts w:ascii="宋体" w:hAnsi="宋体" w:eastAsia="宋体" w:cs="宋体"/>
          <w:color w:val="auto"/>
          <w:sz w:val="24"/>
          <w:highlight w:val="none"/>
          <w:shd w:val="clear" w:fill="FFFFFF"/>
        </w:rPr>
        <w:t>（2）投</w:t>
      </w:r>
      <w:r>
        <w:rPr>
          <w:rFonts w:ascii="宋体" w:hAnsi="宋体" w:eastAsia="宋体" w:cs="宋体"/>
          <w:color w:val="auto"/>
          <w:sz w:val="24"/>
          <w:highlight w:val="none"/>
        </w:rPr>
        <w:t>标人委派本项目的员工工资不得低于国家规定的最低工资标准。在合同履行过程中如有发现违反国家最低工资标准或缴纳五险规定的，采购人有权要求中标人补足、补缴，并单方面终止合同、没收履约保证金。</w:t>
      </w:r>
    </w:p>
    <w:p>
      <w:pPr>
        <w:pStyle w:val="12"/>
        <w:jc w:val="left"/>
        <w:rPr>
          <w:color w:val="auto"/>
          <w:highlight w:val="none"/>
        </w:rPr>
      </w:pPr>
      <w:r>
        <w:rPr>
          <w:rFonts w:ascii="宋体" w:hAnsi="宋体" w:eastAsia="宋体" w:cs="宋体"/>
          <w:b/>
          <w:color w:val="auto"/>
          <w:sz w:val="24"/>
          <w:highlight w:val="none"/>
          <w:shd w:val="clear" w:fill="FFFFFF"/>
        </w:rPr>
        <w:t>（二）物业情况</w:t>
      </w:r>
    </w:p>
    <w:p>
      <w:pPr>
        <w:pStyle w:val="12"/>
        <w:jc w:val="left"/>
        <w:rPr>
          <w:color w:val="auto"/>
          <w:highlight w:val="none"/>
        </w:rPr>
      </w:pPr>
      <w:r>
        <w:rPr>
          <w:rFonts w:ascii="宋体" w:hAnsi="宋体" w:eastAsia="宋体" w:cs="宋体"/>
          <w:b/>
          <w:color w:val="auto"/>
          <w:sz w:val="24"/>
          <w:highlight w:val="none"/>
          <w:shd w:val="clear" w:fill="FFFFFF"/>
        </w:rPr>
        <w:t>1.本次物业管理服务地点包含三处地点，具体如下：</w:t>
      </w:r>
    </w:p>
    <w:tbl>
      <w:tblPr>
        <w:tblStyle w:val="9"/>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shd w:val="clear" w:fill="FFFFFF"/>
              </w:rPr>
              <w:t>物业名称</w:t>
            </w:r>
          </w:p>
        </w:tc>
        <w:tc>
          <w:tcPr>
            <w:tcW w:w="41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shd w:val="clear" w:fill="FFFFFF"/>
              </w:rPr>
              <w:t>物业地址</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福建省监狱管理局局本部</w:t>
            </w:r>
          </w:p>
        </w:tc>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福州市杨桥中路146号</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白马小区的老干部活动中心</w:t>
            </w:r>
          </w:p>
        </w:tc>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shd w:val="clear" w:fill="FFFFFF"/>
              </w:rPr>
              <w:t>福州市白马北路127号</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大王里公房、驿里小区公房</w:t>
            </w:r>
          </w:p>
        </w:tc>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shd w:val="clear" w:fill="FFFFFF"/>
              </w:rPr>
              <w:t>福州市鼓楼区大王里63—2、鼓楼驿里小区</w:t>
            </w:r>
          </w:p>
        </w:tc>
      </w:tr>
    </w:tbl>
    <w:p>
      <w:pPr>
        <w:pStyle w:val="12"/>
        <w:jc w:val="left"/>
        <w:rPr>
          <w:color w:val="auto"/>
          <w:highlight w:val="none"/>
        </w:rPr>
      </w:pPr>
      <w:r>
        <w:rPr>
          <w:rFonts w:ascii="宋体" w:hAnsi="宋体" w:eastAsia="宋体" w:cs="宋体"/>
          <w:b/>
          <w:color w:val="auto"/>
          <w:sz w:val="24"/>
          <w:highlight w:val="none"/>
          <w:shd w:val="clear" w:fill="FFFFFF"/>
        </w:rPr>
        <w:t>2.采购人提供投标人使用的场地、设施、设备、材料等</w:t>
      </w:r>
    </w:p>
    <w:p>
      <w:pPr>
        <w:pStyle w:val="12"/>
        <w:jc w:val="left"/>
        <w:rPr>
          <w:color w:val="auto"/>
          <w:highlight w:val="none"/>
        </w:rPr>
      </w:pPr>
      <w:r>
        <w:rPr>
          <w:rFonts w:ascii="宋体" w:hAnsi="宋体" w:eastAsia="宋体" w:cs="宋体"/>
          <w:color w:val="auto"/>
          <w:sz w:val="24"/>
          <w:highlight w:val="none"/>
          <w:shd w:val="clear" w:fill="FFFFFF"/>
        </w:rPr>
        <w:t>（1）采购人提供公共卫生间洗手液、洁厕液、卫生纸、垃圾袋、地面冲洗水管、一部斗车、拖把、洗洁剂、垃圾袋、抹布、手梯、水桶、手套、水电维护物料等保洁用具。</w:t>
      </w:r>
    </w:p>
    <w:p>
      <w:pPr>
        <w:pStyle w:val="12"/>
        <w:jc w:val="left"/>
        <w:rPr>
          <w:color w:val="auto"/>
          <w:highlight w:val="none"/>
        </w:rPr>
      </w:pPr>
      <w:r>
        <w:rPr>
          <w:rFonts w:ascii="宋体" w:hAnsi="宋体" w:eastAsia="宋体" w:cs="宋体"/>
          <w:color w:val="auto"/>
          <w:sz w:val="24"/>
          <w:highlight w:val="none"/>
          <w:shd w:val="clear" w:fill="FFFFFF"/>
        </w:rPr>
        <w:t>（2）</w:t>
      </w:r>
      <w:r>
        <w:rPr>
          <w:rFonts w:hint="eastAsia" w:ascii="宋体" w:hAnsi="宋体" w:eastAsia="宋体" w:cs="宋体"/>
          <w:color w:val="auto"/>
          <w:sz w:val="24"/>
          <w:highlight w:val="none"/>
          <w:shd w:val="clear" w:fill="FFFFFF"/>
          <w:lang w:val="en-US" w:eastAsia="zh-CN"/>
        </w:rPr>
        <w:t>中标人</w:t>
      </w:r>
      <w:r>
        <w:rPr>
          <w:rFonts w:ascii="宋体" w:hAnsi="宋体" w:eastAsia="宋体" w:cs="宋体"/>
          <w:color w:val="auto"/>
          <w:sz w:val="24"/>
          <w:highlight w:val="none"/>
          <w:shd w:val="clear" w:fill="FFFFFF"/>
        </w:rPr>
        <w:t>需自行解决工作人员住宿问题并对在岗工作人员意外伤害负责，采购人仅提供值班休息室。</w:t>
      </w:r>
    </w:p>
    <w:p>
      <w:pPr>
        <w:pStyle w:val="12"/>
        <w:jc w:val="left"/>
        <w:rPr>
          <w:color w:val="auto"/>
          <w:highlight w:val="none"/>
        </w:rPr>
      </w:pPr>
      <w:r>
        <w:rPr>
          <w:rFonts w:ascii="宋体" w:hAnsi="宋体" w:eastAsia="宋体" w:cs="宋体"/>
          <w:color w:val="auto"/>
          <w:sz w:val="24"/>
          <w:highlight w:val="none"/>
          <w:shd w:val="clear" w:fill="FFFFFF"/>
        </w:rPr>
        <w:t>（3）</w:t>
      </w:r>
      <w:r>
        <w:rPr>
          <w:rFonts w:hint="eastAsia" w:ascii="宋体" w:hAnsi="宋体" w:eastAsia="宋体" w:cs="宋体"/>
          <w:color w:val="auto"/>
          <w:sz w:val="24"/>
          <w:highlight w:val="none"/>
          <w:shd w:val="clear" w:fill="FFFFFF"/>
          <w:lang w:val="en-US" w:eastAsia="zh-CN"/>
        </w:rPr>
        <w:t>中标人</w:t>
      </w:r>
      <w:r>
        <w:rPr>
          <w:rFonts w:ascii="宋体" w:hAnsi="宋体" w:eastAsia="宋体" w:cs="宋体"/>
          <w:color w:val="auto"/>
          <w:sz w:val="24"/>
          <w:highlight w:val="none"/>
          <w:shd w:val="clear" w:fill="FFFFFF"/>
        </w:rPr>
        <w:t>应当承担除以上所列场地、设施、设备、材料外，与物业管理服务有关的其他场地、设施、设备、材料等，包括但不限于安保人员防护设备、满足物业日常需要的管理用具（如：折叠梯、服装、对讲机、警棍、手电筒、雨具等）。本项目物业工作人员食宿由投标人自理。</w:t>
      </w:r>
    </w:p>
    <w:p>
      <w:pPr>
        <w:pStyle w:val="12"/>
        <w:jc w:val="left"/>
        <w:rPr>
          <w:color w:val="auto"/>
          <w:highlight w:val="none"/>
        </w:rPr>
      </w:pPr>
      <w:r>
        <w:rPr>
          <w:rFonts w:ascii="宋体" w:hAnsi="宋体" w:eastAsia="宋体" w:cs="宋体"/>
          <w:b/>
          <w:color w:val="auto"/>
          <w:sz w:val="24"/>
          <w:highlight w:val="none"/>
          <w:shd w:val="clear" w:fill="FFFFFF"/>
        </w:rPr>
        <w:t>（三）</w:t>
      </w:r>
      <w:r>
        <w:rPr>
          <w:rFonts w:ascii="宋体" w:hAnsi="宋体" w:eastAsia="宋体" w:cs="宋体"/>
          <w:b/>
          <w:color w:val="auto"/>
          <w:sz w:val="24"/>
          <w:highlight w:val="none"/>
        </w:rPr>
        <w:t>物业服务范围</w:t>
      </w:r>
    </w:p>
    <w:p>
      <w:pPr>
        <w:pStyle w:val="12"/>
        <w:jc w:val="left"/>
        <w:rPr>
          <w:color w:val="auto"/>
          <w:highlight w:val="none"/>
        </w:rPr>
      </w:pPr>
      <w:r>
        <w:rPr>
          <w:rFonts w:ascii="宋体" w:hAnsi="宋体" w:eastAsia="宋体" w:cs="宋体"/>
          <w:color w:val="auto"/>
          <w:sz w:val="24"/>
          <w:highlight w:val="none"/>
        </w:rPr>
        <w:t>1.福建省监狱管理局局本部</w:t>
      </w:r>
    </w:p>
    <w:p>
      <w:pPr>
        <w:pStyle w:val="12"/>
        <w:jc w:val="left"/>
        <w:rPr>
          <w:color w:val="auto"/>
          <w:highlight w:val="none"/>
        </w:rPr>
      </w:pPr>
      <w:r>
        <w:rPr>
          <w:rFonts w:ascii="宋体" w:hAnsi="宋体" w:eastAsia="宋体" w:cs="宋体"/>
          <w:color w:val="auto"/>
          <w:sz w:val="24"/>
          <w:highlight w:val="none"/>
        </w:rPr>
        <w:t>（1）物业管理（建筑物）</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26"/>
        <w:gridCol w:w="5"/>
        <w:gridCol w:w="2441"/>
        <w:gridCol w:w="4827"/>
        <w:gridCol w:w="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3413" w:type="dxa"/>
            <w:gridSpan w:val="3"/>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8"/>
              <w:jc w:val="center"/>
              <w:rPr>
                <w:color w:val="auto"/>
                <w:sz w:val="20"/>
                <w:szCs w:val="20"/>
                <w:highlight w:val="none"/>
              </w:rPr>
            </w:pPr>
            <w:r>
              <w:rPr>
                <w:rFonts w:ascii="宋体" w:hAnsi="宋体" w:eastAsia="宋体" w:cs="宋体"/>
                <w:b/>
                <w:color w:val="auto"/>
                <w:sz w:val="24"/>
                <w:szCs w:val="20"/>
                <w:highlight w:val="none"/>
              </w:rPr>
              <w:t>名称</w:t>
            </w:r>
          </w:p>
        </w:tc>
        <w:tc>
          <w:tcPr>
            <w:tcW w:w="4894"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0"/>
              <w:jc w:val="center"/>
              <w:rPr>
                <w:color w:val="auto"/>
                <w:sz w:val="20"/>
                <w:szCs w:val="20"/>
                <w:highlight w:val="none"/>
              </w:rPr>
            </w:pPr>
            <w:r>
              <w:rPr>
                <w:rFonts w:ascii="宋体" w:hAnsi="宋体" w:eastAsia="宋体" w:cs="宋体"/>
                <w:b/>
                <w:color w:val="auto"/>
                <w:sz w:val="24"/>
                <w:szCs w:val="20"/>
                <w:highlight w:val="none"/>
              </w:rPr>
              <w:t>明细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413"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局大楼</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7" w:type="dxa"/>
            <w:vMerge w:val="restart"/>
            <w:tcBorders>
              <w:top w:val="nil"/>
              <w:left w:val="single" w:color="000000" w:sz="4" w:space="0"/>
              <w:bottom w:val="nil"/>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总面积</w:t>
            </w:r>
          </w:p>
        </w:tc>
        <w:tc>
          <w:tcPr>
            <w:tcW w:w="247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64"/>
              <w:jc w:val="center"/>
              <w:rPr>
                <w:color w:val="auto"/>
                <w:sz w:val="20"/>
                <w:szCs w:val="20"/>
                <w:highlight w:val="none"/>
              </w:rPr>
            </w:pPr>
            <w:r>
              <w:rPr>
                <w:rFonts w:ascii="宋体" w:hAnsi="宋体" w:eastAsia="宋体" w:cs="宋体"/>
                <w:color w:val="auto"/>
                <w:sz w:val="24"/>
                <w:szCs w:val="20"/>
                <w:highlight w:val="none"/>
              </w:rPr>
              <w:t>建筑面积（㎡）</w:t>
            </w:r>
          </w:p>
        </w:tc>
        <w:tc>
          <w:tcPr>
            <w:tcW w:w="4894"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14704.62</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7" w:type="dxa"/>
            <w:vMerge w:val="continue"/>
            <w:tcBorders>
              <w:top w:val="nil"/>
              <w:left w:val="single" w:color="000000" w:sz="4" w:space="0"/>
              <w:bottom w:val="nil"/>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64"/>
              <w:jc w:val="center"/>
              <w:rPr>
                <w:color w:val="auto"/>
                <w:sz w:val="20"/>
                <w:szCs w:val="20"/>
                <w:highlight w:val="none"/>
              </w:rPr>
            </w:pPr>
            <w:r>
              <w:rPr>
                <w:rFonts w:ascii="宋体" w:hAnsi="宋体" w:eastAsia="宋体" w:cs="宋体"/>
                <w:color w:val="auto"/>
                <w:sz w:val="24"/>
                <w:szCs w:val="20"/>
                <w:highlight w:val="none"/>
              </w:rPr>
              <w:t>需保洁面积（㎡）</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19704.62</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门窗</w:t>
            </w:r>
          </w:p>
        </w:tc>
        <w:tc>
          <w:tcPr>
            <w:tcW w:w="247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门窗数量</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6"/>
              <w:jc w:val="center"/>
              <w:rPr>
                <w:color w:val="auto"/>
                <w:sz w:val="20"/>
                <w:szCs w:val="20"/>
                <w:highlight w:val="none"/>
              </w:rPr>
            </w:pPr>
            <w:r>
              <w:rPr>
                <w:rFonts w:ascii="宋体" w:hAnsi="宋体" w:eastAsia="宋体" w:cs="宋体"/>
                <w:color w:val="auto"/>
                <w:sz w:val="24"/>
                <w:szCs w:val="20"/>
                <w:highlight w:val="none"/>
              </w:rPr>
              <w:t>门：每层四个，共16层；窗：每层3个，共16层。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地面</w:t>
            </w:r>
          </w:p>
        </w:tc>
        <w:tc>
          <w:tcPr>
            <w:tcW w:w="247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地面</w:t>
            </w:r>
            <w:r>
              <w:rPr>
                <w:color w:val="auto"/>
                <w:sz w:val="20"/>
                <w:szCs w:val="20"/>
                <w:highlight w:val="none"/>
              </w:rPr>
              <w:t xml:space="preserve"> </w:t>
            </w:r>
            <w:r>
              <w:rPr>
                <w:rFonts w:ascii="宋体" w:hAnsi="宋体" w:eastAsia="宋体" w:cs="宋体"/>
                <w:color w:val="auto"/>
                <w:sz w:val="24"/>
                <w:szCs w:val="20"/>
                <w:highlight w:val="none"/>
              </w:rPr>
              <w:t>各</w:t>
            </w:r>
            <w:r>
              <w:rPr>
                <w:color w:val="auto"/>
                <w:sz w:val="20"/>
                <w:szCs w:val="20"/>
                <w:highlight w:val="none"/>
              </w:rPr>
              <w:t xml:space="preserve"> </w:t>
            </w:r>
            <w:r>
              <w:rPr>
                <w:rFonts w:ascii="宋体" w:hAnsi="宋体" w:eastAsia="宋体" w:cs="宋体"/>
                <w:color w:val="auto"/>
                <w:sz w:val="24"/>
                <w:szCs w:val="20"/>
                <w:highlight w:val="none"/>
              </w:rPr>
              <w:t>材质</w:t>
            </w:r>
            <w:r>
              <w:rPr>
                <w:color w:val="auto"/>
                <w:sz w:val="20"/>
                <w:szCs w:val="20"/>
                <w:highlight w:val="none"/>
              </w:rPr>
              <w:t xml:space="preserve"> </w:t>
            </w:r>
            <w:r>
              <w:rPr>
                <w:rFonts w:ascii="宋体" w:hAnsi="宋体" w:eastAsia="宋体" w:cs="宋体"/>
                <w:color w:val="auto"/>
                <w:sz w:val="24"/>
                <w:szCs w:val="20"/>
                <w:highlight w:val="none"/>
              </w:rPr>
              <w:t>及</w:t>
            </w:r>
            <w:r>
              <w:rPr>
                <w:color w:val="auto"/>
                <w:sz w:val="20"/>
                <w:szCs w:val="20"/>
                <w:highlight w:val="none"/>
              </w:rPr>
              <w:t xml:space="preserve"> </w:t>
            </w:r>
            <w:r>
              <w:rPr>
                <w:rFonts w:ascii="宋体" w:hAnsi="宋体" w:eastAsia="宋体" w:cs="宋体"/>
                <w:color w:val="auto"/>
                <w:sz w:val="24"/>
                <w:szCs w:val="20"/>
                <w:highlight w:val="none"/>
              </w:rPr>
              <w:t>总</w:t>
            </w:r>
            <w:r>
              <w:rPr>
                <w:color w:val="auto"/>
                <w:sz w:val="20"/>
                <w:szCs w:val="20"/>
                <w:highlight w:val="none"/>
              </w:rPr>
              <w:t xml:space="preserve"> </w:t>
            </w:r>
            <w:r>
              <w:rPr>
                <w:rFonts w:ascii="宋体" w:hAnsi="宋体" w:eastAsia="宋体" w:cs="宋体"/>
                <w:color w:val="auto"/>
                <w:sz w:val="24"/>
                <w:szCs w:val="20"/>
                <w:highlight w:val="none"/>
              </w:rPr>
              <w:t>面积（㎡）</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瓷砖总面积4000、石材总面积600、地胶板总面积2000、地板总面积700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外墙</w:t>
            </w:r>
          </w:p>
        </w:tc>
        <w:tc>
          <w:tcPr>
            <w:tcW w:w="2476"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外墙需清洗面积（㎡）</w:t>
            </w:r>
          </w:p>
        </w:tc>
        <w:tc>
          <w:tcPr>
            <w:tcW w:w="4894"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2200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卫生间</w:t>
            </w:r>
          </w:p>
        </w:tc>
        <w:tc>
          <w:tcPr>
            <w:tcW w:w="2471"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卫生间数量</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每层男女卫生间各一个，共16层。公共卫生间5个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垃圾存放</w:t>
            </w:r>
            <w:r>
              <w:rPr>
                <w:color w:val="auto"/>
                <w:sz w:val="20"/>
                <w:szCs w:val="20"/>
                <w:highlight w:val="none"/>
              </w:rPr>
              <w:t xml:space="preserve"> </w:t>
            </w:r>
            <w:r>
              <w:rPr>
                <w:rFonts w:ascii="宋体" w:hAnsi="宋体" w:eastAsia="宋体" w:cs="宋体"/>
                <w:color w:val="auto"/>
                <w:sz w:val="24"/>
                <w:szCs w:val="20"/>
                <w:highlight w:val="none"/>
              </w:rPr>
              <w:t>点</w:t>
            </w: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数量</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车位数</w:t>
            </w:r>
          </w:p>
        </w:tc>
        <w:tc>
          <w:tcPr>
            <w:tcW w:w="2471"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地下车位数</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25个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地面车位数</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44个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非机动车停车场</w:t>
            </w:r>
          </w:p>
        </w:tc>
        <w:tc>
          <w:tcPr>
            <w:tcW w:w="2471"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数量</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车行/人行</w:t>
            </w:r>
            <w:r>
              <w:rPr>
                <w:color w:val="auto"/>
                <w:sz w:val="20"/>
                <w:szCs w:val="20"/>
                <w:highlight w:val="none"/>
              </w:rPr>
              <w:t xml:space="preserve"> </w:t>
            </w:r>
            <w:r>
              <w:rPr>
                <w:rFonts w:ascii="宋体" w:hAnsi="宋体" w:eastAsia="宋体" w:cs="宋体"/>
                <w:color w:val="auto"/>
                <w:sz w:val="24"/>
                <w:szCs w:val="20"/>
                <w:highlight w:val="none"/>
              </w:rPr>
              <w:t>口</w:t>
            </w: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车行口</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人行口</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设施设备</w:t>
            </w: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电梯系统</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空调系统</w:t>
            </w:r>
          </w:p>
        </w:tc>
        <w:tc>
          <w:tcPr>
            <w:tcW w:w="4894"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有空调系统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7" w:type="dxa"/>
        </w:trPr>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给排水系统</w:t>
            </w:r>
          </w:p>
        </w:tc>
        <w:tc>
          <w:tcPr>
            <w:tcW w:w="488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有给排水系统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gridAfter w:val="1"/>
          <w:wAfter w:w="7" w:type="dxa"/>
        </w:trPr>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消防系统</w:t>
            </w:r>
          </w:p>
        </w:tc>
        <w:tc>
          <w:tcPr>
            <w:tcW w:w="488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6"/>
              <w:jc w:val="center"/>
              <w:rPr>
                <w:color w:val="auto"/>
                <w:sz w:val="20"/>
                <w:szCs w:val="20"/>
                <w:highlight w:val="none"/>
              </w:rPr>
            </w:pPr>
            <w:r>
              <w:rPr>
                <w:rFonts w:ascii="宋体" w:hAnsi="宋体" w:eastAsia="宋体" w:cs="宋体"/>
                <w:color w:val="auto"/>
                <w:sz w:val="24"/>
                <w:szCs w:val="20"/>
                <w:highlight w:val="none"/>
              </w:rPr>
              <w:t>消控室、消防栓、灭火瓶等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7" w:type="dxa"/>
        </w:trPr>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安防系统</w:t>
            </w:r>
          </w:p>
        </w:tc>
        <w:tc>
          <w:tcPr>
            <w:tcW w:w="488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6"/>
              <w:jc w:val="center"/>
              <w:rPr>
                <w:color w:val="auto"/>
                <w:sz w:val="20"/>
                <w:szCs w:val="20"/>
                <w:highlight w:val="none"/>
              </w:rPr>
            </w:pPr>
            <w:r>
              <w:rPr>
                <w:rFonts w:ascii="宋体" w:hAnsi="宋体" w:eastAsia="宋体" w:cs="宋体"/>
                <w:color w:val="auto"/>
                <w:sz w:val="24"/>
                <w:szCs w:val="20"/>
                <w:highlight w:val="none"/>
              </w:rPr>
              <w:t>监控系统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7" w:type="dxa"/>
        </w:trPr>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照明系统</w:t>
            </w:r>
          </w:p>
        </w:tc>
        <w:tc>
          <w:tcPr>
            <w:tcW w:w="488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办公照明、应急照明</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gridAfter w:val="1"/>
          <w:wAfter w:w="7" w:type="dxa"/>
        </w:trPr>
        <w:tc>
          <w:tcPr>
            <w:tcW w:w="942" w:type="dxa"/>
            <w:gridSpan w:val="2"/>
            <w:vMerge w:val="continue"/>
            <w:tcBorders>
              <w:top w:val="nil"/>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2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供配电系统</w:t>
            </w:r>
          </w:p>
        </w:tc>
        <w:tc>
          <w:tcPr>
            <w:tcW w:w="488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6"/>
              <w:jc w:val="center"/>
              <w:rPr>
                <w:color w:val="auto"/>
                <w:sz w:val="20"/>
                <w:szCs w:val="20"/>
                <w:highlight w:val="none"/>
              </w:rPr>
            </w:pPr>
            <w:r>
              <w:rPr>
                <w:rFonts w:ascii="宋体" w:hAnsi="宋体" w:eastAsia="宋体" w:cs="宋体"/>
                <w:color w:val="auto"/>
                <w:sz w:val="24"/>
                <w:szCs w:val="20"/>
                <w:highlight w:val="none"/>
              </w:rPr>
              <w:t>高压柜1组、低压柜1组、1000KVA</w:t>
            </w:r>
          </w:p>
        </w:tc>
      </w:tr>
    </w:tbl>
    <w:p>
      <w:pPr>
        <w:pStyle w:val="12"/>
        <w:jc w:val="left"/>
        <w:rPr>
          <w:color w:val="auto"/>
          <w:highlight w:val="none"/>
        </w:rPr>
      </w:pPr>
      <w:r>
        <w:rPr>
          <w:rFonts w:ascii="宋体" w:hAnsi="宋体" w:eastAsia="宋体" w:cs="宋体"/>
          <w:b/>
          <w:color w:val="auto"/>
          <w:sz w:val="24"/>
          <w:highlight w:val="none"/>
        </w:rPr>
        <w:t>（2）物业管理（室外）</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22"/>
        <w:gridCol w:w="5484"/>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7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名称</w:t>
            </w:r>
          </w:p>
        </w:tc>
        <w:tc>
          <w:tcPr>
            <w:tcW w:w="55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明细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室外面积</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路灯、草坪灯、音箱</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路灯10个、草坪灯10个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消防栓</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消防栓4个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垃圾箱</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垃圾箱5个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室外配电箱</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室外配电箱2个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监控</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监控数量30个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指示牌、显示屏</w:t>
            </w:r>
          </w:p>
        </w:tc>
        <w:tc>
          <w:tcPr>
            <w:tcW w:w="55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指示牌2个、显示屏数量1个</w:t>
            </w:r>
          </w:p>
        </w:tc>
      </w:tr>
    </w:tbl>
    <w:p>
      <w:pPr>
        <w:pStyle w:val="12"/>
        <w:jc w:val="left"/>
        <w:rPr>
          <w:color w:val="auto"/>
          <w:highlight w:val="none"/>
        </w:rPr>
      </w:pPr>
      <w:r>
        <w:rPr>
          <w:rFonts w:ascii="宋体" w:hAnsi="宋体" w:eastAsia="宋体" w:cs="宋体"/>
          <w:color w:val="auto"/>
          <w:sz w:val="24"/>
          <w:highlight w:val="none"/>
        </w:rPr>
        <w:t>2.白马小区的老干部活动中心物业服务范围：中心面积约500㎡，投标人须负责中心的水电维护和日常保洁。</w:t>
      </w:r>
    </w:p>
    <w:p>
      <w:pPr>
        <w:pStyle w:val="12"/>
        <w:jc w:val="left"/>
        <w:rPr>
          <w:color w:val="auto"/>
          <w:highlight w:val="none"/>
        </w:rPr>
      </w:pPr>
      <w:r>
        <w:rPr>
          <w:rFonts w:ascii="宋体" w:hAnsi="宋体" w:eastAsia="宋体" w:cs="宋体"/>
          <w:color w:val="auto"/>
          <w:sz w:val="24"/>
          <w:highlight w:val="none"/>
        </w:rPr>
        <w:t>3.大王里公房、驿里小区公房物业服务范围：大王里公房22套、驿里小区公房4套，投标人须负责公房的水电维护，省府路、大王里、白马小区店面抄水电表。</w:t>
      </w:r>
    </w:p>
    <w:p>
      <w:pPr>
        <w:pStyle w:val="12"/>
        <w:jc w:val="left"/>
        <w:rPr>
          <w:color w:val="auto"/>
          <w:highlight w:val="none"/>
        </w:rPr>
      </w:pPr>
      <w:r>
        <w:rPr>
          <w:rFonts w:ascii="宋体" w:hAnsi="宋体" w:eastAsia="宋体" w:cs="宋体"/>
          <w:b/>
          <w:color w:val="auto"/>
          <w:sz w:val="24"/>
          <w:highlight w:val="none"/>
        </w:rPr>
        <w:t>（四）物业管理服务内容及标准</w:t>
      </w:r>
    </w:p>
    <w:p>
      <w:pPr>
        <w:pStyle w:val="12"/>
        <w:jc w:val="left"/>
        <w:rPr>
          <w:color w:val="auto"/>
          <w:highlight w:val="none"/>
        </w:rPr>
      </w:pPr>
      <w:r>
        <w:rPr>
          <w:rFonts w:ascii="宋体" w:hAnsi="宋体" w:eastAsia="宋体" w:cs="宋体"/>
          <w:b/>
          <w:color w:val="auto"/>
          <w:sz w:val="24"/>
          <w:highlight w:val="none"/>
        </w:rPr>
        <w:t>1.基本服务</w:t>
      </w:r>
    </w:p>
    <w:tbl>
      <w:tblPr>
        <w:tblStyle w:val="9"/>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14"/>
        <w:gridCol w:w="900"/>
        <w:gridCol w:w="669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4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90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服务内容</w:t>
            </w:r>
          </w:p>
        </w:tc>
        <w:tc>
          <w:tcPr>
            <w:tcW w:w="69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1</w:t>
            </w:r>
          </w:p>
        </w:tc>
        <w:tc>
          <w:tcPr>
            <w:tcW w:w="907"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目标与责任</w:t>
            </w:r>
          </w:p>
        </w:tc>
        <w:tc>
          <w:tcPr>
            <w:tcW w:w="6950"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（1）结合采购人要求及物业服务实际情况，制定年度管理目标，明确责任分工，并制定配套实施方案。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2</w:t>
            </w:r>
          </w:p>
        </w:tc>
        <w:tc>
          <w:tcPr>
            <w:tcW w:w="907"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服务人员要求</w:t>
            </w:r>
          </w:p>
        </w:tc>
        <w:tc>
          <w:tcPr>
            <w:tcW w:w="6950"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（1）每季度至少开展</w:t>
            </w:r>
            <w:r>
              <w:rPr>
                <w:color w:val="auto"/>
                <w:sz w:val="20"/>
                <w:szCs w:val="20"/>
                <w:highlight w:val="none"/>
              </w:rPr>
              <w:t xml:space="preserve"> </w:t>
            </w:r>
            <w:r>
              <w:rPr>
                <w:rFonts w:ascii="宋体" w:hAnsi="宋体" w:eastAsia="宋体" w:cs="宋体"/>
                <w:color w:val="auto"/>
                <w:sz w:val="24"/>
                <w:szCs w:val="20"/>
                <w:highlight w:val="none"/>
              </w:rPr>
              <w:t>1次岗位技能、职业素质、服务知识、客户文化、绿色节能环保等教育培训，并进行适当形式的考核。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（2）根据采购人要求对服务人员进行从业资格审查，审查结果向采购人报备。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服务人员的年龄、学历、工作经验及资格条件应当与所在岗位能力要求相匹配，到岗前应当经过必要的岗前培训以达到岗位能力要求，国家、行业规定应当取得职业资格证书或特种作业证书的，应当按规定持证上岗。</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如采购人认为服务人员不适应岗位要求或存在其他影响工作的，可要求投标人进行调换。如因投标人原因对服务人员进行调换，应当经采购人同意，更换比例不得超过本项目服务人员总数的20%。本项目服务人员不得在其他项目兼职。</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（5）着装分类统一，佩戴标识。仪容整洁、姿态端正、举止文明。用语文明礼貌，态度温和耐心。</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（6）针对本项目实际情况，投标人需配备项目经理、水电主管、保洁员、安防人员及</w:t>
            </w:r>
            <w:r>
              <w:rPr>
                <w:rFonts w:hint="eastAsia" w:ascii="宋体" w:hAnsi="宋体" w:eastAsia="宋体" w:cs="宋体"/>
                <w:color w:val="auto"/>
                <w:sz w:val="24"/>
                <w:szCs w:val="20"/>
                <w:highlight w:val="none"/>
                <w:lang w:eastAsia="zh-CN"/>
              </w:rPr>
              <w:t>消防</w:t>
            </w:r>
            <w:r>
              <w:rPr>
                <w:rFonts w:ascii="宋体" w:hAnsi="宋体" w:eastAsia="宋体" w:cs="宋体"/>
                <w:color w:val="auto"/>
                <w:sz w:val="24"/>
                <w:szCs w:val="20"/>
                <w:highlight w:val="none"/>
              </w:rPr>
              <w:t>监控人员等，具体人员、人数配备及各岗位人员具体要求，详见本章“（五）物业管理服务人员要求”。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3</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保密和思想政治教育</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（1）建立保密管理制度。制度内容应当包括但不限于：①明确重点要害岗位保密职责。②对涉密工作岗位的保密要求。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（2）根据采购人要求与涉密工作岗位的服务人员签订保密协议。保密协议应当向采购人报备。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（3）每季度至少开展</w:t>
            </w:r>
            <w:r>
              <w:rPr>
                <w:color w:val="auto"/>
                <w:sz w:val="20"/>
                <w:szCs w:val="20"/>
                <w:highlight w:val="none"/>
              </w:rPr>
              <w:t xml:space="preserve"> </w:t>
            </w:r>
            <w:r>
              <w:rPr>
                <w:rFonts w:ascii="宋体" w:hAnsi="宋体" w:eastAsia="宋体" w:cs="宋体"/>
                <w:color w:val="auto"/>
                <w:sz w:val="24"/>
                <w:szCs w:val="20"/>
                <w:highlight w:val="none"/>
              </w:rPr>
              <w:t>1</w:t>
            </w:r>
            <w:r>
              <w:rPr>
                <w:color w:val="auto"/>
                <w:sz w:val="20"/>
                <w:szCs w:val="20"/>
                <w:highlight w:val="none"/>
              </w:rPr>
              <w:t xml:space="preserve"> </w:t>
            </w:r>
            <w:r>
              <w:rPr>
                <w:rFonts w:ascii="宋体" w:hAnsi="宋体" w:eastAsia="宋体" w:cs="宋体"/>
                <w:color w:val="auto"/>
                <w:sz w:val="24"/>
                <w:szCs w:val="20"/>
                <w:highlight w:val="none"/>
              </w:rPr>
              <w:t>次对服务人员进行保密、思想政治教育的培训，</w:t>
            </w:r>
            <w:r>
              <w:rPr>
                <w:rFonts w:hint="eastAsia" w:ascii="宋体" w:hAnsi="宋体" w:eastAsia="宋体" w:cs="宋体"/>
                <w:color w:val="auto"/>
                <w:sz w:val="24"/>
                <w:szCs w:val="20"/>
                <w:highlight w:val="none"/>
                <w:lang w:eastAsia="zh-CN"/>
              </w:rPr>
              <w:t>增强</w:t>
            </w:r>
            <w:r>
              <w:rPr>
                <w:rFonts w:ascii="宋体" w:hAnsi="宋体" w:eastAsia="宋体" w:cs="宋体"/>
                <w:color w:val="auto"/>
                <w:sz w:val="24"/>
                <w:szCs w:val="20"/>
                <w:highlight w:val="none"/>
              </w:rPr>
              <w:t>服务人员保密意识和思想</w:t>
            </w:r>
            <w:r>
              <w:rPr>
                <w:color w:val="auto"/>
                <w:sz w:val="20"/>
                <w:szCs w:val="20"/>
                <w:highlight w:val="none"/>
              </w:rPr>
              <w:t xml:space="preserve"> </w:t>
            </w:r>
            <w:r>
              <w:rPr>
                <w:rFonts w:ascii="宋体" w:hAnsi="宋体" w:eastAsia="宋体" w:cs="宋体"/>
                <w:color w:val="auto"/>
                <w:sz w:val="24"/>
                <w:szCs w:val="20"/>
                <w:highlight w:val="none"/>
              </w:rPr>
              <w:t>政治意识。新入职员工应当接受保密、思想政治教育培训，进行必要的人员经历审查，合格后签订保密协议</w:t>
            </w:r>
            <w:r>
              <w:rPr>
                <w:color w:val="auto"/>
                <w:sz w:val="20"/>
                <w:szCs w:val="20"/>
                <w:highlight w:val="none"/>
              </w:rPr>
              <w:t xml:space="preserve"> </w:t>
            </w:r>
            <w:r>
              <w:rPr>
                <w:rFonts w:ascii="宋体" w:hAnsi="宋体" w:eastAsia="宋体" w:cs="宋体"/>
                <w:color w:val="auto"/>
                <w:sz w:val="24"/>
                <w:szCs w:val="20"/>
                <w:highlight w:val="none"/>
              </w:rPr>
              <w:t>方可上岗。</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（4）发现服务人员违法违规或重大过失，及时报告采购人，并采取必要补救措施。</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4</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档案管理</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（1）建立物业信息，准确、及时地对文件资料和服务记录进行归档保存，并确保其物理安全。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档案和记录齐全，包括但不限于：①采购人建议与投诉等。教育培训和考核记录。保密、思想政治教育培训记录。②房屋维护服务：房屋台账、使用说明、房屋装修、维保记录等。③公用设施设备维护服务：设备台账、设备卡、使用说明、维保记录、巡查记录、设施设备安全运行、设施设备定期巡检、维</w:t>
            </w:r>
            <w:r>
              <w:rPr>
                <w:color w:val="auto"/>
                <w:sz w:val="20"/>
                <w:szCs w:val="20"/>
                <w:highlight w:val="none"/>
              </w:rPr>
              <w:t xml:space="preserve"> </w:t>
            </w:r>
            <w:r>
              <w:rPr>
                <w:rFonts w:ascii="宋体" w:hAnsi="宋体" w:eastAsia="宋体" w:cs="宋体"/>
                <w:color w:val="auto"/>
                <w:sz w:val="24"/>
                <w:szCs w:val="20"/>
                <w:highlight w:val="none"/>
              </w:rPr>
              <w:t>护保养、维修档案等。④保安服务：监控记录、突发事件演习与处置记录等。⑤保洁服务：工作日志、清</w:t>
            </w:r>
            <w:r>
              <w:rPr>
                <w:color w:val="auto"/>
                <w:sz w:val="20"/>
                <w:szCs w:val="20"/>
                <w:highlight w:val="none"/>
              </w:rPr>
              <w:t xml:space="preserve"> </w:t>
            </w:r>
            <w:r>
              <w:rPr>
                <w:rFonts w:ascii="宋体" w:hAnsi="宋体" w:eastAsia="宋体" w:cs="宋体"/>
                <w:color w:val="auto"/>
                <w:sz w:val="24"/>
                <w:szCs w:val="20"/>
                <w:highlight w:val="none"/>
              </w:rPr>
              <w:t>洁检查表、用品清单、客户反馈表等。⑥其他：</w:t>
            </w:r>
            <w:r>
              <w:rPr>
                <w:color w:val="auto"/>
                <w:sz w:val="20"/>
                <w:szCs w:val="20"/>
                <w:highlight w:val="none"/>
              </w:rPr>
              <w:t xml:space="preserve"> </w:t>
            </w:r>
            <w:r>
              <w:rPr>
                <w:rFonts w:ascii="宋体" w:hAnsi="宋体" w:eastAsia="宋体" w:cs="宋体"/>
                <w:color w:val="auto"/>
                <w:sz w:val="24"/>
                <w:szCs w:val="20"/>
                <w:highlight w:val="none"/>
              </w:rPr>
              <w:t>客户信息、财务明细、合同协议、信报信息登记、大件物品进出登记等。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（3）遵守采购人的信息、档案资料保密要求，未经许可，不得将建筑物平面图等资料转作其他用途或向其他单位、个人提供。</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（4）履约结束后，相关资料交还采购人，采购人按相关规定存档。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服务改进</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（1）明确负责人，定期对物业服务过程进行自查，结合反馈意见与评价结果采取改进措施，持续提升管理与服务水平。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（2）对不合格服务进行控制，对不合格服务的原因进行识别和分析，及时采取纠正措施，消除不合格的原因，防止不合格再发生。</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（3）需整改问题及时整改完成。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6</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重大活动后勤保障</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（1）制订流程。配合采购人制订重大活动后勤保障工作流程，需对任务进行详细了解，并根据工作安</w:t>
            </w:r>
            <w:r>
              <w:rPr>
                <w:color w:val="auto"/>
                <w:sz w:val="20"/>
                <w:szCs w:val="20"/>
                <w:highlight w:val="none"/>
              </w:rPr>
              <w:t xml:space="preserve"> </w:t>
            </w:r>
            <w:r>
              <w:rPr>
                <w:rFonts w:ascii="宋体" w:hAnsi="宋体" w:eastAsia="宋体" w:cs="宋体"/>
                <w:color w:val="auto"/>
                <w:sz w:val="24"/>
                <w:szCs w:val="20"/>
                <w:highlight w:val="none"/>
              </w:rPr>
              <w:t>排制定详细的后勤保障计划。</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（2）实施保障。按计划在关键区域和重点部位进行部署，确保任务顺利进行，对活动区域进行全面安</w:t>
            </w:r>
            <w:r>
              <w:rPr>
                <w:color w:val="auto"/>
                <w:sz w:val="20"/>
                <w:szCs w:val="20"/>
                <w:highlight w:val="none"/>
              </w:rPr>
              <w:t xml:space="preserve"> </w:t>
            </w:r>
            <w:r>
              <w:rPr>
                <w:rFonts w:ascii="宋体" w:hAnsi="宋体" w:eastAsia="宋体" w:cs="宋体"/>
                <w:color w:val="auto"/>
                <w:sz w:val="24"/>
                <w:szCs w:val="20"/>
                <w:highlight w:val="none"/>
              </w:rPr>
              <w:t>全检查，发现并排除安全隐患，对车辆进行有序引导和管理，确保交通安全畅通，以礼貌、专业的态度对待来宾，展现良好形象。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（3）收尾工作。对现场进行检查，做好清理工作。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应急保障预案</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重点区域及安全隐患排查。结合项目的实际情况，对重点部位及危险隐患进行排查，并建立清单台账；应当对危险隐患进行风险分析，制定相应措施进行控制或整改并定期监控；随着设施设备、服务内容的变化，及时更新清单/台账，使风险隐患始终处于受控状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（2）应急预案的建立。根据办公楼隐患排查的结果和实际情况，制定专项预案，包括但不限于：火情</w:t>
            </w:r>
            <w:r>
              <w:rPr>
                <w:color w:val="auto"/>
                <w:sz w:val="20"/>
                <w:szCs w:val="20"/>
                <w:highlight w:val="none"/>
              </w:rPr>
              <w:t xml:space="preserve"> </w:t>
            </w:r>
            <w:r>
              <w:rPr>
                <w:rFonts w:ascii="宋体" w:hAnsi="宋体" w:eastAsia="宋体" w:cs="宋体"/>
                <w:color w:val="auto"/>
                <w:sz w:val="24"/>
                <w:szCs w:val="20"/>
                <w:highlight w:val="none"/>
              </w:rPr>
              <w:t>火警紧急处理应急预案、紧急疏散应急预案、停水停电应急预案、有限空间救援应急预案、高空作业救援应急预案、恶劣天气应对应急预案等。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（3）应急预案的培训和演练。应急预案定期培训和演练，组织相关岗位每半年至少开展一次专项应急 预案演练；留存培训及演练记录和影像资料，并对预案进行评价，确保与实际情况相结合。</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（4）应急物资的管理。根据专项预案中的应对需要、必要的应急物资，建立清单或台账，并由专人定期对应急物资进行检查，如有应急物资不足，及时通知采购人购置齐全，确保能够随时正常使用。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服务方案及工作制度</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（1）制定工作制度，主要包括：人员录用制度、档案管理制度、物业服务管理制度、公用设施设备相</w:t>
            </w:r>
            <w:r>
              <w:rPr>
                <w:color w:val="auto"/>
                <w:sz w:val="20"/>
                <w:szCs w:val="20"/>
                <w:highlight w:val="none"/>
              </w:rPr>
              <w:t xml:space="preserve"> </w:t>
            </w:r>
            <w:r>
              <w:rPr>
                <w:rFonts w:ascii="宋体" w:hAnsi="宋体" w:eastAsia="宋体" w:cs="宋体"/>
                <w:color w:val="auto"/>
                <w:sz w:val="24"/>
                <w:szCs w:val="20"/>
                <w:highlight w:val="none"/>
              </w:rPr>
              <w:t>关管理制度等。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（2）制定项目实施方案，主要包括：交接方案、人员培训方案、人员稳定性方案、保密方案等。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（3）制定物业服务方案，主要包括：房屋维护服务方案、公用设施设备维护服务方案、保洁服务方案、保安服务方案、会议服务方案等。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信报服务</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（1）对邮件、包裹和挂号信等进行正确</w:t>
            </w:r>
            <w:r>
              <w:rPr>
                <w:rFonts w:hint="eastAsia" w:ascii="宋体" w:hAnsi="宋体" w:eastAsia="宋体" w:cs="宋体"/>
                <w:color w:val="auto"/>
                <w:sz w:val="24"/>
                <w:szCs w:val="20"/>
                <w:highlight w:val="none"/>
                <w:lang w:eastAsia="zh-CN"/>
              </w:rPr>
              <w:t>分类</w:t>
            </w:r>
            <w:r>
              <w:rPr>
                <w:rFonts w:ascii="宋体" w:hAnsi="宋体" w:eastAsia="宋体" w:cs="宋体"/>
                <w:color w:val="auto"/>
                <w:sz w:val="24"/>
                <w:szCs w:val="20"/>
                <w:highlight w:val="none"/>
              </w:rPr>
              <w:t>、安全检查和防疫卫生检查。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（2）及时</w:t>
            </w:r>
            <w:r>
              <w:rPr>
                <w:rFonts w:hint="eastAsia" w:ascii="宋体" w:hAnsi="宋体" w:eastAsia="宋体" w:cs="宋体"/>
                <w:color w:val="auto"/>
                <w:sz w:val="24"/>
                <w:szCs w:val="20"/>
                <w:highlight w:val="none"/>
                <w:lang w:eastAsia="zh-CN"/>
              </w:rPr>
              <w:t>报送</w:t>
            </w:r>
            <w:r>
              <w:rPr>
                <w:rFonts w:ascii="宋体" w:hAnsi="宋体" w:eastAsia="宋体" w:cs="宋体"/>
                <w:color w:val="auto"/>
                <w:sz w:val="24"/>
                <w:szCs w:val="20"/>
                <w:highlight w:val="none"/>
              </w:rPr>
              <w:t>或通知收件人领取。</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（3）大件物品出入向采购人报告，待采购人确认无误后放行。</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64"/>
              <w:jc w:val="center"/>
              <w:rPr>
                <w:color w:val="auto"/>
                <w:sz w:val="20"/>
                <w:szCs w:val="20"/>
                <w:highlight w:val="none"/>
              </w:rPr>
            </w:pPr>
            <w:r>
              <w:rPr>
                <w:rFonts w:ascii="宋体" w:hAnsi="宋体" w:eastAsia="宋体" w:cs="宋体"/>
                <w:color w:val="auto"/>
                <w:sz w:val="24"/>
                <w:szCs w:val="20"/>
                <w:highlight w:val="none"/>
              </w:rPr>
              <w:t>10</w:t>
            </w:r>
          </w:p>
        </w:tc>
        <w:tc>
          <w:tcPr>
            <w:tcW w:w="90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服务热线及紧急维修</w:t>
            </w:r>
          </w:p>
        </w:tc>
        <w:tc>
          <w:tcPr>
            <w:tcW w:w="695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（1）设置</w:t>
            </w:r>
            <w:r>
              <w:rPr>
                <w:color w:val="auto"/>
                <w:sz w:val="20"/>
                <w:szCs w:val="20"/>
                <w:highlight w:val="none"/>
              </w:rPr>
              <w:t xml:space="preserve"> </w:t>
            </w:r>
            <w:r>
              <w:rPr>
                <w:rFonts w:ascii="宋体" w:hAnsi="宋体" w:eastAsia="宋体" w:cs="宋体"/>
                <w:color w:val="auto"/>
                <w:sz w:val="24"/>
                <w:szCs w:val="20"/>
                <w:highlight w:val="none"/>
              </w:rPr>
              <w:t>24小时报修服务热线。</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（2）紧急维修应</w:t>
            </w:r>
            <w:r>
              <w:rPr>
                <w:rFonts w:hint="eastAsia" w:ascii="宋体" w:hAnsi="宋体" w:eastAsia="宋体" w:cs="宋体"/>
                <w:color w:val="auto"/>
                <w:sz w:val="24"/>
                <w:szCs w:val="20"/>
                <w:highlight w:val="none"/>
                <w:lang w:eastAsia="zh-CN"/>
              </w:rPr>
              <w:t>当在</w:t>
            </w:r>
            <w:r>
              <w:rPr>
                <w:color w:val="auto"/>
                <w:sz w:val="20"/>
                <w:szCs w:val="20"/>
                <w:highlight w:val="none"/>
              </w:rPr>
              <w:t xml:space="preserve"> </w:t>
            </w:r>
            <w:r>
              <w:rPr>
                <w:rFonts w:ascii="宋体" w:hAnsi="宋体" w:eastAsia="宋体" w:cs="宋体"/>
                <w:color w:val="auto"/>
                <w:sz w:val="24"/>
                <w:szCs w:val="20"/>
                <w:highlight w:val="none"/>
              </w:rPr>
              <w:t>15分钟内到达现场，不间断维修直至修复。</w:t>
            </w:r>
          </w:p>
        </w:tc>
      </w:tr>
    </w:tbl>
    <w:p>
      <w:pPr>
        <w:pStyle w:val="12"/>
        <w:jc w:val="left"/>
        <w:rPr>
          <w:color w:val="auto"/>
          <w:highlight w:val="none"/>
        </w:rPr>
      </w:pPr>
      <w:r>
        <w:rPr>
          <w:rFonts w:ascii="宋体" w:hAnsi="宋体" w:eastAsia="宋体" w:cs="宋体"/>
          <w:b/>
          <w:color w:val="auto"/>
          <w:sz w:val="24"/>
          <w:highlight w:val="none"/>
        </w:rPr>
        <w:t>2.房屋维护服务</w:t>
      </w:r>
    </w:p>
    <w:tbl>
      <w:tblPr>
        <w:tblStyle w:val="9"/>
        <w:tblW w:w="8311"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0"/>
        <w:gridCol w:w="862"/>
        <w:gridCol w:w="6839"/>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服务内容</w:t>
            </w:r>
          </w:p>
        </w:tc>
        <w:tc>
          <w:tcPr>
            <w:tcW w:w="68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1</w:t>
            </w:r>
          </w:p>
        </w:tc>
        <w:tc>
          <w:tcPr>
            <w:tcW w:w="86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主体结构、围护结构、部品部件</w:t>
            </w:r>
          </w:p>
        </w:tc>
        <w:tc>
          <w:tcPr>
            <w:tcW w:w="6839"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（1）每季度至少开展</w:t>
            </w:r>
            <w:r>
              <w:rPr>
                <w:color w:val="auto"/>
                <w:sz w:val="20"/>
                <w:szCs w:val="20"/>
                <w:highlight w:val="none"/>
              </w:rPr>
              <w:t xml:space="preserve"> </w:t>
            </w:r>
            <w:r>
              <w:rPr>
                <w:rFonts w:ascii="宋体" w:hAnsi="宋体" w:eastAsia="宋体" w:cs="宋体"/>
                <w:color w:val="auto"/>
                <w:sz w:val="24"/>
                <w:szCs w:val="20"/>
                <w:highlight w:val="none"/>
              </w:rPr>
              <w:t>1次房屋结构安全巡视，发现外观有变形、开裂等现象，及时建议采购人申请房屋安全鉴定，并采取必要的避险和防护措施。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（2）每季度至少开展</w:t>
            </w:r>
            <w:r>
              <w:rPr>
                <w:color w:val="auto"/>
                <w:sz w:val="20"/>
                <w:szCs w:val="20"/>
                <w:highlight w:val="none"/>
              </w:rPr>
              <w:t xml:space="preserve"> </w:t>
            </w:r>
            <w:r>
              <w:rPr>
                <w:rFonts w:ascii="宋体" w:hAnsi="宋体" w:eastAsia="宋体" w:cs="宋体"/>
                <w:color w:val="auto"/>
                <w:sz w:val="24"/>
                <w:szCs w:val="20"/>
                <w:highlight w:val="none"/>
              </w:rPr>
              <w:t>1次外墙贴饰面、幕墙玻璃、雨篷、散水、空调室外机支撑构件等检查，发现破损，及时向采购人报告，按采购人要求出具维修方案，待采购人同意后按维修方案实施维修。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（3）每半月至少开展</w:t>
            </w:r>
            <w:r>
              <w:rPr>
                <w:color w:val="auto"/>
                <w:sz w:val="20"/>
                <w:szCs w:val="20"/>
                <w:highlight w:val="none"/>
              </w:rPr>
              <w:t xml:space="preserve"> </w:t>
            </w:r>
            <w:r>
              <w:rPr>
                <w:rFonts w:ascii="宋体" w:hAnsi="宋体" w:eastAsia="宋体" w:cs="宋体"/>
                <w:color w:val="auto"/>
                <w:sz w:val="24"/>
                <w:szCs w:val="20"/>
                <w:highlight w:val="none"/>
              </w:rPr>
              <w:t>1次公用部位的门、窗、楼梯、通风道、室内地面、墙面、吊顶和室外屋面等巡查，发现破损，及时向采购人报告，按采购人要求出具维修方案，待采购人同意后按维修方案实施维修。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（4）每年强降雨天气前后、雨雪季节检查屋面防水和雨落管等，发现破损，及时向采购人报告，按采购人要求出具维修方案，待采购人同意后按维修方案实施维修。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（5）办公楼外观完好，建筑装饰面无脱落、无破损、无污渍，玻璃幕墙清洁明亮、无破损。</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（6）通道、楼梯、门窗等设施的完好和正常使用。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2</w:t>
            </w:r>
          </w:p>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p>
        </w:tc>
        <w:tc>
          <w:tcPr>
            <w:tcW w:w="86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其他设施</w:t>
            </w:r>
          </w:p>
        </w:tc>
        <w:tc>
          <w:tcPr>
            <w:tcW w:w="6839"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（1）每半月至少开展</w:t>
            </w:r>
            <w:r>
              <w:rPr>
                <w:color w:val="auto"/>
                <w:sz w:val="20"/>
                <w:szCs w:val="20"/>
                <w:highlight w:val="none"/>
              </w:rPr>
              <w:t xml:space="preserve"> </w:t>
            </w:r>
            <w:r>
              <w:rPr>
                <w:rFonts w:ascii="宋体" w:hAnsi="宋体" w:eastAsia="宋体" w:cs="宋体"/>
                <w:color w:val="auto"/>
                <w:sz w:val="24"/>
                <w:szCs w:val="20"/>
                <w:highlight w:val="none"/>
              </w:rPr>
              <w:t>1次大门、围墙、道路、场地、管井、沟渠等巡查，每半月至少检查</w:t>
            </w:r>
            <w:r>
              <w:rPr>
                <w:color w:val="auto"/>
                <w:sz w:val="20"/>
                <w:szCs w:val="20"/>
                <w:highlight w:val="none"/>
              </w:rPr>
              <w:t xml:space="preserve"> </w:t>
            </w:r>
            <w:r>
              <w:rPr>
                <w:rFonts w:ascii="宋体" w:hAnsi="宋体" w:eastAsia="宋体" w:cs="宋体"/>
                <w:color w:val="auto"/>
                <w:sz w:val="24"/>
                <w:szCs w:val="20"/>
                <w:highlight w:val="none"/>
              </w:rPr>
              <w:t>1次雨污水管井、化粪池等巡查，发现破损，及时向采购人报告，按采购人要求出具维修方案，待采购人同意后按维修方案实施维修。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（2）每两年至少开展</w:t>
            </w:r>
            <w:r>
              <w:rPr>
                <w:color w:val="auto"/>
                <w:sz w:val="20"/>
                <w:szCs w:val="20"/>
                <w:highlight w:val="none"/>
              </w:rPr>
              <w:t xml:space="preserve"> </w:t>
            </w:r>
            <w:r>
              <w:rPr>
                <w:rFonts w:ascii="宋体" w:hAnsi="宋体" w:eastAsia="宋体" w:cs="宋体"/>
                <w:color w:val="auto"/>
                <w:sz w:val="24"/>
                <w:szCs w:val="20"/>
                <w:highlight w:val="none"/>
              </w:rPr>
              <w:t>1次防雷装置检测，发现失效，及时向采购人报告，按采购人要求出具维修方案，待采购人同意后按维修方案实施维修</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lang w:val="en-US" w:eastAsia="zh-CN"/>
              </w:rPr>
              <w:t>并出具检测报告</w:t>
            </w:r>
            <w:r>
              <w:rPr>
                <w:rFonts w:ascii="宋体" w:hAnsi="宋体" w:eastAsia="宋体" w:cs="宋体"/>
                <w:color w:val="auto"/>
                <w:sz w:val="24"/>
                <w:szCs w:val="20"/>
                <w:highlight w:val="none"/>
              </w:rPr>
              <w:t>。</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（3）路面状态良好，地漏通畅不堵塞。</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（4）接到采购人家具报修服务后，及时通知家具供货商对保修期内的家具进行维修，协助对保修期外的家具进行维修。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0"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p>
            <w:pPr>
              <w:pStyle w:val="12"/>
              <w:keepNext w:val="0"/>
              <w:keepLines w:val="0"/>
              <w:widowControl/>
              <w:suppressLineNumbers w:val="0"/>
              <w:spacing w:before="0" w:beforeAutospacing="0" w:after="0" w:afterAutospacing="0"/>
              <w:ind w:left="0" w:right="0"/>
              <w:jc w:val="both"/>
              <w:rPr>
                <w:color w:val="auto"/>
                <w:sz w:val="20"/>
                <w:szCs w:val="20"/>
                <w:highlight w:val="none"/>
              </w:rPr>
            </w:pPr>
          </w:p>
        </w:tc>
        <w:tc>
          <w:tcPr>
            <w:tcW w:w="862"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装饰装修监督管理</w:t>
            </w:r>
          </w:p>
        </w:tc>
        <w:tc>
          <w:tcPr>
            <w:tcW w:w="6839"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（1）装饰装修前，投标人应当与采购人或采购人委托的装修企业签订装饰装修管理服务协议，告知装饰装修须知，并对装饰装修过程进行管理服务。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（2）根据协议内容，做好装修垃圾临时堆放、清运等。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（3）受采购人委托对房屋内装修进行严格的监督管理，发现问题及时上报，确保不因装修而危及大楼结构安全、人身安全和影响正常办公秩序。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4</w:t>
            </w:r>
          </w:p>
          <w:p>
            <w:pPr>
              <w:pStyle w:val="12"/>
              <w:keepNext w:val="0"/>
              <w:keepLines w:val="0"/>
              <w:widowControl/>
              <w:suppressLineNumbers w:val="0"/>
              <w:spacing w:before="0" w:beforeAutospacing="0" w:after="0" w:afterAutospacing="0"/>
              <w:ind w:left="0" w:right="0"/>
              <w:jc w:val="both"/>
              <w:rPr>
                <w:color w:val="auto"/>
                <w:sz w:val="20"/>
                <w:szCs w:val="20"/>
                <w:highlight w:val="none"/>
              </w:rPr>
            </w:pPr>
          </w:p>
        </w:tc>
        <w:tc>
          <w:tcPr>
            <w:tcW w:w="86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标识标牌</w:t>
            </w:r>
          </w:p>
        </w:tc>
        <w:tc>
          <w:tcPr>
            <w:tcW w:w="683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（1）标识标牌符合《公共信息图形符号第</w:t>
            </w:r>
            <w:r>
              <w:rPr>
                <w:color w:val="auto"/>
                <w:sz w:val="20"/>
                <w:szCs w:val="20"/>
                <w:highlight w:val="none"/>
              </w:rPr>
              <w:t xml:space="preserve"> </w:t>
            </w:r>
            <w:r>
              <w:rPr>
                <w:rFonts w:ascii="宋体" w:hAnsi="宋体" w:eastAsia="宋体" w:cs="宋体"/>
                <w:color w:val="auto"/>
                <w:sz w:val="24"/>
                <w:szCs w:val="20"/>
                <w:highlight w:val="none"/>
              </w:rPr>
              <w:t>1</w:t>
            </w:r>
            <w:r>
              <w:rPr>
                <w:color w:val="auto"/>
                <w:sz w:val="20"/>
                <w:szCs w:val="20"/>
                <w:highlight w:val="none"/>
              </w:rPr>
              <w:t xml:space="preserve"> </w:t>
            </w:r>
            <w:r>
              <w:rPr>
                <w:rFonts w:ascii="宋体" w:hAnsi="宋体" w:eastAsia="宋体" w:cs="宋体"/>
                <w:color w:val="auto"/>
                <w:sz w:val="24"/>
                <w:szCs w:val="20"/>
                <w:highlight w:val="none"/>
              </w:rPr>
              <w:t>部分：通用符号》（GB/T</w:t>
            </w:r>
            <w:r>
              <w:rPr>
                <w:color w:val="auto"/>
                <w:sz w:val="20"/>
                <w:szCs w:val="20"/>
                <w:highlight w:val="none"/>
              </w:rPr>
              <w:t xml:space="preserve"> </w:t>
            </w:r>
            <w:r>
              <w:rPr>
                <w:rFonts w:ascii="宋体" w:hAnsi="宋体" w:eastAsia="宋体" w:cs="宋体"/>
                <w:color w:val="auto"/>
                <w:sz w:val="24"/>
                <w:szCs w:val="20"/>
                <w:highlight w:val="none"/>
              </w:rPr>
              <w:t>10001.1）的相关要求，消防与安全标识符合《安全标志及其使用导则》（GB2894）、《消防安全标志 第</w:t>
            </w:r>
            <w:r>
              <w:rPr>
                <w:color w:val="auto"/>
                <w:sz w:val="20"/>
                <w:szCs w:val="20"/>
                <w:highlight w:val="none"/>
              </w:rPr>
              <w:t xml:space="preserve"> </w:t>
            </w:r>
            <w:r>
              <w:rPr>
                <w:rFonts w:ascii="宋体" w:hAnsi="宋体" w:eastAsia="宋体" w:cs="宋体"/>
                <w:color w:val="auto"/>
                <w:sz w:val="24"/>
                <w:szCs w:val="20"/>
                <w:highlight w:val="none"/>
              </w:rPr>
              <w:t>1部分：标志》（GB13495.1）的相关要求。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（2）每月至少检查</w:t>
            </w:r>
            <w:r>
              <w:rPr>
                <w:color w:val="auto"/>
                <w:sz w:val="20"/>
                <w:szCs w:val="20"/>
                <w:highlight w:val="none"/>
              </w:rPr>
              <w:t xml:space="preserve"> </w:t>
            </w:r>
            <w:r>
              <w:rPr>
                <w:rFonts w:ascii="宋体" w:hAnsi="宋体" w:eastAsia="宋体" w:cs="宋体"/>
                <w:color w:val="auto"/>
                <w:sz w:val="24"/>
                <w:szCs w:val="20"/>
                <w:highlight w:val="none"/>
              </w:rPr>
              <w:t>1次标识标牌和消防与安全标识。应当规范清晰、路线指引正确、安装稳固。</w:t>
            </w:r>
          </w:p>
        </w:tc>
      </w:tr>
    </w:tbl>
    <w:p>
      <w:pPr>
        <w:pStyle w:val="12"/>
        <w:jc w:val="left"/>
        <w:rPr>
          <w:color w:val="auto"/>
          <w:highlight w:val="none"/>
        </w:rPr>
      </w:pPr>
      <w:r>
        <w:rPr>
          <w:rFonts w:ascii="宋体" w:hAnsi="宋体" w:eastAsia="宋体" w:cs="宋体"/>
          <w:b/>
          <w:color w:val="auto"/>
          <w:sz w:val="24"/>
          <w:highlight w:val="none"/>
        </w:rPr>
        <w:t>3.公用设施设备维护服务</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57"/>
        <w:gridCol w:w="1058"/>
        <w:gridCol w:w="649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10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服务内容</w:t>
            </w:r>
          </w:p>
        </w:tc>
        <w:tc>
          <w:tcPr>
            <w:tcW w:w="65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106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基本要求</w:t>
            </w:r>
          </w:p>
        </w:tc>
        <w:tc>
          <w:tcPr>
            <w:tcW w:w="658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（1）重大节假日及恶劣天气前后，组织系统巡检</w:t>
            </w:r>
            <w:r>
              <w:rPr>
                <w:color w:val="auto"/>
                <w:sz w:val="20"/>
                <w:szCs w:val="20"/>
                <w:highlight w:val="none"/>
              </w:rPr>
              <w:t xml:space="preserve"> </w:t>
            </w:r>
            <w:r>
              <w:rPr>
                <w:rFonts w:ascii="宋体" w:hAnsi="宋体" w:eastAsia="宋体" w:cs="宋体"/>
                <w:color w:val="auto"/>
                <w:sz w:val="24"/>
                <w:szCs w:val="20"/>
                <w:highlight w:val="none"/>
              </w:rPr>
              <w:t>1次。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（2）具备设施设备安全、稳定运行的环境和场所（含有限空间），温湿度、照度、粉尘和烟雾浓度等符合相关安全规范。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106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设备机房</w:t>
            </w:r>
          </w:p>
        </w:tc>
        <w:tc>
          <w:tcPr>
            <w:tcW w:w="658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（1）设备机房门口有机房类别及安全标志。落实各类机房责任人、督查人，且设备系统图、应急预案</w:t>
            </w:r>
            <w:r>
              <w:rPr>
                <w:color w:val="auto"/>
                <w:sz w:val="20"/>
                <w:szCs w:val="20"/>
                <w:highlight w:val="none"/>
              </w:rPr>
              <w:t xml:space="preserve"> </w:t>
            </w:r>
            <w:r>
              <w:rPr>
                <w:rFonts w:ascii="宋体" w:hAnsi="宋体" w:eastAsia="宋体" w:cs="宋体"/>
                <w:color w:val="auto"/>
                <w:sz w:val="24"/>
                <w:szCs w:val="20"/>
                <w:highlight w:val="none"/>
              </w:rPr>
              <w:t>流程图、管理制度、特种作业人员资格证书等上墙文件或证书符合各设备机房国家标准规范要求，机房巡视</w:t>
            </w:r>
            <w:r>
              <w:rPr>
                <w:color w:val="auto"/>
                <w:sz w:val="20"/>
                <w:szCs w:val="20"/>
                <w:highlight w:val="none"/>
              </w:rPr>
              <w:t xml:space="preserve"> </w:t>
            </w:r>
            <w:r>
              <w:rPr>
                <w:rFonts w:ascii="宋体" w:hAnsi="宋体" w:eastAsia="宋体" w:cs="宋体"/>
                <w:color w:val="auto"/>
                <w:sz w:val="24"/>
                <w:szCs w:val="20"/>
                <w:highlight w:val="none"/>
              </w:rPr>
              <w:t>及外来人员记录清晰完整，标识统一。</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（2）设备机房门窗、锁具应当完好、有效。</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（3）整洁有序、无杂物、无积尘、无鼠、无虫害，温湿度符合设备运行要求。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（4）按各设备机房国家标准</w:t>
            </w:r>
            <w:r>
              <w:rPr>
                <w:rFonts w:hint="eastAsia" w:ascii="宋体" w:hAnsi="宋体" w:eastAsia="宋体" w:cs="宋体"/>
                <w:color w:val="auto"/>
                <w:sz w:val="24"/>
                <w:szCs w:val="20"/>
                <w:highlight w:val="none"/>
                <w:lang w:val="en-US" w:eastAsia="zh-CN"/>
              </w:rPr>
              <w:t>和</w:t>
            </w:r>
            <w:r>
              <w:rPr>
                <w:rFonts w:ascii="宋体" w:hAnsi="宋体" w:eastAsia="宋体" w:cs="宋体"/>
                <w:color w:val="auto"/>
                <w:sz w:val="24"/>
                <w:szCs w:val="20"/>
                <w:highlight w:val="none"/>
              </w:rPr>
              <w:t>规范规定维护/保管消防、通风、应急照明，防止小动物进入。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（5）安全防护用具配置齐全，检验合格。</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（6）应急设施设备用品应当齐全、完备，可随时启用。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3</w:t>
            </w:r>
          </w:p>
        </w:tc>
        <w:tc>
          <w:tcPr>
            <w:tcW w:w="10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72"/>
              <w:jc w:val="left"/>
              <w:rPr>
                <w:color w:val="auto"/>
                <w:sz w:val="20"/>
                <w:szCs w:val="20"/>
                <w:highlight w:val="none"/>
              </w:rPr>
            </w:pPr>
            <w:r>
              <w:rPr>
                <w:rFonts w:ascii="宋体" w:hAnsi="宋体" w:eastAsia="宋体" w:cs="宋体"/>
                <w:color w:val="auto"/>
                <w:sz w:val="24"/>
                <w:szCs w:val="20"/>
                <w:highlight w:val="none"/>
              </w:rPr>
              <w:t>给排水系统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生活饮用水卫生符合《生活饮用水卫生标准》（GB5749）的相关要求。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（2）二次供水卫生符合《二次供水设施卫生规范》（GB17051）的相关要求。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（3）设施设备、阀门、管道等运行正常，无跑、冒、滴、漏现象。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（4）有水泵房、水箱间的，每日至少巡视1次。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（5）遇供水单位限水、停水，按规定时间通知采购人。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（6）对排水管进行疏通、清污，保证室内外排水系统通畅。</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106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电梯系统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numPr>
                <w:ilvl w:val="0"/>
                <w:numId w:val="1"/>
              </w:numPr>
              <w:suppressLineNumbers w:val="0"/>
              <w:spacing w:before="0" w:beforeAutospacing="0" w:after="0" w:afterAutospacing="0"/>
              <w:ind w:right="0"/>
              <w:jc w:val="left"/>
              <w:rPr>
                <w:color w:val="auto"/>
                <w:sz w:val="20"/>
                <w:szCs w:val="20"/>
                <w:highlight w:val="none"/>
              </w:rPr>
            </w:pPr>
            <w:r>
              <w:rPr>
                <w:rFonts w:ascii="宋体" w:hAnsi="宋体" w:eastAsia="宋体" w:cs="宋体"/>
                <w:color w:val="auto"/>
                <w:sz w:val="24"/>
                <w:szCs w:val="20"/>
                <w:highlight w:val="none"/>
              </w:rPr>
              <w:t>电梯运行平稳、无异响、平层、开关正常。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（2）电梯准用证、年检合格证等证件齐全。相关证件、紧急救援电话和乘客注意事项置于轿厢醒目位置。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（3）电梯维保应当符合《电梯维护保养规则》（TSG</w:t>
            </w:r>
            <w:r>
              <w:rPr>
                <w:color w:val="auto"/>
                <w:sz w:val="20"/>
                <w:szCs w:val="20"/>
                <w:highlight w:val="none"/>
              </w:rPr>
              <w:t xml:space="preserve"> </w:t>
            </w:r>
            <w:r>
              <w:rPr>
                <w:rFonts w:ascii="宋体" w:hAnsi="宋体" w:eastAsia="宋体" w:cs="宋体"/>
                <w:color w:val="auto"/>
                <w:sz w:val="24"/>
                <w:szCs w:val="20"/>
                <w:highlight w:val="none"/>
              </w:rPr>
              <w:t>T5002）的有关要求。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（4）电梯使用应当符合《特种设备使用管理规则》（TSG08）的有关要求。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（5）有电梯突发事件或事故的应急措施与救援预案，每年至少开展演练</w:t>
            </w:r>
            <w:r>
              <w:rPr>
                <w:color w:val="auto"/>
                <w:sz w:val="20"/>
                <w:szCs w:val="20"/>
                <w:highlight w:val="none"/>
              </w:rPr>
              <w:t xml:space="preserve"> </w:t>
            </w:r>
            <w:r>
              <w:rPr>
                <w:rFonts w:ascii="宋体" w:hAnsi="宋体" w:eastAsia="宋体" w:cs="宋体"/>
                <w:color w:val="auto"/>
                <w:sz w:val="24"/>
                <w:szCs w:val="20"/>
                <w:highlight w:val="none"/>
              </w:rPr>
              <w:t>1</w:t>
            </w:r>
            <w:r>
              <w:rPr>
                <w:color w:val="auto"/>
                <w:sz w:val="20"/>
                <w:szCs w:val="20"/>
                <w:highlight w:val="none"/>
              </w:rPr>
              <w:t xml:space="preserve"> </w:t>
            </w:r>
            <w:r>
              <w:rPr>
                <w:rFonts w:ascii="宋体" w:hAnsi="宋体" w:eastAsia="宋体" w:cs="宋体"/>
                <w:color w:val="auto"/>
                <w:sz w:val="24"/>
                <w:szCs w:val="20"/>
                <w:highlight w:val="none"/>
              </w:rPr>
              <w:t>次。电梯出现故障，物业服务人员</w:t>
            </w:r>
            <w:r>
              <w:rPr>
                <w:color w:val="auto"/>
                <w:sz w:val="20"/>
                <w:szCs w:val="20"/>
                <w:highlight w:val="none"/>
              </w:rPr>
              <w:t xml:space="preserve"> </w:t>
            </w:r>
            <w:r>
              <w:rPr>
                <w:rFonts w:ascii="宋体" w:hAnsi="宋体" w:eastAsia="宋体" w:cs="宋体"/>
                <w:color w:val="auto"/>
                <w:sz w:val="24"/>
                <w:szCs w:val="20"/>
                <w:highlight w:val="none"/>
              </w:rPr>
              <w:t>10分钟内到场应急处理。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（6）到</w:t>
            </w:r>
            <w:r>
              <w:rPr>
                <w:rFonts w:hint="eastAsia" w:ascii="宋体" w:hAnsi="宋体" w:eastAsia="宋体" w:cs="宋体"/>
                <w:color w:val="auto"/>
                <w:sz w:val="24"/>
                <w:szCs w:val="20"/>
                <w:highlight w:val="none"/>
                <w:lang w:val="en-US" w:eastAsia="zh-CN"/>
              </w:rPr>
              <w:t>现</w:t>
            </w:r>
            <w:r>
              <w:rPr>
                <w:rFonts w:ascii="宋体" w:hAnsi="宋体" w:eastAsia="宋体" w:cs="宋体"/>
                <w:color w:val="auto"/>
                <w:sz w:val="24"/>
                <w:szCs w:val="20"/>
                <w:highlight w:val="none"/>
              </w:rPr>
              <w:t>场进行救助和排除故障。电梯紧急电话保持畅通。</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（7）电梯维修、保养时在现场设置提示标识和防护围栏。</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（8）根据采购人需求，合理设置电梯开启的数量、时间。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（9）电梯的维保工作由电梯维保单位负责，但物业服务人员应协助采购人或维保单位处理电梯紧急事故。</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10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空调系统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（1）空调通风系统运行管理符合《空调通风系统运行管理标准》（GB50365）的相关要求。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（2）办公楼内温湿度、空气质量等符合《室内空气质量标准》（GB/T18883）的相关要求。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（3）定期做好记录，保证空调设施设备处于良好状态。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（4）制冷、供暖系统温度设定及启用时间符合节能要求。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（5）发现故障或损坏应当在</w:t>
            </w:r>
            <w:r>
              <w:rPr>
                <w:color w:val="auto"/>
                <w:sz w:val="20"/>
                <w:szCs w:val="20"/>
                <w:highlight w:val="none"/>
              </w:rPr>
              <w:t xml:space="preserve"> </w:t>
            </w:r>
            <w:r>
              <w:rPr>
                <w:rFonts w:ascii="宋体" w:hAnsi="宋体" w:eastAsia="宋体" w:cs="宋体"/>
                <w:color w:val="auto"/>
                <w:sz w:val="24"/>
                <w:szCs w:val="20"/>
                <w:highlight w:val="none"/>
              </w:rPr>
              <w:t>30分钟内到场，紧急维修应当在</w:t>
            </w:r>
            <w:r>
              <w:rPr>
                <w:color w:val="auto"/>
                <w:sz w:val="20"/>
                <w:szCs w:val="20"/>
                <w:highlight w:val="none"/>
              </w:rPr>
              <w:t xml:space="preserve"> </w:t>
            </w:r>
            <w:r>
              <w:rPr>
                <w:rFonts w:ascii="宋体" w:hAnsi="宋体" w:eastAsia="宋体" w:cs="宋体"/>
                <w:color w:val="auto"/>
                <w:sz w:val="24"/>
                <w:szCs w:val="20"/>
                <w:highlight w:val="none"/>
              </w:rPr>
              <w:t>15分钟内到达现场，在</w:t>
            </w:r>
            <w:r>
              <w:rPr>
                <w:color w:val="auto"/>
                <w:sz w:val="20"/>
                <w:szCs w:val="20"/>
                <w:highlight w:val="none"/>
              </w:rPr>
              <w:t xml:space="preserve"> </w:t>
            </w:r>
            <w:r>
              <w:rPr>
                <w:rFonts w:ascii="宋体" w:hAnsi="宋体" w:eastAsia="宋体" w:cs="宋体"/>
                <w:color w:val="auto"/>
                <w:sz w:val="24"/>
                <w:szCs w:val="20"/>
                <w:highlight w:val="none"/>
              </w:rPr>
              <w:t>12小时内维修完毕。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（6）空调的维保工作由空调维保单位负责，但物业服务人员应协助采购人或维保单位处理紧急情况。</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w:t>
            </w:r>
          </w:p>
        </w:tc>
        <w:tc>
          <w:tcPr>
            <w:tcW w:w="106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消防系统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（1）消防设施的维护管理符合《建筑消防设施的维护管理》（GB25201）的相关要求。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（2）消防设备检测符合《建筑消防设施检测技术规程》（GA503</w:t>
            </w:r>
            <w:r>
              <w:rPr>
                <w:color w:val="auto"/>
                <w:sz w:val="20"/>
                <w:szCs w:val="20"/>
                <w:highlight w:val="none"/>
              </w:rPr>
              <w:t xml:space="preserve"> </w:t>
            </w:r>
            <w:r>
              <w:rPr>
                <w:rFonts w:ascii="宋体" w:hAnsi="宋体" w:eastAsia="宋体" w:cs="宋体"/>
                <w:color w:val="auto"/>
                <w:sz w:val="24"/>
                <w:szCs w:val="20"/>
                <w:highlight w:val="none"/>
              </w:rPr>
              <w:t>或</w:t>
            </w:r>
            <w:r>
              <w:rPr>
                <w:color w:val="auto"/>
                <w:sz w:val="20"/>
                <w:szCs w:val="20"/>
                <w:highlight w:val="none"/>
              </w:rPr>
              <w:t xml:space="preserve"> </w:t>
            </w:r>
            <w:r>
              <w:rPr>
                <w:rFonts w:ascii="宋体" w:hAnsi="宋体" w:eastAsia="宋体" w:cs="宋体"/>
                <w:color w:val="auto"/>
                <w:sz w:val="24"/>
                <w:szCs w:val="20"/>
                <w:highlight w:val="none"/>
              </w:rPr>
              <w:t>XF503）的相关要求。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（3）消防设施平面图、火警疏散示意图、防火分区图等按幢设置在楼层醒目位置。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（4）消防系统各设施设备使用说明清晰，宜图文结合。</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w:t>
            </w:r>
            <w:r>
              <w:rPr>
                <w:color w:val="auto"/>
                <w:sz w:val="20"/>
                <w:szCs w:val="20"/>
                <w:highlight w:val="none"/>
              </w:rPr>
              <w:t xml:space="preserve"> </w:t>
            </w:r>
            <w:r>
              <w:rPr>
                <w:rFonts w:ascii="宋体" w:hAnsi="宋体" w:eastAsia="宋体" w:cs="宋体"/>
                <w:color w:val="auto"/>
                <w:sz w:val="24"/>
                <w:szCs w:val="20"/>
                <w:highlight w:val="none"/>
              </w:rPr>
              <w:t>自动喷水灭火系统启动正常。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（6）消火栓箱、防火门、灭火器、消防水泵、红外线报警器、应急照明、安全疏散等系统运行正常。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（7）消防监控系统运行良好，自动和手动报警设施启动正常。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（8）正压送风、防排烟系统运行正常。</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7</w:t>
            </w:r>
          </w:p>
        </w:tc>
        <w:tc>
          <w:tcPr>
            <w:tcW w:w="10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供配电系统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w:t>
            </w:r>
            <w:r>
              <w:rPr>
                <w:color w:val="auto"/>
                <w:sz w:val="20"/>
                <w:szCs w:val="20"/>
                <w:highlight w:val="none"/>
              </w:rPr>
              <w:t xml:space="preserve"> </w:t>
            </w:r>
            <w:r>
              <w:rPr>
                <w:rFonts w:ascii="宋体" w:hAnsi="宋体" w:eastAsia="宋体" w:cs="宋体"/>
                <w:color w:val="auto"/>
                <w:sz w:val="24"/>
                <w:szCs w:val="20"/>
                <w:highlight w:val="none"/>
              </w:rPr>
              <w:t>24小时运行值班监控制度。</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（2）对供电范围内的电气设备定期巡视维护，加强高低压配电柜、配电箱、控制柜及线路等重点部位 监测。</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（3）公共使用的照明、指示灯具线路、开关、接地等保持完好，确保用电安全。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（4）核心部位用电建立高可控用电保障和配备应急发电设备，定期维护应急发电设备。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（5）发生非计划性停电的，应当在事件发生后及时通知采购人，快速恢复或启用应急电源，并做好应急事件上报及处理工作。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（6）复杂故障涉及供电部门维修处置的及时与供电部门联系，并向采购人报告。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106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弱电系统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color w:val="auto"/>
                <w:sz w:val="20"/>
                <w:szCs w:val="20"/>
                <w:highlight w:val="none"/>
              </w:rPr>
              <w:t xml:space="preserve"> </w:t>
            </w:r>
            <w:r>
              <w:rPr>
                <w:rFonts w:ascii="宋体" w:hAnsi="宋体" w:eastAsia="宋体" w:cs="宋体"/>
                <w:color w:val="auto"/>
                <w:sz w:val="24"/>
                <w:szCs w:val="20"/>
                <w:highlight w:val="none"/>
              </w:rPr>
              <w:t>（1）安全防范系统维护保养符合《安全防范系统维护保养规范》（GA/T</w:t>
            </w:r>
            <w:r>
              <w:rPr>
                <w:color w:val="auto"/>
                <w:sz w:val="20"/>
                <w:szCs w:val="20"/>
                <w:highlight w:val="none"/>
              </w:rPr>
              <w:t xml:space="preserve"> </w:t>
            </w:r>
            <w:r>
              <w:rPr>
                <w:rFonts w:ascii="宋体" w:hAnsi="宋体" w:eastAsia="宋体" w:cs="宋体"/>
                <w:color w:val="auto"/>
                <w:sz w:val="24"/>
                <w:szCs w:val="20"/>
                <w:highlight w:val="none"/>
              </w:rPr>
              <w:t>1081）的相关要求。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（2）保持监控系统、门禁系统、安全防范系统等运行正常，有故障及时排除。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106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照明系统</w:t>
            </w:r>
          </w:p>
        </w:tc>
        <w:tc>
          <w:tcPr>
            <w:tcW w:w="658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（1）外观整洁无缺损、无松落。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（2）更换的照明灯具应当选用节能环保产品，亮度与更换前保持一致。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（3）每周至少开展</w:t>
            </w:r>
            <w:r>
              <w:rPr>
                <w:color w:val="auto"/>
                <w:sz w:val="20"/>
                <w:szCs w:val="20"/>
                <w:highlight w:val="none"/>
              </w:rPr>
              <w:t xml:space="preserve"> </w:t>
            </w:r>
            <w:r>
              <w:rPr>
                <w:rFonts w:ascii="宋体" w:hAnsi="宋体" w:eastAsia="宋体" w:cs="宋体"/>
                <w:color w:val="auto"/>
                <w:sz w:val="24"/>
                <w:szCs w:val="20"/>
                <w:highlight w:val="none"/>
              </w:rPr>
              <w:t>1次公共区域照明设备巡视。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10</w:t>
            </w:r>
          </w:p>
        </w:tc>
        <w:tc>
          <w:tcPr>
            <w:tcW w:w="106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水电管理</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其他要求</w:t>
            </w:r>
          </w:p>
        </w:tc>
        <w:tc>
          <w:tcPr>
            <w:tcW w:w="658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地下排污、排水管道的疏通；日常照明及配件更换，日常电力电路、大吊灯维护（层高约8米）、给排水管路及用件巡查维护，水塔定期清洗、消毒（每年至少1次），局老干部活动中心、大王里公房和驿里小区公房水电维护。还须负责监狱管理局下属店面的抄表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2.实施要求：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⑴连接顶层天台的雨水管道和卫生间的排水管道、污水管道，每月至少检查一次，发现问题立即疏通。</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⑵室外排水井、排污井，每月至少检查一次，发现问题立即处置。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⑶日常电力电路巡查维护，日常照明及配件更换，严格按操作程序使用，并做好防雷防静电工作（防雷检测费用由中标人负责）；对更换的零件、物品进行登记上报；电压稳定，照明设备不忽亮忽灭或灯光暗淡。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⑷遇紧急事故及时到达现场并处理，日常给排水管路及用件巡查维护，屋面水塔定期消毒、清洗，水压稳定，水流均匀不能时断时续。</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3.服务标准：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⑴地下排污、排水管道达到排放顺畅，做到污水不溢出、管道无堵塞。</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⑵供电正常：电压稳定，照明设备不忽亮忽灭或灯光暗淡。通风系统正常运作，送风均匀。</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⑶供水正常：水压稳定，水流均匀不能时断时续。水龙头可正常流水，不可或关不了或无水，卫生间冲水正常。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⑷节能：按要求开关各设备，及时排除浪费，保证无长流水、滴水，天气冷时关闭空调，光线好时及时关灯。下班关门后保证各个用电用水设备都关好、拧紧。办公区的电脑、空调，休息区的电视、风扇、音响等设备无人时及时关闭。</w:t>
            </w:r>
          </w:p>
        </w:tc>
      </w:tr>
    </w:tbl>
    <w:p>
      <w:pPr>
        <w:pStyle w:val="12"/>
        <w:numPr>
          <w:ilvl w:val="0"/>
          <w:numId w:val="1"/>
        </w:numPr>
        <w:jc w:val="left"/>
        <w:rPr>
          <w:color w:val="auto"/>
          <w:highlight w:val="none"/>
        </w:rPr>
      </w:pPr>
      <w:r>
        <w:rPr>
          <w:rFonts w:ascii="宋体" w:hAnsi="宋体" w:eastAsia="宋体" w:cs="宋体"/>
          <w:b/>
          <w:color w:val="auto"/>
          <w:sz w:val="24"/>
          <w:highlight w:val="none"/>
        </w:rPr>
        <w:t>保洁服务</w:t>
      </w:r>
    </w:p>
    <w:p>
      <w:pPr>
        <w:pStyle w:val="12"/>
        <w:ind w:firstLine="478"/>
        <w:jc w:val="left"/>
        <w:rPr>
          <w:color w:val="auto"/>
          <w:highlight w:val="none"/>
        </w:rPr>
      </w:pPr>
      <w:r>
        <w:rPr>
          <w:rFonts w:ascii="宋体" w:hAnsi="宋体" w:eastAsia="宋体" w:cs="宋体"/>
          <w:b/>
          <w:color w:val="auto"/>
          <w:sz w:val="24"/>
          <w:highlight w:val="none"/>
        </w:rPr>
        <w:t>（1）基本保洁要求</w:t>
      </w:r>
    </w:p>
    <w:tbl>
      <w:tblPr>
        <w:tblStyle w:val="9"/>
        <w:tblW w:w="8206"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86"/>
        <w:gridCol w:w="1049"/>
        <w:gridCol w:w="647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10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服务内容</w:t>
            </w:r>
          </w:p>
        </w:tc>
        <w:tc>
          <w:tcPr>
            <w:tcW w:w="6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10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基本要求</w:t>
            </w:r>
          </w:p>
        </w:tc>
        <w:tc>
          <w:tcPr>
            <w:tcW w:w="6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（1）建立保洁服务的工作制度及工作计划，并按照执行。</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（2）做好保洁服务工作记录，记录填写规范、保存完好。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（3）作业时采取安全防护措施，防止对作业人员或他人造成伤害。相关耗材的环保、安全性等应当符合国家相关规定要求。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（4）进入保密区域时，有采购人相关人员全程在场。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2</w:t>
            </w:r>
          </w:p>
        </w:tc>
        <w:tc>
          <w:tcPr>
            <w:tcW w:w="104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办公用房区域保洁</w:t>
            </w:r>
          </w:p>
        </w:tc>
        <w:tc>
          <w:tcPr>
            <w:tcW w:w="6471"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（1）大厅、楼内公共通道：</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①公共通道保持干净，无异味、无杂物、无积水。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②门窗玻璃干净无尘，透光性好。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③指示牌干净，无污渍。</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（2）电器、消防等设施设备：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①配电箱、设备机房、会议室音视频设备、消防栓及开关插座等保持表面干净，无尘无污迹。</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②监控摄像头、门禁系统等表面光亮，无尘、无斑点。</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（3）楼梯及楼梯间保持干净、无异味、无杂物、无积水。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（4）开水间保持干净、无异味、无杂物、无积水。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（5）作业工具间：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①保持干净，无异味、无杂物、无积水。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②作业工具摆放整齐有序，表面干净无渍。</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（6）公共卫生间：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①保持干净，无异味，垃圾无溢出。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②及时补充厕纸等必要用品。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（7）电梯轿厢：</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①保持干净，无污渍、无粘贴物、无异味。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②灯具、操作指示板明亮。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（8）平台、屋顶、天沟保持干净，有杂物及时清扫。</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（9）石材地面、内墙做好养护工作。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（10）地毯干净、无油渍、无污渍、无褪色。</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3</w:t>
            </w:r>
          </w:p>
        </w:tc>
        <w:tc>
          <w:tcPr>
            <w:tcW w:w="10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公共场地区域保洁</w:t>
            </w:r>
          </w:p>
        </w:tc>
        <w:tc>
          <w:tcPr>
            <w:tcW w:w="64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（1）清扫道路地面、停车场等公共区域</w:t>
            </w:r>
            <w:r>
              <w:rPr>
                <w:color w:val="auto"/>
                <w:sz w:val="20"/>
                <w:szCs w:val="20"/>
                <w:highlight w:val="none"/>
              </w:rPr>
              <w:t xml:space="preserve"> </w:t>
            </w:r>
            <w:r>
              <w:rPr>
                <w:rFonts w:ascii="宋体" w:hAnsi="宋体" w:eastAsia="宋体" w:cs="宋体"/>
                <w:color w:val="auto"/>
                <w:sz w:val="24"/>
                <w:szCs w:val="20"/>
                <w:highlight w:val="none"/>
              </w:rPr>
              <w:t>，保持干净、无杂物、无积水。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（2）恶劣天气时及时清扫积水，并采取安全防护措施。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（3）各种路标、宣传栏等保持干净。</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（4）清洁室外照明设备。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（5）办公区外立面定期清洗。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4</w:t>
            </w:r>
          </w:p>
        </w:tc>
        <w:tc>
          <w:tcPr>
            <w:tcW w:w="1049"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垃圾处理</w:t>
            </w:r>
          </w:p>
        </w:tc>
        <w:tc>
          <w:tcPr>
            <w:tcW w:w="6471" w:type="dxa"/>
            <w:tcBorders>
              <w:top w:val="nil"/>
              <w:left w:val="single" w:color="000000" w:sz="4" w:space="0"/>
              <w:bottom w:val="single" w:color="auto"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（1）在指定位置摆放分类垃圾桶，并在显著处张贴垃圾分类标识。分类垃圾桶和垃圾分类标识根据所</w:t>
            </w:r>
            <w:r>
              <w:rPr>
                <w:color w:val="auto"/>
                <w:sz w:val="20"/>
                <w:szCs w:val="20"/>
                <w:highlight w:val="none"/>
              </w:rPr>
              <w:t xml:space="preserve"> </w:t>
            </w:r>
            <w:r>
              <w:rPr>
                <w:rFonts w:ascii="宋体" w:hAnsi="宋体" w:eastAsia="宋体" w:cs="宋体"/>
                <w:color w:val="auto"/>
                <w:sz w:val="24"/>
                <w:szCs w:val="20"/>
                <w:highlight w:val="none"/>
              </w:rPr>
              <w:t>在城市的要求设置。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（2）桶身表面干净无污渍。</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（3）垃圾中转房保持整洁，无明显异味。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（4）化粪池清掏，无明显异味。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（5）每个工作日内要对楼层产生的垃圾，进行清理分类，并运至垃圾集中堆放点。</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（6）垃圾装袋，</w:t>
            </w:r>
            <w:r>
              <w:rPr>
                <w:color w:val="auto"/>
                <w:sz w:val="20"/>
                <w:szCs w:val="20"/>
                <w:highlight w:val="none"/>
              </w:rPr>
              <w:t xml:space="preserve"> </w:t>
            </w:r>
            <w:r>
              <w:rPr>
                <w:rFonts w:ascii="宋体" w:hAnsi="宋体" w:eastAsia="宋体" w:cs="宋体"/>
                <w:color w:val="auto"/>
                <w:sz w:val="24"/>
                <w:szCs w:val="20"/>
                <w:highlight w:val="none"/>
              </w:rPr>
              <w:t>日产日清。</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（7）建立垃圾清运台账，交由规范的渠道回收处理。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（8）做好垃圾分类管理的宣传工作，督促并引导全员参与垃圾分类投放。</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（9）垃圾分类投放管理工作的执行标准，按所在城市的要求执行。</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104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卫生消毒</w:t>
            </w:r>
          </w:p>
        </w:tc>
        <w:tc>
          <w:tcPr>
            <w:tcW w:w="647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（1）办公用房区域、公共场所区域和周围环境预防性卫生消毒，消毒后及时通风。</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（2）采取综合措施消灭老鼠、蟑螂，控制室内外蚊虫</w:t>
            </w:r>
            <w:r>
              <w:rPr>
                <w:rFonts w:hint="eastAsia" w:ascii="宋体" w:hAnsi="宋体" w:eastAsia="宋体" w:cs="宋体"/>
                <w:color w:val="auto"/>
                <w:sz w:val="24"/>
                <w:szCs w:val="20"/>
                <w:highlight w:val="none"/>
                <w:lang w:eastAsia="zh-CN"/>
              </w:rPr>
              <w:t>滋生</w:t>
            </w:r>
            <w:r>
              <w:rPr>
                <w:rFonts w:ascii="宋体" w:hAnsi="宋体" w:eastAsia="宋体" w:cs="宋体"/>
                <w:color w:val="auto"/>
                <w:sz w:val="24"/>
                <w:szCs w:val="20"/>
                <w:highlight w:val="none"/>
              </w:rPr>
              <w:t>，达到基本无蝇。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（3）发生公共卫生事件时，邀请专业单位开展消毒、检测等工作。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6</w:t>
            </w:r>
          </w:p>
        </w:tc>
        <w:tc>
          <w:tcPr>
            <w:tcW w:w="104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水池清洗</w:t>
            </w:r>
          </w:p>
        </w:tc>
        <w:tc>
          <w:tcPr>
            <w:tcW w:w="647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lang w:val="en-US" w:eastAsia="zh-CN"/>
              </w:rPr>
              <w:t>1</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lang w:val="en-US" w:eastAsia="zh-CN"/>
              </w:rPr>
              <w:t>每年做一次水池清洗同时并进行水质检测（水质检测费用由中标人负责），如有问题及时向采购人相关部门反馈报告。</w:t>
            </w:r>
          </w:p>
          <w:p>
            <w:pPr>
              <w:pStyle w:val="12"/>
              <w:keepNext w:val="0"/>
              <w:keepLines w:val="0"/>
              <w:widowControl/>
              <w:suppressLineNumbers w:val="0"/>
              <w:spacing w:before="0" w:beforeAutospacing="0" w:after="0" w:afterAutospacing="0"/>
              <w:ind w:left="0" w:right="0"/>
              <w:jc w:val="left"/>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lang w:val="en-US" w:eastAsia="zh-CN"/>
              </w:rPr>
              <w:t>2</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清洗人员穿戴好劳动保护用品对水池（箱）内壁彻底清洗清除附着物和沉积物</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清洗完毕应及时清理现场。</w:t>
            </w:r>
          </w:p>
        </w:tc>
      </w:tr>
    </w:tbl>
    <w:p>
      <w:pPr>
        <w:pStyle w:val="12"/>
        <w:ind w:firstLine="478"/>
        <w:jc w:val="left"/>
        <w:rPr>
          <w:color w:val="auto"/>
          <w:highlight w:val="none"/>
        </w:rPr>
      </w:pPr>
      <w:r>
        <w:rPr>
          <w:rFonts w:ascii="宋体" w:hAnsi="宋体" w:eastAsia="宋体" w:cs="宋体"/>
          <w:b/>
          <w:color w:val="auto"/>
          <w:sz w:val="24"/>
          <w:highlight w:val="none"/>
        </w:rPr>
        <w:t>（2）具体清洁要求</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0"/>
        <w:gridCol w:w="1146"/>
        <w:gridCol w:w="6447"/>
        <w:gridCol w:w="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gridAfter w:val="1"/>
          <w:wAfter w:w="3" w:type="dxa"/>
        </w:trPr>
        <w:tc>
          <w:tcPr>
            <w:tcW w:w="60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11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材质</w:t>
            </w:r>
          </w:p>
        </w:tc>
        <w:tc>
          <w:tcPr>
            <w:tcW w:w="65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清洁要求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3" w:type="dxa"/>
        </w:trPr>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1</w:t>
            </w:r>
          </w:p>
        </w:tc>
        <w:tc>
          <w:tcPr>
            <w:tcW w:w="115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环氧地坪地面</w:t>
            </w:r>
          </w:p>
        </w:tc>
        <w:tc>
          <w:tcPr>
            <w:tcW w:w="6548"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（1）清理垃圾：清理地面上的垃圾和杂物。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（2）清洗地面：用专业的清洁剂或去污剂清洗地面。清洁剂和去污剂的选取要根据污垢的性质而定。</w:t>
            </w:r>
            <w:r>
              <w:rPr>
                <w:color w:val="auto"/>
                <w:sz w:val="20"/>
                <w:szCs w:val="20"/>
                <w:highlight w:val="none"/>
              </w:rPr>
              <w:t xml:space="preserve"> </w:t>
            </w:r>
            <w:r>
              <w:rPr>
                <w:rFonts w:ascii="宋体" w:hAnsi="宋体" w:eastAsia="宋体" w:cs="宋体"/>
                <w:color w:val="auto"/>
                <w:sz w:val="24"/>
                <w:szCs w:val="20"/>
                <w:highlight w:val="none"/>
              </w:rPr>
              <w:t>环氧地坪一般使用弱酸性或弱碱性的清洁剂，避免使用酸性或碱性强的清洁剂。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（3）滚刷或颗粒机进行深层清洗：对于顽固沉积物，需要使用滚刷或颗粒机进行深层清洗。</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（4）浸泡：将清洁剂或去污剂浸泡在环氧地坪上，加强去除污渍的效果。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（5）冲洗：用清水将地面冲洗干净，以去除残留的清洁剂或去污剂。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3" w:type="dxa"/>
        </w:trPr>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115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耐磨漆地面</w:t>
            </w:r>
          </w:p>
        </w:tc>
        <w:tc>
          <w:tcPr>
            <w:tcW w:w="6548"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w:t>
            </w:r>
            <w:r>
              <w:rPr>
                <w:color w:val="auto"/>
                <w:sz w:val="20"/>
                <w:szCs w:val="20"/>
                <w:highlight w:val="none"/>
              </w:rPr>
              <w:t xml:space="preserve"> </w:t>
            </w:r>
            <w:r>
              <w:rPr>
                <w:rFonts w:ascii="宋体" w:hAnsi="宋体" w:eastAsia="宋体" w:cs="宋体"/>
                <w:color w:val="auto"/>
                <w:sz w:val="24"/>
                <w:szCs w:val="20"/>
                <w:highlight w:val="none"/>
              </w:rPr>
              <w:t>日常清洁：使用软质拖把或地板清洁机，配合清水和中性清洁剂进行清洁。避免使用酸性或碱性清洁剂，以免损坏地面表面。定期清理地面上的污渍和杂物，保持地面干净整洁。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（2）打蜡：为了增加耐磨地面的光亮度和耐磨性，可以进行打蜡处理。使用适合聚氨酯地面的蜡进行均匀涂抹，待蜡干燥后使用抛光机或拖把清理地面，使其变得光滑而有光泽。</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11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瓷砖地面</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w:t>
            </w:r>
            <w:r>
              <w:rPr>
                <w:color w:val="auto"/>
                <w:sz w:val="20"/>
                <w:szCs w:val="20"/>
                <w:highlight w:val="none"/>
              </w:rPr>
              <w:t xml:space="preserve"> </w:t>
            </w:r>
            <w:r>
              <w:rPr>
                <w:rFonts w:ascii="宋体" w:hAnsi="宋体" w:eastAsia="宋体" w:cs="宋体"/>
                <w:color w:val="auto"/>
                <w:sz w:val="24"/>
                <w:szCs w:val="20"/>
                <w:highlight w:val="none"/>
              </w:rPr>
              <w:t>日常清洁：推尘，保持地面干净无杂物。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（2）深度清洁：使用洗洁精或肥皂水清理。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115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石材地面</w:t>
            </w:r>
          </w:p>
        </w:tc>
        <w:tc>
          <w:tcPr>
            <w:tcW w:w="6551"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（1）根据各区域的人流量及大理石的实际磨损程度制定大理石的晶面保养计划。</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（2）启动晶面机，使用中性清洁剂清洁，避免使用强酸或强碱清洁剂，定期进行基础维护。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115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地胶板地面</w:t>
            </w:r>
          </w:p>
        </w:tc>
        <w:tc>
          <w:tcPr>
            <w:tcW w:w="6551"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（1）定期保养。使用中性清洁剂清洁，避免使用强酸或强碱清洁剂，定期进行基础维护。</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w:t>
            </w:r>
            <w:r>
              <w:rPr>
                <w:color w:val="auto"/>
                <w:sz w:val="20"/>
                <w:szCs w:val="20"/>
                <w:highlight w:val="none"/>
              </w:rPr>
              <w:t xml:space="preserve"> </w:t>
            </w:r>
            <w:r>
              <w:rPr>
                <w:rFonts w:ascii="宋体" w:hAnsi="宋体" w:eastAsia="宋体" w:cs="宋体"/>
                <w:color w:val="auto"/>
                <w:sz w:val="24"/>
                <w:szCs w:val="20"/>
                <w:highlight w:val="none"/>
              </w:rPr>
              <w:t>日常维护。使用湿润的拖把清洁，污染严重时局部清洁，每月对地胶板地面进行打蜡处理。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6</w:t>
            </w:r>
          </w:p>
        </w:tc>
        <w:tc>
          <w:tcPr>
            <w:tcW w:w="115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地板地面</w:t>
            </w:r>
          </w:p>
        </w:tc>
        <w:tc>
          <w:tcPr>
            <w:tcW w:w="6551"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（1）定期保养。使用中性清洁剂清洁，避免使用强酸或强碱清洁剂，定期进行基础维护。</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w:t>
            </w:r>
            <w:r>
              <w:rPr>
                <w:color w:val="auto"/>
                <w:sz w:val="20"/>
                <w:szCs w:val="20"/>
                <w:highlight w:val="none"/>
              </w:rPr>
              <w:t xml:space="preserve"> </w:t>
            </w:r>
            <w:r>
              <w:rPr>
                <w:rFonts w:ascii="宋体" w:hAnsi="宋体" w:eastAsia="宋体" w:cs="宋体"/>
                <w:color w:val="auto"/>
                <w:sz w:val="24"/>
                <w:szCs w:val="20"/>
                <w:highlight w:val="none"/>
              </w:rPr>
              <w:t>日常维护。使用湿润的拖把清洁，污染严重时局部清洁，每月对地板进行打蜡处理。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乳胶漆内墙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有污渍时用半干布擦拭。</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墙纸内墙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有污渍时用半干布擦拭。</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木饰面内墙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有污渍时用中性清洁剂、半干布擦拭。</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10</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石材内墙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有污渍时用半干布擦拭。</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11</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金属板内墙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有污渍时用半干布擦拭。</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12</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涂料外墙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13</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真石漆外墙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14</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瓷砖外墙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15</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保温一体板外墙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16</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铝板外墙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17</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干挂石材外墙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18</w:t>
            </w:r>
          </w:p>
        </w:tc>
        <w:tc>
          <w:tcPr>
            <w:tcW w:w="115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玻璃幕墙外墙</w:t>
            </w:r>
          </w:p>
        </w:tc>
        <w:tc>
          <w:tcPr>
            <w:tcW w:w="6551"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定期专业清洗。</w:t>
            </w:r>
          </w:p>
        </w:tc>
      </w:tr>
    </w:tbl>
    <w:p>
      <w:pPr>
        <w:pStyle w:val="12"/>
        <w:ind w:firstLine="476"/>
        <w:jc w:val="left"/>
        <w:rPr>
          <w:color w:val="auto"/>
          <w:highlight w:val="none"/>
        </w:rPr>
      </w:pPr>
      <w:r>
        <w:rPr>
          <w:rFonts w:ascii="宋体" w:hAnsi="宋体" w:eastAsia="宋体" w:cs="宋体"/>
          <w:color w:val="auto"/>
          <w:sz w:val="24"/>
          <w:highlight w:val="none"/>
        </w:rPr>
        <w:t>注：投标人须根据物业用材情况选择清洁方式。</w:t>
      </w:r>
    </w:p>
    <w:p>
      <w:pPr>
        <w:pStyle w:val="12"/>
        <w:jc w:val="left"/>
        <w:rPr>
          <w:color w:val="auto"/>
          <w:highlight w:val="none"/>
        </w:rPr>
      </w:pPr>
      <w:r>
        <w:rPr>
          <w:rFonts w:ascii="宋体" w:hAnsi="宋体" w:eastAsia="宋体" w:cs="宋体"/>
          <w:b/>
          <w:color w:val="auto"/>
          <w:sz w:val="24"/>
          <w:highlight w:val="none"/>
        </w:rPr>
        <w:t>（3）其他保洁服务要求</w:t>
      </w:r>
    </w:p>
    <w:p>
      <w:pPr>
        <w:pStyle w:val="12"/>
        <w:jc w:val="left"/>
        <w:rPr>
          <w:color w:val="auto"/>
          <w:highlight w:val="none"/>
        </w:rPr>
      </w:pPr>
      <w:r>
        <w:rPr>
          <w:rFonts w:ascii="宋体" w:hAnsi="宋体" w:eastAsia="宋体" w:cs="宋体"/>
          <w:b/>
          <w:color w:val="auto"/>
          <w:sz w:val="24"/>
          <w:highlight w:val="none"/>
          <w:shd w:val="clear" w:fill="FFFFFF"/>
        </w:rPr>
        <w:t>①监狱管理局机关大楼、老干部活动中心及所属周边区域：</w:t>
      </w:r>
    </w:p>
    <w:p>
      <w:pPr>
        <w:pStyle w:val="12"/>
        <w:jc w:val="left"/>
        <w:rPr>
          <w:color w:val="auto"/>
          <w:highlight w:val="none"/>
        </w:rPr>
      </w:pPr>
      <w:r>
        <w:rPr>
          <w:rFonts w:ascii="宋体" w:hAnsi="宋体" w:eastAsia="宋体" w:cs="宋体"/>
          <w:color w:val="auto"/>
          <w:sz w:val="24"/>
          <w:highlight w:val="none"/>
          <w:shd w:val="clear" w:fill="FFFFFF"/>
        </w:rPr>
        <w:t>A.大楼内部：局机关大楼（共16层，楼内总面积（含地库）约1.47万平方米）机关值班室及备勤房的室内卫生、临时来人</w:t>
      </w:r>
      <w:r>
        <w:rPr>
          <w:rFonts w:hint="eastAsia" w:ascii="宋体" w:hAnsi="宋体" w:eastAsia="宋体" w:cs="宋体"/>
          <w:color w:val="auto"/>
          <w:sz w:val="24"/>
          <w:highlight w:val="none"/>
          <w:shd w:val="clear" w:fill="FFFFFF"/>
          <w:lang w:eastAsia="zh-CN"/>
        </w:rPr>
        <w:t>值备勤服</w:t>
      </w:r>
      <w:r>
        <w:rPr>
          <w:rFonts w:ascii="宋体" w:hAnsi="宋体" w:eastAsia="宋体" w:cs="宋体"/>
          <w:color w:val="auto"/>
          <w:sz w:val="24"/>
          <w:highlight w:val="none"/>
          <w:shd w:val="clear" w:fill="FFFFFF"/>
        </w:rPr>
        <w:t>务、内部楼道、梯位、扶手、公共卫生间、垃圾桶、果皮箱、过道门窗、地脚线等卫生死角（包含5楼、6楼活动场所）、协助整理会议室。</w:t>
      </w:r>
    </w:p>
    <w:p>
      <w:pPr>
        <w:pStyle w:val="12"/>
        <w:jc w:val="left"/>
        <w:rPr>
          <w:color w:val="auto"/>
          <w:highlight w:val="none"/>
        </w:rPr>
      </w:pPr>
      <w:r>
        <w:rPr>
          <w:rFonts w:ascii="宋体" w:hAnsi="宋体" w:eastAsia="宋体" w:cs="宋体"/>
          <w:color w:val="auto"/>
          <w:sz w:val="24"/>
          <w:highlight w:val="none"/>
          <w:shd w:val="clear" w:fill="FFFFFF"/>
        </w:rPr>
        <w:t>B.大楼外墙清洗（每年至少1次）。一楼大厅，十四，十五楼走廊打蜡，大厅，边厅大灯清洗，每年安排一次。小鱼池定期清理。</w:t>
      </w:r>
    </w:p>
    <w:p>
      <w:pPr>
        <w:pStyle w:val="12"/>
        <w:jc w:val="left"/>
        <w:rPr>
          <w:color w:val="auto"/>
          <w:highlight w:val="none"/>
        </w:rPr>
      </w:pPr>
      <w:r>
        <w:rPr>
          <w:rFonts w:ascii="宋体" w:hAnsi="宋体" w:eastAsia="宋体" w:cs="宋体"/>
          <w:color w:val="auto"/>
          <w:sz w:val="24"/>
          <w:highlight w:val="none"/>
          <w:shd w:val="clear" w:fill="FFFFFF"/>
        </w:rPr>
        <w:t>C.周边区域：机关大院内场地。</w:t>
      </w:r>
    </w:p>
    <w:p>
      <w:pPr>
        <w:pStyle w:val="12"/>
        <w:jc w:val="left"/>
        <w:rPr>
          <w:color w:val="auto"/>
          <w:highlight w:val="none"/>
        </w:rPr>
      </w:pPr>
      <w:r>
        <w:rPr>
          <w:rFonts w:ascii="宋体" w:hAnsi="宋体" w:eastAsia="宋体" w:cs="宋体"/>
          <w:color w:val="auto"/>
          <w:sz w:val="24"/>
          <w:highlight w:val="none"/>
          <w:shd w:val="clear" w:fill="FFFFFF"/>
        </w:rPr>
        <w:t>D.采购人如需增加卫生保洁服务范围（超出合同规定范围）应与中标人协商，所产生的费用由采购人承担。</w:t>
      </w:r>
    </w:p>
    <w:p>
      <w:pPr>
        <w:pStyle w:val="12"/>
        <w:jc w:val="left"/>
        <w:rPr>
          <w:color w:val="auto"/>
          <w:highlight w:val="none"/>
        </w:rPr>
      </w:pPr>
      <w:r>
        <w:rPr>
          <w:rFonts w:ascii="宋体" w:hAnsi="宋体" w:eastAsia="宋体" w:cs="宋体"/>
          <w:color w:val="auto"/>
          <w:sz w:val="24"/>
          <w:highlight w:val="none"/>
          <w:shd w:val="clear" w:fill="FFFFFF"/>
        </w:rPr>
        <w:t>②局本部、白马小区的老干部活动中心的保洁：主要负责全部大楼楼面公共区域、值班备勤室、电梯间、协助做好各层会议室等日常保洁。</w:t>
      </w:r>
    </w:p>
    <w:p>
      <w:pPr>
        <w:pStyle w:val="12"/>
        <w:jc w:val="left"/>
        <w:rPr>
          <w:color w:val="auto"/>
          <w:highlight w:val="none"/>
        </w:rPr>
      </w:pPr>
      <w:r>
        <w:rPr>
          <w:rFonts w:ascii="宋体" w:hAnsi="宋体" w:eastAsia="宋体" w:cs="宋体"/>
          <w:color w:val="auto"/>
          <w:sz w:val="24"/>
          <w:highlight w:val="none"/>
          <w:shd w:val="clear" w:fill="FFFFFF"/>
        </w:rPr>
        <w:t>③中标人必须确保工作时间保洁员在岗，保洁员调休时中标人必须及时补足人员，中标人开始履约时需提供人员资料及排班情况表。如遇特殊情况，须临时增加保洁人员，采购人会通知中标人，中标人要无条件服从安排人员，本项费用包含在投标总价中，采购人不再另行支付。</w:t>
      </w:r>
    </w:p>
    <w:p>
      <w:pPr>
        <w:pStyle w:val="12"/>
        <w:jc w:val="left"/>
        <w:rPr>
          <w:color w:val="auto"/>
          <w:highlight w:val="none"/>
        </w:rPr>
      </w:pPr>
      <w:r>
        <w:rPr>
          <w:rFonts w:ascii="宋体" w:hAnsi="宋体" w:eastAsia="宋体" w:cs="宋体"/>
          <w:b/>
          <w:color w:val="auto"/>
          <w:sz w:val="24"/>
          <w:highlight w:val="none"/>
          <w:shd w:val="clear" w:fill="FFFFFF"/>
        </w:rPr>
        <w:t>④保洁要求</w:t>
      </w:r>
    </w:p>
    <w:p>
      <w:pPr>
        <w:pStyle w:val="12"/>
        <w:jc w:val="left"/>
        <w:rPr>
          <w:color w:val="auto"/>
          <w:highlight w:val="none"/>
        </w:rPr>
      </w:pPr>
      <w:r>
        <w:rPr>
          <w:rFonts w:ascii="宋体" w:hAnsi="宋体" w:eastAsia="宋体" w:cs="宋体"/>
          <w:color w:val="auto"/>
          <w:sz w:val="24"/>
          <w:highlight w:val="none"/>
          <w:shd w:val="clear" w:fill="FFFFFF"/>
        </w:rPr>
        <w:t>A.楼道、梯位、扶手、公共卫生间卫生保洁操作要领</w:t>
      </w:r>
    </w:p>
    <w:p>
      <w:pPr>
        <w:pStyle w:val="12"/>
        <w:jc w:val="left"/>
        <w:rPr>
          <w:color w:val="auto"/>
          <w:highlight w:val="none"/>
        </w:rPr>
      </w:pPr>
      <w:r>
        <w:rPr>
          <w:rFonts w:ascii="宋体" w:hAnsi="宋体" w:eastAsia="宋体" w:cs="宋体"/>
          <w:color w:val="auto"/>
          <w:sz w:val="24"/>
          <w:highlight w:val="none"/>
          <w:shd w:val="clear" w:fill="FFFFFF"/>
        </w:rPr>
        <w:t>各楼层通道和梯位台阶并拖洗干净,确保服务后干净整洁；</w:t>
      </w:r>
    </w:p>
    <w:p>
      <w:pPr>
        <w:pStyle w:val="12"/>
        <w:jc w:val="left"/>
        <w:rPr>
          <w:color w:val="auto"/>
          <w:highlight w:val="none"/>
        </w:rPr>
      </w:pPr>
      <w:r>
        <w:rPr>
          <w:rFonts w:ascii="宋体" w:hAnsi="宋体" w:eastAsia="宋体" w:cs="宋体"/>
          <w:color w:val="auto"/>
          <w:sz w:val="24"/>
          <w:highlight w:val="none"/>
          <w:shd w:val="clear" w:fill="FFFFFF"/>
        </w:rPr>
        <w:t>每天进行至少一次垃圾收集，并运到指 定的垃圾堆放点；</w:t>
      </w:r>
    </w:p>
    <w:p>
      <w:pPr>
        <w:pStyle w:val="12"/>
        <w:jc w:val="left"/>
        <w:rPr>
          <w:color w:val="auto"/>
          <w:highlight w:val="none"/>
        </w:rPr>
      </w:pPr>
      <w:r>
        <w:rPr>
          <w:rFonts w:ascii="宋体" w:hAnsi="宋体" w:eastAsia="宋体" w:cs="宋体"/>
          <w:color w:val="auto"/>
          <w:sz w:val="24"/>
          <w:highlight w:val="none"/>
          <w:shd w:val="clear" w:fill="FFFFFF"/>
        </w:rPr>
        <w:t>楼梯扶手、各类常用开关、指示牌等每日擦拭一次；</w:t>
      </w:r>
    </w:p>
    <w:p>
      <w:pPr>
        <w:pStyle w:val="12"/>
        <w:jc w:val="left"/>
        <w:rPr>
          <w:color w:val="auto"/>
          <w:highlight w:val="none"/>
        </w:rPr>
      </w:pPr>
      <w:r>
        <w:rPr>
          <w:rFonts w:ascii="宋体" w:hAnsi="宋体" w:eastAsia="宋体" w:cs="宋体"/>
          <w:color w:val="auto"/>
          <w:sz w:val="24"/>
          <w:highlight w:val="none"/>
          <w:shd w:val="clear" w:fill="FFFFFF"/>
        </w:rPr>
        <w:t>用干净的毛巾擦拭各层和楼道的防火门、办公室门、</w:t>
      </w:r>
      <w:r>
        <w:rPr>
          <w:rFonts w:hint="eastAsia" w:ascii="宋体" w:hAnsi="宋体" w:eastAsia="宋体" w:cs="宋体"/>
          <w:color w:val="auto"/>
          <w:sz w:val="24"/>
          <w:highlight w:val="none"/>
          <w:shd w:val="clear" w:fill="FFFFFF"/>
          <w:lang w:eastAsia="zh-CN"/>
        </w:rPr>
        <w:t>消防设施</w:t>
      </w:r>
      <w:r>
        <w:rPr>
          <w:rFonts w:ascii="宋体" w:hAnsi="宋体" w:eastAsia="宋体" w:cs="宋体"/>
          <w:color w:val="auto"/>
          <w:sz w:val="24"/>
          <w:highlight w:val="none"/>
          <w:shd w:val="clear" w:fill="FFFFFF"/>
        </w:rPr>
        <w:t>、玻璃窗户、楼道、梯位、扶手、公共卫生间、窗内侧、灯具、护栏、墙面、墙根部分、地脚线等公共设施，应保证每周保洁1次以上；</w:t>
      </w:r>
    </w:p>
    <w:p>
      <w:pPr>
        <w:pStyle w:val="12"/>
        <w:jc w:val="left"/>
        <w:rPr>
          <w:color w:val="auto"/>
          <w:highlight w:val="none"/>
        </w:rPr>
      </w:pPr>
      <w:r>
        <w:rPr>
          <w:rFonts w:ascii="宋体" w:hAnsi="宋体" w:eastAsia="宋体" w:cs="宋体"/>
          <w:color w:val="auto"/>
          <w:sz w:val="24"/>
          <w:highlight w:val="none"/>
          <w:shd w:val="clear" w:fill="FFFFFF"/>
        </w:rPr>
        <w:t>每周清洗一次垃圾桶、果皮箱的卫生，确保干净、整洁，无明显污迹；</w:t>
      </w:r>
    </w:p>
    <w:p>
      <w:pPr>
        <w:pStyle w:val="12"/>
        <w:jc w:val="left"/>
        <w:rPr>
          <w:color w:val="auto"/>
          <w:highlight w:val="none"/>
        </w:rPr>
      </w:pPr>
      <w:r>
        <w:rPr>
          <w:rFonts w:ascii="宋体" w:hAnsi="宋体" w:eastAsia="宋体" w:cs="宋体"/>
          <w:color w:val="auto"/>
          <w:sz w:val="24"/>
          <w:highlight w:val="none"/>
          <w:shd w:val="clear" w:fill="FFFFFF"/>
        </w:rPr>
        <w:t>道路及空地每天全方位保持清洁，另外配备保洁人员进行常规保洁;</w:t>
      </w:r>
    </w:p>
    <w:p>
      <w:pPr>
        <w:pStyle w:val="12"/>
        <w:jc w:val="left"/>
        <w:rPr>
          <w:color w:val="auto"/>
          <w:highlight w:val="none"/>
        </w:rPr>
      </w:pPr>
      <w:r>
        <w:rPr>
          <w:rFonts w:ascii="宋体" w:hAnsi="宋体" w:eastAsia="宋体" w:cs="宋体"/>
          <w:color w:val="auto"/>
          <w:sz w:val="24"/>
          <w:highlight w:val="none"/>
          <w:shd w:val="clear" w:fill="FFFFFF"/>
        </w:rPr>
        <w:t>果皮箱、垃圾桶每周至少清洗一次;</w:t>
      </w:r>
    </w:p>
    <w:p>
      <w:pPr>
        <w:pStyle w:val="12"/>
        <w:jc w:val="left"/>
        <w:rPr>
          <w:color w:val="auto"/>
          <w:highlight w:val="none"/>
        </w:rPr>
      </w:pPr>
      <w:r>
        <w:rPr>
          <w:rFonts w:ascii="宋体" w:hAnsi="宋体" w:eastAsia="宋体" w:cs="宋体"/>
          <w:color w:val="auto"/>
          <w:sz w:val="24"/>
          <w:highlight w:val="none"/>
          <w:shd w:val="clear" w:fill="FFFFFF"/>
        </w:rPr>
        <w:t>修缮完后细活要紧跟进，台风过后，重大节日与会议前后卫生要保持清洁。</w:t>
      </w:r>
    </w:p>
    <w:p>
      <w:pPr>
        <w:pStyle w:val="12"/>
        <w:jc w:val="left"/>
        <w:rPr>
          <w:color w:val="auto"/>
          <w:highlight w:val="none"/>
        </w:rPr>
      </w:pPr>
      <w:r>
        <w:rPr>
          <w:rFonts w:ascii="宋体" w:hAnsi="宋体" w:eastAsia="宋体" w:cs="宋体"/>
          <w:color w:val="auto"/>
          <w:sz w:val="24"/>
          <w:highlight w:val="none"/>
          <w:shd w:val="clear" w:fill="FFFFFF"/>
        </w:rPr>
        <w:t>垃圾清理包含食堂垃圾清理。</w:t>
      </w:r>
    </w:p>
    <w:p>
      <w:pPr>
        <w:pStyle w:val="12"/>
        <w:jc w:val="left"/>
        <w:rPr>
          <w:color w:val="auto"/>
          <w:highlight w:val="none"/>
        </w:rPr>
      </w:pPr>
      <w:r>
        <w:rPr>
          <w:rFonts w:ascii="宋体" w:hAnsi="宋体" w:eastAsia="宋体" w:cs="宋体"/>
          <w:color w:val="auto"/>
          <w:sz w:val="24"/>
          <w:highlight w:val="none"/>
          <w:shd w:val="clear" w:fill="FFFFFF"/>
        </w:rPr>
        <w:t>鱼池的日常养护及清理。</w:t>
      </w:r>
    </w:p>
    <w:p>
      <w:pPr>
        <w:pStyle w:val="12"/>
        <w:jc w:val="left"/>
        <w:rPr>
          <w:color w:val="auto"/>
          <w:highlight w:val="none"/>
        </w:rPr>
      </w:pPr>
      <w:r>
        <w:rPr>
          <w:rFonts w:ascii="宋体" w:hAnsi="宋体" w:eastAsia="宋体" w:cs="宋体"/>
          <w:color w:val="auto"/>
          <w:sz w:val="24"/>
          <w:highlight w:val="none"/>
          <w:shd w:val="clear" w:fill="FFFFFF"/>
        </w:rPr>
        <w:t>投标人须一年至少2次对白蚁进行清理，平时若有发现，要立刻清理。白蚁等除“四害”的清理费用由中标人承担。</w:t>
      </w:r>
    </w:p>
    <w:p>
      <w:pPr>
        <w:pStyle w:val="12"/>
        <w:jc w:val="left"/>
        <w:rPr>
          <w:color w:val="auto"/>
          <w:highlight w:val="none"/>
        </w:rPr>
      </w:pPr>
      <w:r>
        <w:rPr>
          <w:rFonts w:ascii="宋体" w:hAnsi="宋体" w:eastAsia="宋体" w:cs="宋体"/>
          <w:color w:val="auto"/>
          <w:sz w:val="24"/>
          <w:highlight w:val="none"/>
          <w:shd w:val="clear" w:fill="FFFFFF"/>
        </w:rPr>
        <w:t>B.各类垃圾收集</w:t>
      </w:r>
    </w:p>
    <w:p>
      <w:pPr>
        <w:pStyle w:val="12"/>
        <w:jc w:val="left"/>
        <w:rPr>
          <w:color w:val="auto"/>
          <w:highlight w:val="none"/>
        </w:rPr>
      </w:pPr>
      <w:r>
        <w:rPr>
          <w:rFonts w:ascii="宋体" w:hAnsi="宋体" w:eastAsia="宋体" w:cs="宋体"/>
          <w:color w:val="auto"/>
          <w:sz w:val="24"/>
          <w:highlight w:val="none"/>
          <w:shd w:val="clear" w:fill="FFFFFF"/>
        </w:rPr>
        <w:t>垃圾日产日清，每天收集一次垃圾，应分类投放；每日全面清运各类垃圾到环卫部门指 定的垃圾处理处，以便集中处理,垃圾清运完毕，需把现场整理干净整洁；</w:t>
      </w:r>
    </w:p>
    <w:p>
      <w:pPr>
        <w:pStyle w:val="12"/>
        <w:jc w:val="left"/>
        <w:rPr>
          <w:color w:val="auto"/>
          <w:highlight w:val="none"/>
        </w:rPr>
      </w:pPr>
      <w:r>
        <w:rPr>
          <w:rFonts w:ascii="宋体" w:hAnsi="宋体" w:eastAsia="宋体" w:cs="宋体"/>
          <w:color w:val="auto"/>
          <w:sz w:val="24"/>
          <w:highlight w:val="none"/>
          <w:shd w:val="clear" w:fill="FFFFFF"/>
        </w:rPr>
        <w:t>C.大楼外墙清洁：中标人应每年安排有相关从业资质的人员或机构对局机关大楼外墙进行清洁，清洁效果要符合行业清洁标准。</w:t>
      </w:r>
    </w:p>
    <w:p>
      <w:pPr>
        <w:pStyle w:val="12"/>
        <w:jc w:val="left"/>
        <w:rPr>
          <w:rFonts w:ascii="宋体" w:hAnsi="宋体" w:eastAsia="宋体" w:cs="宋体"/>
          <w:color w:val="auto"/>
          <w:sz w:val="24"/>
          <w:highlight w:val="none"/>
          <w:shd w:val="clear" w:fill="FFFFFF"/>
        </w:rPr>
      </w:pPr>
      <w:r>
        <w:rPr>
          <w:rFonts w:ascii="宋体" w:hAnsi="宋体" w:eastAsia="宋体" w:cs="宋体"/>
          <w:color w:val="auto"/>
          <w:sz w:val="24"/>
          <w:highlight w:val="none"/>
          <w:shd w:val="clear" w:fill="FFFFFF"/>
        </w:rPr>
        <w:t>D.中标人需每日做好</w:t>
      </w:r>
      <w:r>
        <w:rPr>
          <w:rFonts w:hint="eastAsia" w:ascii="宋体" w:hAnsi="宋体" w:eastAsia="宋体" w:cs="宋体"/>
          <w:color w:val="auto"/>
          <w:sz w:val="24"/>
          <w:highlight w:val="none"/>
          <w:shd w:val="clear" w:fill="FFFFFF"/>
          <w:lang w:val="en-US" w:eastAsia="zh-CN"/>
        </w:rPr>
        <w:t>局机关</w:t>
      </w:r>
      <w:r>
        <w:rPr>
          <w:rFonts w:ascii="宋体" w:hAnsi="宋体" w:eastAsia="宋体" w:cs="宋体"/>
          <w:color w:val="auto"/>
          <w:sz w:val="24"/>
          <w:highlight w:val="none"/>
          <w:shd w:val="clear" w:fill="FFFFFF"/>
        </w:rPr>
        <w:t>值班备勤房（</w:t>
      </w:r>
      <w:r>
        <w:rPr>
          <w:rFonts w:hint="eastAsia" w:ascii="宋体" w:hAnsi="宋体" w:eastAsia="宋体" w:cs="宋体"/>
          <w:color w:val="auto"/>
          <w:sz w:val="24"/>
          <w:highlight w:val="none"/>
          <w:shd w:val="clear" w:fill="FFFFFF"/>
          <w:lang w:val="en-US" w:eastAsia="zh-CN"/>
        </w:rPr>
        <w:t>6</w:t>
      </w:r>
      <w:r>
        <w:rPr>
          <w:rFonts w:ascii="宋体" w:hAnsi="宋体" w:eastAsia="宋体" w:cs="宋体"/>
          <w:color w:val="auto"/>
          <w:sz w:val="24"/>
          <w:highlight w:val="none"/>
          <w:shd w:val="clear" w:fill="FFFFFF"/>
        </w:rPr>
        <w:t>间</w:t>
      </w:r>
      <w:r>
        <w:rPr>
          <w:rFonts w:hint="eastAsia" w:ascii="宋体" w:hAnsi="宋体" w:eastAsia="宋体" w:cs="宋体"/>
          <w:color w:val="auto"/>
          <w:sz w:val="24"/>
          <w:highlight w:val="none"/>
          <w:shd w:val="clear" w:fill="FFFFFF"/>
          <w:lang w:eastAsia="zh-CN"/>
        </w:rPr>
        <w:t>，</w:t>
      </w:r>
      <w:r>
        <w:rPr>
          <w:rFonts w:hint="eastAsia" w:ascii="宋体" w:hAnsi="宋体" w:eastAsia="宋体" w:cs="宋体"/>
          <w:color w:val="auto"/>
          <w:sz w:val="24"/>
          <w:highlight w:val="none"/>
          <w:shd w:val="clear" w:fill="FFFFFF"/>
        </w:rPr>
        <w:t>如有变动，以实际为准</w:t>
      </w:r>
      <w:r>
        <w:rPr>
          <w:rFonts w:ascii="宋体" w:hAnsi="宋体" w:eastAsia="宋体" w:cs="宋体"/>
          <w:color w:val="auto"/>
          <w:sz w:val="24"/>
          <w:highlight w:val="none"/>
          <w:shd w:val="clear" w:fill="FFFFFF"/>
        </w:rPr>
        <w:t>）的卫生保洁及布草更换工作</w:t>
      </w:r>
      <w:r>
        <w:rPr>
          <w:rFonts w:hint="eastAsia" w:ascii="宋体" w:hAnsi="宋体" w:eastAsia="宋体" w:cs="宋体"/>
          <w:color w:val="auto"/>
          <w:sz w:val="24"/>
          <w:highlight w:val="none"/>
          <w:shd w:val="clear" w:fill="FFFFFF"/>
          <w:lang w:eastAsia="zh-CN"/>
        </w:rPr>
        <w:t>，</w:t>
      </w:r>
      <w:r>
        <w:rPr>
          <w:rFonts w:hint="eastAsia" w:ascii="宋体" w:hAnsi="宋体" w:eastAsia="宋体" w:cs="宋体"/>
          <w:color w:val="auto"/>
          <w:sz w:val="24"/>
          <w:highlight w:val="none"/>
          <w:shd w:val="clear" w:fill="FFFFFF"/>
          <w:lang w:val="en-US" w:eastAsia="zh-CN"/>
        </w:rPr>
        <w:t>其余长住备勤房，在备勤人员退房后，房间须在4小时内完成“一客一换”清理（包括更换床品、清洁消毒、通风），确保随时可入住。具体完成时限可根据退房集中程度适当顺延，但不得影响后续人员入住。</w:t>
      </w:r>
      <w:r>
        <w:rPr>
          <w:rFonts w:hint="eastAsia" w:ascii="宋体" w:hAnsi="宋体" w:eastAsia="宋体" w:cs="宋体"/>
          <w:color w:val="auto"/>
          <w:sz w:val="24"/>
          <w:highlight w:val="none"/>
          <w:shd w:val="clear" w:fill="FFFFFF"/>
          <w:lang w:val="en-US" w:eastAsia="zh-CN"/>
        </w:rPr>
        <w:br w:type="textWrapping"/>
      </w:r>
      <w:r>
        <w:rPr>
          <w:rFonts w:hint="eastAsia" w:ascii="宋体" w:hAnsi="宋体" w:eastAsia="宋体" w:cs="宋体"/>
          <w:color w:val="auto"/>
          <w:sz w:val="24"/>
          <w:highlight w:val="none"/>
          <w:shd w:val="clear" w:fill="FFFFFF"/>
          <w:lang w:val="en-US" w:eastAsia="zh-CN"/>
        </w:rPr>
        <w:t>E.</w:t>
      </w:r>
      <w:r>
        <w:rPr>
          <w:rFonts w:ascii="宋体" w:hAnsi="宋体" w:eastAsia="宋体" w:cs="宋体"/>
          <w:color w:val="auto"/>
          <w:sz w:val="24"/>
          <w:highlight w:val="none"/>
          <w:shd w:val="clear" w:fill="FFFFFF"/>
        </w:rPr>
        <w:t>中标人需做好</w:t>
      </w:r>
      <w:r>
        <w:rPr>
          <w:rFonts w:hint="eastAsia" w:ascii="宋体" w:hAnsi="宋体" w:eastAsia="宋体" w:cs="宋体"/>
          <w:i w:val="0"/>
          <w:iCs w:val="0"/>
          <w:caps w:val="0"/>
          <w:color w:val="auto"/>
          <w:spacing w:val="0"/>
          <w:sz w:val="24"/>
          <w:szCs w:val="20"/>
          <w:highlight w:val="none"/>
          <w:shd w:val="clear" w:fill="FFFFFF"/>
          <w:lang w:eastAsia="zh-CN"/>
        </w:rPr>
        <w:t>清洗熨烫值备勤服</w:t>
      </w:r>
      <w:r>
        <w:rPr>
          <w:rFonts w:hint="eastAsia" w:ascii="宋体" w:hAnsi="宋体" w:eastAsia="宋体" w:cs="宋体"/>
          <w:i w:val="0"/>
          <w:iCs w:val="0"/>
          <w:caps w:val="0"/>
          <w:color w:val="auto"/>
          <w:spacing w:val="0"/>
          <w:sz w:val="24"/>
          <w:szCs w:val="20"/>
          <w:highlight w:val="none"/>
          <w:shd w:val="clear" w:fill="FFFFFF"/>
          <w:lang w:val="en-US" w:eastAsia="zh-CN"/>
        </w:rPr>
        <w:t>服务，</w:t>
      </w:r>
      <w:r>
        <w:rPr>
          <w:rFonts w:hint="eastAsia" w:ascii="宋体" w:hAnsi="宋体" w:eastAsia="宋体" w:cs="宋体"/>
          <w:i w:val="0"/>
          <w:iCs w:val="0"/>
          <w:caps w:val="0"/>
          <w:color w:val="auto"/>
          <w:spacing w:val="0"/>
          <w:sz w:val="24"/>
          <w:szCs w:val="20"/>
          <w:highlight w:val="none"/>
          <w:shd w:val="clear" w:fill="FFFFFF"/>
          <w:lang w:eastAsia="zh-CN"/>
        </w:rPr>
        <w:t>值备勤服</w:t>
      </w:r>
      <w:r>
        <w:rPr>
          <w:rFonts w:hint="eastAsia" w:ascii="宋体" w:hAnsi="宋体" w:eastAsia="宋体" w:cs="宋体"/>
          <w:i w:val="0"/>
          <w:iCs w:val="0"/>
          <w:caps w:val="0"/>
          <w:color w:val="auto"/>
          <w:spacing w:val="0"/>
          <w:sz w:val="24"/>
          <w:szCs w:val="20"/>
          <w:highlight w:val="none"/>
          <w:shd w:val="clear" w:fill="FFFFFF"/>
          <w:lang w:val="en-US" w:eastAsia="zh-CN"/>
        </w:rPr>
        <w:t>每周</w:t>
      </w:r>
      <w:r>
        <w:rPr>
          <w:rFonts w:hint="eastAsia" w:ascii="宋体" w:hAnsi="宋体" w:eastAsia="宋体" w:cs="宋体"/>
          <w:i w:val="0"/>
          <w:iCs w:val="0"/>
          <w:caps w:val="0"/>
          <w:color w:val="auto"/>
          <w:spacing w:val="0"/>
          <w:kern w:val="0"/>
          <w:sz w:val="24"/>
          <w:szCs w:val="20"/>
          <w:highlight w:val="none"/>
          <w:shd w:val="clear" w:fill="FFFFFF"/>
          <w:lang w:val="en-US" w:eastAsia="zh-CN" w:bidi="ar-SA"/>
        </w:rPr>
        <w:t>30-40</w:t>
      </w:r>
      <w:r>
        <w:rPr>
          <w:rFonts w:hint="eastAsia" w:ascii="宋体" w:hAnsi="宋体" w:eastAsia="宋体" w:cs="宋体"/>
          <w:i w:val="0"/>
          <w:iCs w:val="0"/>
          <w:caps w:val="0"/>
          <w:color w:val="auto"/>
          <w:spacing w:val="0"/>
          <w:kern w:val="0"/>
          <w:sz w:val="24"/>
          <w:szCs w:val="20"/>
          <w:highlight w:val="none"/>
          <w:shd w:val="clear" w:fill="FFFFFF"/>
          <w:lang w:eastAsia="zh-CN" w:bidi="ar-SA"/>
        </w:rPr>
        <w:t>件，</w:t>
      </w:r>
      <w:r>
        <w:rPr>
          <w:rFonts w:hint="eastAsia" w:ascii="宋体" w:hAnsi="宋体" w:eastAsia="宋体" w:cs="宋体"/>
          <w:i w:val="0"/>
          <w:iCs w:val="0"/>
          <w:caps w:val="0"/>
          <w:color w:val="auto"/>
          <w:spacing w:val="0"/>
          <w:kern w:val="0"/>
          <w:sz w:val="24"/>
          <w:szCs w:val="20"/>
          <w:highlight w:val="none"/>
          <w:shd w:val="clear" w:fill="FFFFFF"/>
          <w:lang w:val="en-US" w:eastAsia="zh-CN" w:bidi="ar-SA"/>
        </w:rPr>
        <w:t>具体</w:t>
      </w:r>
      <w:r>
        <w:rPr>
          <w:rFonts w:hint="eastAsia" w:ascii="宋体" w:hAnsi="宋体" w:eastAsia="宋体" w:cs="宋体"/>
          <w:i w:val="0"/>
          <w:iCs w:val="0"/>
          <w:caps w:val="0"/>
          <w:color w:val="auto"/>
          <w:spacing w:val="0"/>
          <w:kern w:val="0"/>
          <w:sz w:val="24"/>
          <w:szCs w:val="20"/>
          <w:highlight w:val="none"/>
          <w:shd w:val="clear" w:fill="FFFFFF"/>
          <w:lang w:eastAsia="zh-CN" w:bidi="ar-SA"/>
        </w:rPr>
        <w:t>以实际为准。</w:t>
      </w:r>
      <w:r>
        <w:rPr>
          <w:rFonts w:hint="eastAsia" w:ascii="宋体" w:hAnsi="宋体" w:eastAsia="宋体" w:cs="宋体"/>
          <w:i w:val="0"/>
          <w:iCs w:val="0"/>
          <w:caps w:val="0"/>
          <w:color w:val="auto"/>
          <w:spacing w:val="0"/>
          <w:kern w:val="0"/>
          <w:sz w:val="24"/>
          <w:szCs w:val="20"/>
          <w:highlight w:val="none"/>
          <w:shd w:val="clear" w:fill="FFFFFF"/>
          <w:lang w:val="en-US" w:eastAsia="zh-CN" w:bidi="ar-SA"/>
        </w:rPr>
        <w:t>做到</w:t>
      </w:r>
      <w:r>
        <w:rPr>
          <w:rFonts w:hint="eastAsia" w:ascii="宋体" w:hAnsi="宋体" w:eastAsia="宋体" w:cs="宋体"/>
          <w:i w:val="0"/>
          <w:iCs w:val="0"/>
          <w:caps w:val="0"/>
          <w:color w:val="auto"/>
          <w:spacing w:val="0"/>
          <w:kern w:val="0"/>
          <w:sz w:val="24"/>
          <w:szCs w:val="20"/>
          <w:highlight w:val="none"/>
          <w:shd w:val="clear" w:fill="FFFFFF"/>
          <w:lang w:eastAsia="zh-CN" w:bidi="ar-SA"/>
        </w:rPr>
        <w:t>收发有记录，洗涤不损伤，熨烫有标准，</w:t>
      </w:r>
      <w:r>
        <w:rPr>
          <w:rFonts w:hint="eastAsia" w:ascii="宋体" w:hAnsi="宋体" w:eastAsia="宋体" w:cs="宋体"/>
          <w:i w:val="0"/>
          <w:iCs w:val="0"/>
          <w:caps w:val="0"/>
          <w:color w:val="auto"/>
          <w:spacing w:val="0"/>
          <w:sz w:val="24"/>
          <w:szCs w:val="20"/>
          <w:highlight w:val="none"/>
          <w:shd w:val="clear" w:fill="FFFFFF"/>
          <w:lang w:val="en-US" w:eastAsia="zh-CN"/>
        </w:rPr>
        <w:t>叠放需整齐，</w:t>
      </w:r>
      <w:r>
        <w:rPr>
          <w:rFonts w:hint="eastAsia" w:ascii="宋体" w:hAnsi="宋体" w:eastAsia="宋体" w:cs="宋体"/>
          <w:i w:val="0"/>
          <w:iCs w:val="0"/>
          <w:caps w:val="0"/>
          <w:color w:val="auto"/>
          <w:spacing w:val="0"/>
          <w:kern w:val="0"/>
          <w:sz w:val="24"/>
          <w:szCs w:val="20"/>
          <w:highlight w:val="none"/>
          <w:shd w:val="clear" w:fill="FFFFFF"/>
          <w:lang w:eastAsia="zh-CN" w:bidi="ar-SA"/>
        </w:rPr>
        <w:t>送回不延误。</w:t>
      </w:r>
    </w:p>
    <w:p>
      <w:pPr>
        <w:pStyle w:val="12"/>
        <w:jc w:val="left"/>
        <w:rPr>
          <w:color w:val="auto"/>
          <w:highlight w:val="none"/>
        </w:rPr>
      </w:pPr>
      <w:r>
        <w:rPr>
          <w:rFonts w:ascii="宋体" w:hAnsi="宋体" w:eastAsia="宋体" w:cs="宋体"/>
          <w:b/>
          <w:color w:val="auto"/>
          <w:sz w:val="24"/>
          <w:highlight w:val="none"/>
          <w:shd w:val="clear" w:fill="FFFFFF"/>
        </w:rPr>
        <w:t>⑤清洁卫生、消杀作业要求及作业标准</w:t>
      </w:r>
    </w:p>
    <w:p>
      <w:pPr>
        <w:pStyle w:val="12"/>
        <w:jc w:val="left"/>
        <w:rPr>
          <w:color w:val="auto"/>
          <w:highlight w:val="none"/>
        </w:rPr>
      </w:pPr>
      <w:r>
        <w:rPr>
          <w:rFonts w:ascii="宋体" w:hAnsi="宋体" w:eastAsia="宋体" w:cs="宋体"/>
          <w:color w:val="auto"/>
          <w:sz w:val="24"/>
          <w:highlight w:val="none"/>
        </w:rPr>
        <w:t>清洁卫生作业要求参照《</w:t>
      </w:r>
      <w:r>
        <w:rPr>
          <w:rFonts w:hint="eastAsia" w:ascii="宋体" w:hAnsi="宋体" w:eastAsia="宋体" w:cs="宋体"/>
          <w:color w:val="auto"/>
          <w:sz w:val="24"/>
          <w:highlight w:val="none"/>
        </w:rPr>
        <w:t>环境卫生设施设置标准</w:t>
      </w:r>
      <w:r>
        <w:rPr>
          <w:rFonts w:ascii="宋体" w:hAnsi="宋体" w:eastAsia="宋体" w:cs="宋体"/>
          <w:color w:val="auto"/>
          <w:sz w:val="24"/>
          <w:highlight w:val="none"/>
        </w:rPr>
        <w:t>》（</w:t>
      </w:r>
      <w:r>
        <w:rPr>
          <w:rFonts w:hint="eastAsia" w:ascii="宋体" w:hAnsi="宋体" w:eastAsia="宋体" w:cs="宋体"/>
          <w:color w:val="auto"/>
          <w:sz w:val="24"/>
          <w:highlight w:val="none"/>
        </w:rPr>
        <w:t>CJJ 27-2012</w:t>
      </w:r>
      <w:r>
        <w:rPr>
          <w:rFonts w:ascii="宋体" w:hAnsi="宋体" w:eastAsia="宋体" w:cs="宋体"/>
          <w:color w:val="auto"/>
          <w:sz w:val="24"/>
          <w:highlight w:val="none"/>
        </w:rPr>
        <w:t>）、《福州市市容和环境卫生管理办法》，基本的清洁卫生作业要求且不能低于下表要求标准：</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892"/>
        <w:gridCol w:w="939"/>
        <w:gridCol w:w="1056"/>
        <w:gridCol w:w="739"/>
        <w:gridCol w:w="751"/>
        <w:gridCol w:w="1854"/>
      </w:tblGrid>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位置</w:t>
            </w:r>
          </w:p>
        </w:tc>
        <w:tc>
          <w:tcPr>
            <w:tcW w:w="1038"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序号</w:t>
            </w:r>
          </w:p>
        </w:tc>
        <w:tc>
          <w:tcPr>
            <w:tcW w:w="892"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清洁</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项目</w:t>
            </w:r>
          </w:p>
        </w:tc>
        <w:tc>
          <w:tcPr>
            <w:tcW w:w="3485" w:type="dxa"/>
            <w:gridSpan w:val="4"/>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作业要求</w:t>
            </w:r>
          </w:p>
        </w:tc>
        <w:tc>
          <w:tcPr>
            <w:tcW w:w="185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清洁标准</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892"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每日</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每周</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每月</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每季</w:t>
            </w:r>
          </w:p>
        </w:tc>
        <w:tc>
          <w:tcPr>
            <w:tcW w:w="185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建筑物外部</w:t>
            </w: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道路</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清扫一次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保洁一次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（遇各类检查、会议、活动增加保洁时间）</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干净、无杂物、无污渍；路面应基本见本色；道路路沿、绿地边缘无积沙石、浮土、垃圾、渣土或积水；隔离栏下无纸屑、塑料袋、积沙土、饮料盒等；道路排水沟口及周边无垃圾、尘土，沟眼不堵塞。</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公布栏、宣传栏、果皮箱</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清理一次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清洗一次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明亮光洁、无污渍、无小广告。</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灯具</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清抹灯罩、灯柱一次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除污一次</w:t>
            </w: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干净光亮</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绿化带</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根据绿化带的卫生情况按需清理直至达到对应的清洁标准</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无纸屑、塑料袋、</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烟头及瓜皮果核等杂物</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栏杆、石凳、座椅</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用清洁剂清抹一次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干净、无污渍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沟渠、雨、污水井及井盖</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清理一次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全面清理一次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确保畅通，无异物、异味、无飞虫、</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无蟑螂</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车库、岗亭</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清扫一次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冲洗一次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干净、无粉尘、</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化粪池（每年至少清理1次）</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检查一次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确保排污通畅，无异味，无溢水、无飞虫</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建筑物内部</w:t>
            </w: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地面、墙面</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清拖一次地面（雨天随时）。</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清洗、清抹一次地面、墙面</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干净、无杂物、</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无污渍、无水渍、无蜘蛛网（墙面）</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送风口、</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排烟风口</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干净、无尘</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天花灯饰</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清扫二次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干净、无蜘蛛网、</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无尘</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玻璃门</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用清洁剂清抹一次</w:t>
            </w:r>
          </w:p>
        </w:tc>
        <w:tc>
          <w:tcPr>
            <w:tcW w:w="739"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用清洁剂清抹一次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楼梯、走道</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清扫一次地面、清抹一次扶手。</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干净明亮、无污尘</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消防设施</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1056"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箱、桶内外及周边墙、地面用清洁剂清抹一次后消毒</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垃圾桶、果皮箱</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每天上班前清理一次并换袋。</w:t>
            </w:r>
          </w:p>
        </w:tc>
        <w:tc>
          <w:tcPr>
            <w:tcW w:w="1056"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干净、无杂物、</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无污尘、无过夜垃圾</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管道井</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清扫二次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干净、无蜘蛛网</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管道设备，进、抽气扇</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除尘一次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无灰尘</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10</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防火门</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用清洁剂清抹一次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11</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卫生间</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办公场所的冲洗一次；活动、场所随时清理</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用清洁除臭剂清（至少二次）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全面大清洗一次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干净、无臭、无污水</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12</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天花、壁灯、饰物</w:t>
            </w:r>
          </w:p>
        </w:tc>
        <w:tc>
          <w:tcPr>
            <w:tcW w:w="939"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w:t>
            </w:r>
          </w:p>
        </w:tc>
        <w:tc>
          <w:tcPr>
            <w:tcW w:w="1056"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用清洁剂清抹一次</w:t>
            </w:r>
          </w:p>
        </w:tc>
        <w:tc>
          <w:tcPr>
            <w:tcW w:w="739"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无尘、污渍、蜘蛛网</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13</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门、窗</w:t>
            </w:r>
          </w:p>
        </w:tc>
        <w:tc>
          <w:tcPr>
            <w:tcW w:w="939"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56"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739"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751"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85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无尘、无污渍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14</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有铺地毯的场所</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吸尘一次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吸尘杀虫一次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清洗一次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15</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各活动场所</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上、下午下班后各清扫、抹一次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全面清扫一次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干净、无灰尘、</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无污渍</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16</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各会议室、报告厅</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随时清理</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电梯</w:t>
            </w: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不锈钢表面</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清抹一次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用不锈钢清洁液清理一次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全面清洁/上光亮油</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光洁明亮</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轿厢地面</w:t>
            </w:r>
          </w:p>
        </w:tc>
        <w:tc>
          <w:tcPr>
            <w:tcW w:w="9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更换地毯一次</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干净、无杂物</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3</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轿厢内、地脚线</w:t>
            </w:r>
          </w:p>
        </w:tc>
        <w:tc>
          <w:tcPr>
            <w:tcW w:w="939"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清抹一次/消毒</w:t>
            </w: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用清洁剂清洗一次</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c>
          <w:tcPr>
            <w:tcW w:w="185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干净、无灰尘</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038"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4</w:t>
            </w:r>
          </w:p>
        </w:tc>
        <w:tc>
          <w:tcPr>
            <w:tcW w:w="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按钮、灯饰、厢顶</w:t>
            </w:r>
          </w:p>
        </w:tc>
        <w:tc>
          <w:tcPr>
            <w:tcW w:w="939"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用清洁剂清洁一次</w:t>
            </w:r>
          </w:p>
        </w:tc>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85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bl>
    <w:p>
      <w:pPr>
        <w:pStyle w:val="12"/>
        <w:jc w:val="left"/>
        <w:rPr>
          <w:color w:val="auto"/>
          <w:highlight w:val="none"/>
        </w:rPr>
      </w:pPr>
      <w:r>
        <w:rPr>
          <w:rFonts w:ascii="宋体" w:hAnsi="宋体" w:eastAsia="宋体" w:cs="宋体"/>
          <w:color w:val="auto"/>
          <w:sz w:val="24"/>
          <w:highlight w:val="none"/>
        </w:rPr>
        <w:t>⑥消杀作业要求、标准：</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序号</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位置</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消杀项目</w:t>
            </w:r>
          </w:p>
        </w:tc>
        <w:tc>
          <w:tcPr>
            <w:tcW w:w="2768"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药物消杀安排</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工作标准</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每周</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每（月、/年）</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卫生间</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蟑螂</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10%爱克宁、奋斗呐粉剂、拜力坦浮油交替喷洒到蟑螂藏身的洞穴、缝隙、角落、墙角等处，每周一次。</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按省、市爱卫办、社区、文明建设需要安排组织消杀</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1、灭鼠标准：鼠密度不超过5%(粉迹法)；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2、灭蚊标准：积水中三龄幼蚊或蛹阳性率不超过3%；</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3、灭蝇标准：蝇类</w:t>
            </w:r>
            <w:r>
              <w:rPr>
                <w:rFonts w:hint="eastAsia" w:ascii="宋体" w:hAnsi="宋体" w:eastAsia="宋体" w:cs="宋体"/>
                <w:color w:val="auto"/>
                <w:sz w:val="24"/>
                <w:szCs w:val="20"/>
                <w:highlight w:val="none"/>
                <w:lang w:eastAsia="zh-CN"/>
              </w:rPr>
              <w:t>滋生地</w:t>
            </w:r>
            <w:r>
              <w:rPr>
                <w:rFonts w:ascii="宋体" w:hAnsi="宋体" w:eastAsia="宋体" w:cs="宋体"/>
                <w:color w:val="auto"/>
                <w:sz w:val="24"/>
                <w:szCs w:val="20"/>
                <w:highlight w:val="none"/>
              </w:rPr>
              <w:t>三龄虫和蛹检出率不超过3%；</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4、灭蟑螂标准：蟑螂密度不超过1%(粉迹法)；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5、灭白蚁标准：按《城市房屋白蚁防治管理规定》执行。</w:t>
            </w:r>
          </w:p>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蚊、蝇</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用家虫清、奋斗呐悬浮剂喷洒一次</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老鼠</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检查</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于老鼠经常出没之地投放鼠药毒饵，几种鼠药轮换投放并堵洞</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2</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消防通道地下室电梯间</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蟑螂</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10%爱克宁、奋斗呐粉剂、拜力坦浮油交替喷洒到蟑螂藏身的洞穴、缝隙、角落、墙角等处，每周一次。</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按省、市爱卫办、社区、文明建设需要安排组织消杀</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蚊、蝇</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用家虫清、奋斗呐悬浮剂喷洒一次</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老鼠</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检查</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同第1点安排</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3</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雨污水窨井、污水沟</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蟑螂</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10%爱克宁、奋斗呐粉剂、拜力坦浮油交替喷洒到蟑螂藏身的洞穴、缝隙、角落、墙角等处，每周一次。</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按省、市爱卫办、社区、文明建设需要安排组织消杀</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蚊、蝇</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用家虫清、奋斗呐悬浮剂喷洒一次</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用球形芽孢喷洒两次</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老鼠</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检查并堵塞鼠洞</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同第1点安排</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4</w:t>
            </w:r>
          </w:p>
        </w:tc>
        <w:tc>
          <w:tcPr>
            <w:tcW w:w="138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垃圾中转站</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蟑螂</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10%爱克宁、奋斗呐粉剂、拜力坦浮油交替喷洒到蟑螂藏身的洞穴、缝隙、角落、墙角等处，每周一次。</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按省、市爱卫办、社区、文明建设需要安排组织消杀</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蚊、蝇</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用家虫清、奋斗呐悬浮剂喷洒一次</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用球形芽孢喷洒两次</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老鼠</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检查</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同第1点安排</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5</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管理区域内</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白蚁</w:t>
            </w: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firstLine="420"/>
              <w:jc w:val="left"/>
              <w:rPr>
                <w:color w:val="auto"/>
                <w:sz w:val="20"/>
                <w:szCs w:val="20"/>
                <w:highlight w:val="none"/>
              </w:rPr>
            </w:pPr>
          </w:p>
        </w:tc>
        <w:tc>
          <w:tcPr>
            <w:tcW w:w="13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发现后聘请专业公司进行清理或购药杀灭。</w:t>
            </w:r>
          </w:p>
        </w:tc>
        <w:tc>
          <w:tcPr>
            <w:tcW w:w="1384" w:type="dxa"/>
            <w:vMerge w:val="continue"/>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r>
    </w:tbl>
    <w:p>
      <w:pPr>
        <w:pStyle w:val="12"/>
        <w:ind w:firstLine="478"/>
        <w:jc w:val="left"/>
        <w:rPr>
          <w:color w:val="auto"/>
          <w:highlight w:val="none"/>
        </w:rPr>
      </w:pPr>
      <w:r>
        <w:rPr>
          <w:rFonts w:ascii="宋体" w:hAnsi="宋体" w:eastAsia="宋体" w:cs="宋体"/>
          <w:b/>
          <w:color w:val="auto"/>
          <w:sz w:val="24"/>
          <w:highlight w:val="none"/>
        </w:rPr>
        <w:t>5.保安服务</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09"/>
        <w:gridCol w:w="1262"/>
        <w:gridCol w:w="6223"/>
        <w:gridCol w:w="5"/>
        <w:gridCol w:w="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1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服务内容</w:t>
            </w:r>
          </w:p>
        </w:tc>
        <w:tc>
          <w:tcPr>
            <w:tcW w:w="6323" w:type="dxa"/>
            <w:gridSpan w:val="3"/>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服务标准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基本要求</w:t>
            </w:r>
          </w:p>
        </w:tc>
        <w:tc>
          <w:tcPr>
            <w:tcW w:w="6323"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（1）建立保安服务相关制度，并按照执行。</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（2）对巡查、值守及异常情况等做好相关记录，填写规范，保存完好。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（3）配备保安服务必要的器材。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出入管理</w:t>
            </w:r>
          </w:p>
        </w:tc>
        <w:tc>
          <w:tcPr>
            <w:tcW w:w="6323"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（1）办公楼（区）主出入口应当实行24小时值班制。</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（2）设置门岗。</w:t>
            </w:r>
            <w:r>
              <w:rPr>
                <w:rFonts w:ascii="宋体" w:hAnsi="宋体" w:eastAsia="宋体" w:cs="宋体"/>
                <w:color w:val="auto"/>
                <w:sz w:val="24"/>
                <w:szCs w:val="20"/>
                <w:highlight w:val="none"/>
                <w:shd w:val="clear" w:fill="FFFFFF"/>
              </w:rPr>
              <w:t>大楼正门岗位：24小时三班制，每班1人；大厅1人；大楼侧门岗位工作日白班：1人；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（3）在出入口对外来人员及其携带大件物品、外来车辆进行询问和记录，并与相关部门取得联系，同意后方可进入。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（4）大件物品搬出有相关部门开具的证明和清单，经核实后放行。</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（5）排查可疑人员，对于不出示证件、不按规定登记、不听劝阻而强行闯入者，及时劝离，必要时通知公安机关进行处理。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（6）配合相关部门积极疏导上访人员，有效疏导如出入口人群集聚、车辆拥堵、货物堵塞道路等情况。</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根据物业服务合同约定，对物品进出实行安检、登记、电话确认等分类管理措施。大宗物品进出会同接收单位收件人审检，严防违禁品（包括毒品、军火弹药、管制刀具、易燃易爆品等）、限带品（包括动物、任何未经授权的专业摄影设备、无人机等）进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（8）提供现场接待服务。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①做好来访人员、车辆进出证件登记，及时通报。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②严禁无关人员、可疑人员和危险物品进入办公楼（区）内。</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③物品摆放整齐有序、分类放置。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④现场办理等待时间不超过</w:t>
            </w:r>
            <w:r>
              <w:rPr>
                <w:color w:val="auto"/>
                <w:sz w:val="20"/>
                <w:szCs w:val="20"/>
                <w:highlight w:val="none"/>
              </w:rPr>
              <w:t xml:space="preserve"> </w:t>
            </w:r>
            <w:r>
              <w:rPr>
                <w:rFonts w:ascii="宋体" w:hAnsi="宋体" w:eastAsia="宋体" w:cs="宋体"/>
                <w:color w:val="auto"/>
                <w:sz w:val="24"/>
                <w:szCs w:val="20"/>
                <w:highlight w:val="none"/>
              </w:rPr>
              <w:t>5分钟，等待较长时间应当及时沟通。</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⑤对来访人员咨询、建议、求助等事项，及时处理或答复，处理和答复率</w:t>
            </w:r>
            <w:r>
              <w:rPr>
                <w:color w:val="auto"/>
                <w:sz w:val="20"/>
                <w:szCs w:val="20"/>
                <w:highlight w:val="none"/>
              </w:rPr>
              <w:t xml:space="preserve"> </w:t>
            </w:r>
            <w:r>
              <w:rPr>
                <w:rFonts w:ascii="宋体" w:hAnsi="宋体" w:eastAsia="宋体" w:cs="宋体"/>
                <w:color w:val="auto"/>
                <w:sz w:val="24"/>
                <w:szCs w:val="20"/>
                <w:highlight w:val="none"/>
              </w:rPr>
              <w:t>100%。</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⑥接待服务工作时间应当覆盖采购人工作时间。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⑦与被访人进行核实确认；告知被访人的办公室门牌号；告知访客注意事项。</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值班巡查</w:t>
            </w:r>
          </w:p>
        </w:tc>
        <w:tc>
          <w:tcPr>
            <w:tcW w:w="6323"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w:t>
            </w:r>
            <w:r>
              <w:rPr>
                <w:color w:val="auto"/>
                <w:sz w:val="20"/>
                <w:szCs w:val="20"/>
                <w:highlight w:val="none"/>
              </w:rPr>
              <w:t xml:space="preserve"> </w:t>
            </w:r>
            <w:r>
              <w:rPr>
                <w:rFonts w:ascii="宋体" w:hAnsi="宋体" w:eastAsia="宋体" w:cs="宋体"/>
                <w:color w:val="auto"/>
                <w:sz w:val="24"/>
                <w:szCs w:val="20"/>
                <w:highlight w:val="none"/>
              </w:rPr>
              <w:t>24小时值班巡查制度。</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（2）制定巡查路线，按照指定时间和路线执行，加强重点区域、重点部位及装修区域的巡查。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（3）巡查期间保持通信设施设备畅通，遇到异常情况立即上报并在现场采取相应措施。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（4）收到监控室指令后，巡查人员及时到达指定地点并迅速采取相应措施。</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监控值守</w:t>
            </w:r>
          </w:p>
        </w:tc>
        <w:tc>
          <w:tcPr>
            <w:tcW w:w="6318"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（1）监控室环境符合系统设备运行要求，定期进行检查和检测，确保系统功能正常。</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（2）监控设备</w:t>
            </w:r>
            <w:r>
              <w:rPr>
                <w:color w:val="auto"/>
                <w:sz w:val="20"/>
                <w:szCs w:val="20"/>
                <w:highlight w:val="none"/>
              </w:rPr>
              <w:t xml:space="preserve"> </w:t>
            </w:r>
            <w:r>
              <w:rPr>
                <w:rFonts w:ascii="宋体" w:hAnsi="宋体" w:eastAsia="宋体" w:cs="宋体"/>
                <w:color w:val="auto"/>
                <w:sz w:val="24"/>
                <w:szCs w:val="20"/>
                <w:highlight w:val="none"/>
              </w:rPr>
              <w:t>24小时正常运行，监控室实行专人</w:t>
            </w:r>
            <w:r>
              <w:rPr>
                <w:color w:val="auto"/>
                <w:sz w:val="20"/>
                <w:szCs w:val="20"/>
                <w:highlight w:val="none"/>
              </w:rPr>
              <w:t xml:space="preserve"> </w:t>
            </w:r>
            <w:r>
              <w:rPr>
                <w:rFonts w:ascii="宋体" w:hAnsi="宋体" w:eastAsia="宋体" w:cs="宋体"/>
                <w:color w:val="auto"/>
                <w:sz w:val="24"/>
                <w:szCs w:val="20"/>
                <w:highlight w:val="none"/>
              </w:rPr>
              <w:t>24小时值班制度。</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（3）监控记录画面清晰，视频监控无死角、无盲区。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（4）值班期间遵守操作规程和保密制度，做好监控记录的保存工作。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（5）监控记录保持完整，保存时间不应少于</w:t>
            </w:r>
            <w:r>
              <w:rPr>
                <w:color w:val="auto"/>
                <w:sz w:val="20"/>
                <w:szCs w:val="20"/>
                <w:highlight w:val="none"/>
              </w:rPr>
              <w:t xml:space="preserve"> </w:t>
            </w:r>
            <w:r>
              <w:rPr>
                <w:rFonts w:ascii="宋体" w:hAnsi="宋体" w:eastAsia="宋体" w:cs="宋体"/>
                <w:color w:val="auto"/>
                <w:sz w:val="24"/>
                <w:szCs w:val="20"/>
                <w:highlight w:val="none"/>
              </w:rPr>
              <w:t>90天。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（6）无关人员进入监控室或查阅监控记录，经授权人批准并做好相关记录。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（7）监控室收到火情等报警信号、其他异常情况信号后，及时报警并安排其他安保人员前往现场进行处理。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车辆停放</w:t>
            </w:r>
          </w:p>
        </w:tc>
        <w:tc>
          <w:tcPr>
            <w:tcW w:w="6318"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（1）车辆行驶路线设置合理、规范，导向标志完整、清晰。</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（2）合理规划车辆停放区域，张贴车辆引导标识，对车辆及停放区域实行规范管理。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（3）严禁在办公楼的公用走道、楼梯间、安全出口处等公共区域停放车辆或充电。</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（4）非机动车定点有序停放。</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（5）发现车辆异常情况及时通知车主，并做好登记；发生交通事故、自然灾害等意外事故时及时赶赴现场疏导和协助处理，响应时间不超过</w:t>
            </w:r>
            <w:r>
              <w:rPr>
                <w:color w:val="auto"/>
                <w:sz w:val="20"/>
                <w:szCs w:val="20"/>
                <w:highlight w:val="none"/>
              </w:rPr>
              <w:t xml:space="preserve"> </w:t>
            </w:r>
            <w:r>
              <w:rPr>
                <w:rFonts w:ascii="宋体" w:hAnsi="宋体" w:eastAsia="宋体" w:cs="宋体"/>
                <w:color w:val="auto"/>
                <w:sz w:val="24"/>
                <w:szCs w:val="20"/>
                <w:highlight w:val="none"/>
              </w:rPr>
              <w:t>3分钟。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2"/>
          <w:wAfter w:w="11"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6</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firstLine="480"/>
              <w:jc w:val="center"/>
              <w:rPr>
                <w:color w:val="auto"/>
                <w:sz w:val="20"/>
                <w:szCs w:val="20"/>
                <w:highlight w:val="none"/>
              </w:rPr>
            </w:pPr>
            <w:r>
              <w:rPr>
                <w:rFonts w:ascii="宋体" w:hAnsi="宋体" w:eastAsia="宋体" w:cs="宋体"/>
                <w:color w:val="auto"/>
                <w:sz w:val="24"/>
                <w:szCs w:val="20"/>
                <w:highlight w:val="none"/>
              </w:rPr>
              <w:t>消防安全管理</w:t>
            </w:r>
          </w:p>
        </w:tc>
        <w:tc>
          <w:tcPr>
            <w:tcW w:w="631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（1）建立消防安全责任制，确定各级消防安全责任人及其职责。</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（2）消防控制室实行</w:t>
            </w:r>
            <w:r>
              <w:rPr>
                <w:color w:val="auto"/>
                <w:sz w:val="20"/>
                <w:szCs w:val="20"/>
                <w:highlight w:val="none"/>
              </w:rPr>
              <w:t xml:space="preserve"> </w:t>
            </w:r>
            <w:r>
              <w:rPr>
                <w:rFonts w:ascii="宋体" w:hAnsi="宋体" w:eastAsia="宋体" w:cs="宋体"/>
                <w:color w:val="auto"/>
                <w:sz w:val="24"/>
                <w:szCs w:val="20"/>
                <w:highlight w:val="none"/>
              </w:rPr>
              <w:t>24小时值班制度，每班不少于</w:t>
            </w:r>
            <w:r>
              <w:rPr>
                <w:color w:val="auto"/>
                <w:sz w:val="20"/>
                <w:szCs w:val="20"/>
                <w:highlight w:val="none"/>
              </w:rPr>
              <w:t xml:space="preserve"> </w:t>
            </w:r>
            <w:r>
              <w:rPr>
                <w:rFonts w:ascii="宋体" w:hAnsi="宋体" w:eastAsia="宋体" w:cs="宋体"/>
                <w:color w:val="auto"/>
                <w:sz w:val="24"/>
                <w:szCs w:val="20"/>
                <w:highlight w:val="none"/>
              </w:rPr>
              <w:t>2人。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（3）消火栓、应急照明、应急物资、消防及人员逃生通道、消防车通道可随时正常使用。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（4）易燃易爆品设专区专人管理，做好相关记录。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（5）定期组织消防安全宣传。</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（6）服务要求：</w:t>
            </w:r>
          </w:p>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每天24小时需轮流安排人员值班，一班至少安排2人。熟悉消防设施的工作原理和操作规程，熟悉消防设施功能，熟练操作消防设施系统。按要求每年组织一次消防演练。负责对采购人机关大楼消防设施进行每日检查，认真记录各种控制器的运行情况，并填写《消防控制室值班记录表》、《消防设备检查记录表》、《消防设施故障处理记录表》等台账记录。发现消防设施设备损坏、过期以及其他消防隐患应第一时间报告业主管理人员，并配合做好处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2"/>
          <w:wAfter w:w="11"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突发事件处理</w:t>
            </w:r>
          </w:p>
        </w:tc>
        <w:tc>
          <w:tcPr>
            <w:tcW w:w="631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（1）制定突发事件安全责任书，明确突发事件责任人及应承担的安全责任。</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（2）建立应急突发事件处置队伍，明确各自的职责。</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（3）识别、分析各种潜在风险，针对不同风险类型制定相应解决方案，并配备应急物资。</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（4）发生意外事件时，及时采取应急措施，维护办公区域物业服务正常进行，保护人身财产安全。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（5）办公区域物业服务应急预案终止实施后，积极采取措施，在尽可能短的时间内，消除事故带来的不良影响，妥善安置和慰问受害及受影响的人员和部门。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（6）事故处理后，及时形成事故应急总结报告，完善应急救援工作方案。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2"/>
          <w:wAfter w:w="11"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大型活动秩序</w:t>
            </w:r>
          </w:p>
        </w:tc>
        <w:tc>
          <w:tcPr>
            <w:tcW w:w="631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（1）制定相应的活动秩序维护方案，合理安排人员，并对场所的安全隐患进行排查。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（2）应当保障通道、出入口、停车场等区域畅通。</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（3）活动举办过程中，做好现场秩序的维护和突发事故的处置工作，确保活动正常进行。</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2"/>
          <w:wAfter w:w="11" w:type="dxa"/>
        </w:trPr>
        <w:tc>
          <w:tcPr>
            <w:tcW w:w="71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127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其他服务要求</w:t>
            </w:r>
          </w:p>
        </w:tc>
        <w:tc>
          <w:tcPr>
            <w:tcW w:w="631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⑴指派保安员负责采购人的安全防范工作。选派的保安员必须经过正规的保安培训，无违法犯罪前科。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⑵保安员在执勤期间着统一的保安服装，佩戴保安人员执勤证，携带橡胶警棍等必备保安防卫器具装备；</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⑶加强对保安员的在岗培训、监督和管理，确保安全服务的优质高效。</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⑷保安员应严格遵守国家法律法规和采购人规章制度；坚守岗位，文明执勤，做好值班记录和交接班手续，不迟到、不早退和中途离岗。上班期间积极做好防扰、防火、防盗、防毒、防抢、防事故等各项工作，维护局机关的正常治安秩序，不准睡岗、喝酒、不得容留外来人员在值班室聊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⑸严格执行门卫制度，疏通车辆，清理无关人员，保证大门畅通有序维护良好的出入秩序，对出入的人员车辆及其携带或装运的物品进行查验，防止采购人财物流失及违禁物品流入；</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⑹维护采购人的治安秩序，发现可疑的人和</w:t>
            </w:r>
            <w:r>
              <w:rPr>
                <w:rFonts w:hint="eastAsia" w:ascii="宋体" w:hAnsi="宋体" w:eastAsia="宋体" w:cs="宋体"/>
                <w:color w:val="auto"/>
                <w:sz w:val="24"/>
                <w:szCs w:val="20"/>
                <w:highlight w:val="none"/>
                <w:shd w:val="clear" w:fill="FFFFFF"/>
                <w:lang w:eastAsia="zh-CN"/>
              </w:rPr>
              <w:t>车辆</w:t>
            </w:r>
            <w:r>
              <w:rPr>
                <w:rFonts w:ascii="宋体" w:hAnsi="宋体" w:eastAsia="宋体" w:cs="宋体"/>
                <w:color w:val="auto"/>
                <w:sz w:val="24"/>
                <w:szCs w:val="20"/>
                <w:highlight w:val="none"/>
                <w:shd w:val="clear" w:fill="FFFFFF"/>
              </w:rPr>
              <w:t>或违法犯罪活动，应及时报告业主管理人员并主动做好配合工作；防范发生在采购人的违法行为，对难以制止的违法行为以及发生的治安案件、涉嫌刑事犯罪案件应当立即报警，并采取措施保护现场，配合公安机关的侦查、处置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⑺落实防火、防盗、防破坏等安全防范措施，发现责任区域内的安全隐患，及时报告采购人并协助予以处理。</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⑻完成采购人交办的其他保安防范工作。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⑼采购人因保安人员不履行职责和违反采购人单位有关规定，采购人向中标人提出调换人员申请，中标人应在七日内及时予以调换。</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（10）需协助采购人进行应急挪车服务（车型：轿车及10座以上商务车）。</w:t>
            </w:r>
          </w:p>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shd w:val="clear" w:fill="FFFFFF"/>
              </w:rPr>
              <w:t>（11）</w:t>
            </w:r>
            <w:r>
              <w:rPr>
                <w:rFonts w:ascii="宋体" w:hAnsi="宋体" w:eastAsia="宋体" w:cs="宋体"/>
                <w:b/>
                <w:color w:val="auto"/>
                <w:sz w:val="24"/>
                <w:szCs w:val="20"/>
                <w:highlight w:val="none"/>
              </w:rPr>
              <w:t>物品搬运等临时性工作</w:t>
            </w:r>
          </w:p>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①做好重大节日、重要来宾到访等活动的物资保障搬运和场地布置的协助等工作，所产生的一切劳务开支都由中标人承担并包含在投标总价中。</w:t>
            </w:r>
          </w:p>
          <w:p>
            <w:pPr>
              <w:pStyle w:val="12"/>
              <w:keepNext w:val="0"/>
              <w:keepLines w:val="0"/>
              <w:widowControl/>
              <w:suppressLineNumbers w:val="0"/>
              <w:spacing w:before="0" w:beforeAutospacing="0" w:after="0" w:afterAutospacing="0"/>
              <w:ind w:left="0" w:right="0"/>
              <w:jc w:val="both"/>
              <w:rPr>
                <w:color w:val="auto"/>
                <w:sz w:val="20"/>
                <w:szCs w:val="20"/>
                <w:highlight w:val="none"/>
              </w:rPr>
            </w:pPr>
            <w:r>
              <w:rPr>
                <w:rFonts w:ascii="宋体" w:hAnsi="宋体" w:eastAsia="宋体" w:cs="宋体"/>
                <w:color w:val="auto"/>
                <w:sz w:val="24"/>
                <w:szCs w:val="20"/>
                <w:highlight w:val="none"/>
              </w:rPr>
              <w:t>②如办公室调整、办公物品搬迁、废旧物品资料销毁等工作，中标人应协助采购人提供基本的搬运服务，所产生的一切劳务开支都由中标人承担并包含在投标总价中。</w:t>
            </w:r>
          </w:p>
        </w:tc>
      </w:tr>
    </w:tbl>
    <w:p>
      <w:pPr>
        <w:pStyle w:val="12"/>
        <w:jc w:val="left"/>
        <w:rPr>
          <w:color w:val="auto"/>
          <w:highlight w:val="none"/>
        </w:rPr>
      </w:pPr>
      <w:r>
        <w:rPr>
          <w:rFonts w:ascii="宋体" w:hAnsi="宋体" w:eastAsia="宋体" w:cs="宋体"/>
          <w:b/>
          <w:color w:val="auto"/>
          <w:sz w:val="24"/>
          <w:highlight w:val="none"/>
        </w:rPr>
        <w:t>6.会议服务：</w:t>
      </w:r>
      <w:r>
        <w:rPr>
          <w:rFonts w:ascii="宋体" w:hAnsi="宋体" w:eastAsia="宋体" w:cs="宋体"/>
          <w:color w:val="auto"/>
          <w:sz w:val="24"/>
          <w:highlight w:val="none"/>
        </w:rPr>
        <w:t>保洁人员应协助采购人处理会议室卫生。</w:t>
      </w:r>
    </w:p>
    <w:p>
      <w:pPr>
        <w:pStyle w:val="12"/>
        <w:jc w:val="left"/>
        <w:rPr>
          <w:color w:val="auto"/>
          <w:highlight w:val="none"/>
        </w:rPr>
      </w:pPr>
      <w:r>
        <w:rPr>
          <w:rFonts w:ascii="宋体" w:hAnsi="宋体" w:eastAsia="宋体" w:cs="宋体"/>
          <w:b/>
          <w:color w:val="auto"/>
          <w:sz w:val="24"/>
          <w:highlight w:val="none"/>
        </w:rPr>
        <w:t>（五）物业管理服务人员要求</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600"/>
        <w:gridCol w:w="659"/>
        <w:gridCol w:w="652"/>
        <w:gridCol w:w="3973"/>
        <w:gridCol w:w="2404"/>
      </w:tblGrid>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序号</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职务</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最低</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配置人数</w:t>
            </w:r>
          </w:p>
        </w:tc>
        <w:tc>
          <w:tcPr>
            <w:tcW w:w="6377" w:type="dxa"/>
            <w:gridSpan w:val="2"/>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b/>
                <w:color w:val="auto"/>
                <w:sz w:val="24"/>
                <w:szCs w:val="20"/>
                <w:highlight w:val="none"/>
              </w:rPr>
              <w:t>人员要求</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项目经理</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女性、年龄≤45周岁（以身份证登记的出生日期起至投标截止时间止计算周岁）、具有大专及以上学历、身高≥160cm、具有3年及以上非住宅类物业项目物业经理经验。</w:t>
            </w:r>
            <w:r>
              <w:rPr>
                <w:rFonts w:ascii="宋体" w:hAnsi="宋体" w:eastAsia="宋体" w:cs="宋体"/>
                <w:b/>
                <w:color w:val="auto"/>
                <w:sz w:val="24"/>
                <w:szCs w:val="20"/>
                <w:highlight w:val="none"/>
                <w:u w:val="single"/>
              </w:rPr>
              <w:t>投标人须在投标文件技术商务部分中提供以下证明材料：①有效的身份证复印件、②学历证书复印件、③拟派人员具有3年及以上非住宅类物业项目物业经理经验的证明材料【提供拟派人员作为非住宅类项目物业经理的物业服务合同，合同中应体现拟派项目经理姓名，若未体现项目经理姓名的，则还应提供项目业主单位出具的证明材料（须加盖项目业主单位公章）。不同项目的经验时间可累计计算，但同一时期担任不同项目的物业经理，只能按服务时间较长的计算】、④拟派人员由投标人缴纳的投标截止时间前六个月（不含投标截止时间当月）中任一月份的养老保险缴纳证明,若投标人为投标截止时间当月成立的公司可提供依法缴纳养老保险的承诺书（格式自拟）。</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1.项目经理是项目合同履行的第一责任人；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2.具有综合物业管理知识和技能，</w:t>
            </w:r>
            <w:r>
              <w:rPr>
                <w:rFonts w:ascii="&quot;times new roman&quot;" w:hAnsi="&quot;times new roman&quot;" w:eastAsia="&quot;times new roman&quot;" w:cs="&quot;times new roman&quot;"/>
                <w:color w:val="auto"/>
                <w:sz w:val="24"/>
                <w:szCs w:val="20"/>
                <w:highlight w:val="none"/>
              </w:rPr>
              <w:t>熟悉物业法规</w:t>
            </w:r>
            <w:r>
              <w:rPr>
                <w:rFonts w:ascii="宋体" w:hAnsi="宋体" w:eastAsia="宋体" w:cs="宋体"/>
                <w:color w:val="auto"/>
                <w:sz w:val="24"/>
                <w:szCs w:val="20"/>
                <w:highlight w:val="none"/>
              </w:rPr>
              <w:t>，统筹协调、安排各岗位工作；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3.为业主提供物业管理方面的咨询、指导、改进、培训等工作；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4.处理与物业管理相关的纠纷、争议，与业主沟通并积极促进维护业主单位的精神文明单位建设。</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水电主管</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性、年龄≤45周岁（以身份证登记的出生日期起至投标截止时间止计算周岁）、具有大专及以上学历、具有有效的应急管理部门（或原安全生产监督管理部门）颁发的特种作业操作证（作业类别应包含电工、操作项目应包含</w:t>
            </w:r>
            <w:r>
              <w:rPr>
                <w:rFonts w:hint="eastAsia" w:ascii="宋体" w:hAnsi="宋体" w:eastAsia="宋体" w:cs="宋体"/>
                <w:color w:val="auto"/>
                <w:sz w:val="24"/>
                <w:szCs w:val="20"/>
                <w:highlight w:val="none"/>
                <w:lang w:val="en-US" w:eastAsia="zh-CN"/>
              </w:rPr>
              <w:t>高压电工作业</w:t>
            </w:r>
            <w:r>
              <w:rPr>
                <w:rFonts w:ascii="宋体" w:hAnsi="宋体" w:eastAsia="宋体" w:cs="宋体"/>
                <w:color w:val="auto"/>
                <w:sz w:val="24"/>
                <w:szCs w:val="20"/>
                <w:highlight w:val="none"/>
              </w:rPr>
              <w:t>）、具有有效的市场监督管理部门（或相关的行政审批部门）颁发的特种设备安全管理和作业人员证（项目代码</w:t>
            </w:r>
            <w:r>
              <w:rPr>
                <w:rFonts w:ascii="Calibri" w:hAnsi="Calibri" w:eastAsia="Calibri" w:cs="Calibri"/>
                <w:color w:val="auto"/>
                <w:sz w:val="24"/>
                <w:szCs w:val="20"/>
                <w:highlight w:val="none"/>
              </w:rPr>
              <w:t>A</w:t>
            </w:r>
            <w:r>
              <w:rPr>
                <w:rFonts w:ascii="宋体" w:hAnsi="宋体" w:eastAsia="宋体" w:cs="宋体"/>
                <w:color w:val="auto"/>
                <w:sz w:val="24"/>
                <w:szCs w:val="20"/>
                <w:highlight w:val="none"/>
              </w:rPr>
              <w:t>）。</w:t>
            </w:r>
            <w:r>
              <w:rPr>
                <w:rFonts w:ascii="宋体" w:hAnsi="宋体" w:eastAsia="宋体" w:cs="宋体"/>
                <w:b/>
                <w:color w:val="auto"/>
                <w:sz w:val="24"/>
                <w:szCs w:val="20"/>
                <w:highlight w:val="none"/>
                <w:u w:val="single"/>
              </w:rPr>
              <w:t>投标人须在投标文件技术商务部分中提供以下证明材料：①有效的身份证复印件、②学历证书复印件、③有效的应急管理部门（或原安全生产监督管理部门）颁发的特种作业操作证（作业类别应包含电工、操作项目应包含</w:t>
            </w:r>
            <w:r>
              <w:rPr>
                <w:rFonts w:hint="eastAsia" w:ascii="宋体" w:hAnsi="宋体" w:eastAsia="宋体" w:cs="宋体"/>
                <w:color w:val="auto"/>
                <w:sz w:val="24"/>
                <w:szCs w:val="20"/>
                <w:highlight w:val="none"/>
                <w:lang w:val="en-US" w:eastAsia="zh-CN"/>
              </w:rPr>
              <w:t>高压电工作业</w:t>
            </w:r>
            <w:r>
              <w:rPr>
                <w:rFonts w:ascii="宋体" w:hAnsi="宋体" w:eastAsia="宋体" w:cs="宋体"/>
                <w:b/>
                <w:color w:val="auto"/>
                <w:sz w:val="24"/>
                <w:szCs w:val="20"/>
                <w:highlight w:val="none"/>
                <w:u w:val="single"/>
              </w:rPr>
              <w:t>）、④有效的市场监督管理部门（或相关的行政审批部门）颁发的特种设备安全管理和作业人员证（项目代码A）、⑤拟派人员由投标人缴纳的投标截止时间前六个月（不含投标截止时间当月）中任一月份的养老保险缴纳证明,若投标人为投标截止时间当月成立的公司可提供依法缴纳养老保险的承诺书（格式自拟）。</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应熟悉物业管理相应专业知识、具有高低压电操作技能、电梯困梯应急技能等，熟练掌握一般办公楼宇水电操作维修。能够将理论知识运用到日常服务管理工作中，做好培训管理、绩效评价，遵循相应法律法规及行业规范。</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电工</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男性、年龄≤55周岁、具有有效的应急管理部门（或原安全生产监督管理部门）颁发的特种作业操作证（作业类别应包含电工、操作项目应包含</w:t>
            </w:r>
            <w:r>
              <w:rPr>
                <w:rFonts w:hint="eastAsia" w:ascii="宋体" w:hAnsi="宋体" w:eastAsia="宋体" w:cs="宋体"/>
                <w:color w:val="auto"/>
                <w:sz w:val="24"/>
                <w:szCs w:val="20"/>
                <w:highlight w:val="none"/>
                <w:lang w:eastAsia="zh-CN"/>
              </w:rPr>
              <w:t>高压电工作业</w:t>
            </w:r>
            <w:r>
              <w:rPr>
                <w:rFonts w:ascii="宋体" w:hAnsi="宋体" w:eastAsia="宋体" w:cs="宋体"/>
                <w:color w:val="auto"/>
                <w:sz w:val="24"/>
                <w:szCs w:val="20"/>
                <w:highlight w:val="none"/>
              </w:rPr>
              <w:t>）。本项人员可在中标后聘用。</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应熟悉一般办公楼宇水电操作维修相应专业知识、具有高低压电操作技能。</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保洁主管</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女性、年龄≤50周岁、身高≥160cm、具有中专或高中以上学历、具有非住宅类物业项目保洁主管经验。兼任局机关15楼至16楼保洁工作。本项人员可在中标后聘用。</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应具备保洁服务相关知识等，必须将保洁服务专业理论知识等运用到日常服务管理工作中，对下属的保洁员做好培训管理、绩效评价，遵循相应法律法规及行业规范。</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保洁员</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女性、年龄≤55周岁，本项人员可在中标后聘用。</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quot;times new roman&quot;" w:hAnsi="&quot;times new roman&quot;" w:eastAsia="&quot;times new roman&quot;" w:cs="&quot;times new roman&quot;"/>
                <w:color w:val="auto"/>
                <w:sz w:val="24"/>
                <w:szCs w:val="20"/>
                <w:highlight w:val="none"/>
              </w:rPr>
              <w:t>能吃苦耐劳，具有服务意识和亲和力。</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安防队长</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性、年龄≤40周岁（以身份证登记的出生日期起至投标截止时间止计算周岁）、身高≥175cm、具有退伍证（或退役证或转业证）、具有公安部门颁发的保安员证、具有中专或高中以上学历、具有非住宅类物业项目安防队长经验。</w:t>
            </w:r>
            <w:r>
              <w:rPr>
                <w:rFonts w:ascii="宋体" w:hAnsi="宋体" w:eastAsia="宋体" w:cs="宋体"/>
                <w:b/>
                <w:color w:val="auto"/>
                <w:sz w:val="24"/>
                <w:szCs w:val="20"/>
                <w:highlight w:val="none"/>
                <w:u w:val="single"/>
              </w:rPr>
              <w:t>投标人须在投标文件技术商务部分中提供以下证明材料：①有效的身份证复印件、②学历证书复印件、③退伍证（或退役证或转业证）、④公安部门颁发的保安员证、⑤拟派人员作为非住宅物业类项目安防队长的物业服务合同【合同中应体现拟派安防队长姓名，若未体现姓名的，则还应提供项目业主单位出具的证明材料（须加盖项目业主单位公章）】、⑥拟派人员由投标人缴纳的投标截止时间前六个月（不含投标截止时间当月）中任一月份的养老保险缴纳证明,若投标人为投标截止时间当月成立的公司可提供依法缴纳养老保险的承诺书（格式自拟）。</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1.熟悉安保技能，能应对各种突发情况。</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2.接受过安全管理及防范等方面的训练，具有服从命令、听从指挥的纪律性、具备较强的身体素质和应对紧急情况的能力。</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3.能够有效处理纠纷、争议，积极与业主沟通，促进安保制度的完善。</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4.</w:t>
            </w:r>
            <w:r>
              <w:rPr>
                <w:rFonts w:ascii="宋体" w:hAnsi="宋体" w:eastAsia="宋体" w:cs="宋体"/>
                <w:color w:val="auto"/>
                <w:sz w:val="24"/>
                <w:szCs w:val="20"/>
                <w:highlight w:val="none"/>
                <w:shd w:val="clear" w:fill="FFFFFF"/>
              </w:rPr>
              <w:t>对下属的安防队员做好培训管理、绩效评价，遵循相应法律法规及行业规范。</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安防队员</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男性、白班的保安人员要求身高≥170cm，年龄≤50周岁，夜班的保安人员要求身高≥165cm，年龄≤55周岁，均持有保安员证。本项人员可在中标后聘用。</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严格执行各项规章制度，端正工作作风，树立保安的良好形象</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消控主管</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女不限、年龄≤45周岁（以身份证登记的出生日期起至投标截止时间止计算周岁）、具有人社部门或公安部消防局或消防行业职业技能鉴定机构颁发的四级（含）以上消防设施操作员证（职业方向为消防设施监控）或建（构）筑物消防员证书。</w:t>
            </w:r>
            <w:r>
              <w:rPr>
                <w:rFonts w:ascii="宋体" w:hAnsi="宋体" w:eastAsia="宋体" w:cs="宋体"/>
                <w:b/>
                <w:color w:val="auto"/>
                <w:sz w:val="24"/>
                <w:szCs w:val="20"/>
                <w:highlight w:val="none"/>
                <w:u w:val="single"/>
              </w:rPr>
              <w:t>投标人须在投标文件技术商务部分中提供以下证明材料：①有效的身份证复印件、②人社部门或公安部消防局或消防行业职业技能鉴定机构颁发的四级（含）以上消防设施操作员证书（职业方向为消防设施监控）或建（构）筑物消防员证书。根据国家应急管理部门关于消防设施操作员证书的规定，2020年1月1日前取得的消防设施操作员证书若未标明职业方向的，则视为符合招标文件要求；2020年1月1日后取得的消防设施操作员证书若未标明职业方向的，则投标人还应在投标文件技术商务部分中提供相关说明材料证明其提供的证书符合招标文件要求，并由评标委员会进行认定。③拟派人员由投标人缴纳的投标截止时间前六个月（不含投标截止时间当月）中任一月份的养老保险缴纳证明,若投标人为投标截止时间当月成立的公司可提供依法缴纳养老保险的承诺书（格式自拟）。</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1.全面负责消防安全、消防中控管理工作。</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2.积极与采购人沟通，促进采购人单位消控制度的完善。</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w:t>
            </w:r>
            <w:r>
              <w:rPr>
                <w:rFonts w:ascii="宋体" w:hAnsi="宋体" w:eastAsia="宋体" w:cs="宋体"/>
                <w:color w:val="auto"/>
                <w:sz w:val="24"/>
                <w:szCs w:val="20"/>
                <w:highlight w:val="none"/>
                <w:shd w:val="clear" w:fill="FFFFFF"/>
              </w:rPr>
              <w:t>对下属的安防队员做好培训管理、绩效评价，遵循相应法律法规及行业规范。</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10</w:t>
            </w:r>
          </w:p>
        </w:tc>
        <w:tc>
          <w:tcPr>
            <w:tcW w:w="659"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消控值班员</w:t>
            </w:r>
          </w:p>
        </w:tc>
        <w:tc>
          <w:tcPr>
            <w:tcW w:w="652"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3人</w:t>
            </w:r>
          </w:p>
        </w:tc>
        <w:tc>
          <w:tcPr>
            <w:tcW w:w="3973"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男女不限、年龄≤55周岁、其中有一人应具有人社部门或公安部消防局或消防行业职业技能鉴定机构颁发的四级（含）以上消防设施操作员证（职业方向为消防设施监控）或建（构）筑物消防员证书，其余两人应具有人社部门或公安部消防局或消防行业职业技能鉴定机构颁发的五级（含）以上消防设施操作员证或建（构）筑物消防员证书。本项人员可在中标后聘用。</w:t>
            </w:r>
          </w:p>
        </w:tc>
        <w:tc>
          <w:tcPr>
            <w:tcW w:w="2404"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严格执行各项规章制度，熟练操作消防设施</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8288" w:type="dxa"/>
            <w:gridSpan w:val="5"/>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投标人拟派的消控主管和消控值班员（共四人）均纳入监狱指挥中心监管，必须按时在岗。</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1259" w:type="dxa"/>
            <w:gridSpan w:val="2"/>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firstLine="480"/>
              <w:jc w:val="left"/>
              <w:rPr>
                <w:color w:val="auto"/>
                <w:sz w:val="20"/>
                <w:szCs w:val="20"/>
                <w:highlight w:val="none"/>
              </w:rPr>
            </w:pPr>
            <w:r>
              <w:rPr>
                <w:rFonts w:ascii="宋体" w:hAnsi="宋体" w:eastAsia="宋体" w:cs="宋体"/>
                <w:color w:val="auto"/>
                <w:sz w:val="24"/>
                <w:szCs w:val="20"/>
                <w:highlight w:val="none"/>
              </w:rPr>
              <w:t>合计</w:t>
            </w:r>
          </w:p>
        </w:tc>
        <w:tc>
          <w:tcPr>
            <w:tcW w:w="7029" w:type="dxa"/>
            <w:gridSpan w:val="3"/>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22人</w:t>
            </w:r>
          </w:p>
        </w:tc>
      </w:tr>
      <w:tr>
        <w:tblPrEx>
          <w:tblBorders>
            <w:top w:val="single" w:color="000000" w:sz="4" w:space="0"/>
            <w:left w:val="single" w:color="000000" w:sz="4" w:space="0"/>
            <w:bottom w:val="single" w:color="000000" w:sz="4" w:space="0"/>
            <w:right w:val="single" w:color="000000" w:sz="4" w:space="0"/>
            <w:insideH w:val="single" w:color="auto" w:sz="0" w:space="0"/>
            <w:insideV w:val="single" w:color="auto" w:sz="0" w:space="0"/>
          </w:tblBorders>
          <w:tblCellMar>
            <w:top w:w="0" w:type="dxa"/>
            <w:left w:w="108" w:type="dxa"/>
            <w:bottom w:w="0" w:type="dxa"/>
            <w:right w:w="108" w:type="dxa"/>
          </w:tblCellMar>
        </w:tblPrEx>
        <w:tc>
          <w:tcPr>
            <w:tcW w:w="8288" w:type="dxa"/>
            <w:gridSpan w:val="5"/>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备注：</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1.投标人拟派出本项目服务的人员必须政治面貌清白，身体健康、无传染性疾病，责任心强，吃苦耐劳、无纹身、无刑事违法或处分犯罪记录。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2.投标人根据采购需求自行制定拟投入本项目的人员配置，但总人数不得低于22人，同时拟投入的人员配置不得低于本表要求。</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3.中标人须为本项目投入的所有人员（每人）购买意外伤害保险或雇主责任险，保额≥80万元/人且为本项目投入的所有人员购买的意外伤害险的保障日期不少于本项目合同服务期</w:t>
            </w:r>
            <w:r>
              <w:rPr>
                <w:rFonts w:ascii="宋体" w:hAnsi="宋体" w:eastAsia="宋体" w:cs="宋体"/>
                <w:b/>
                <w:color w:val="auto"/>
                <w:sz w:val="24"/>
                <w:szCs w:val="20"/>
                <w:highlight w:val="none"/>
              </w:rPr>
              <w:t>。</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4.</w:t>
            </w:r>
            <w:r>
              <w:rPr>
                <w:rFonts w:ascii="宋体" w:hAnsi="宋体" w:eastAsia="宋体" w:cs="宋体"/>
                <w:b/>
                <w:color w:val="auto"/>
                <w:sz w:val="24"/>
                <w:szCs w:val="20"/>
                <w:highlight w:val="none"/>
                <w:u w:val="single"/>
                <w:shd w:val="clear" w:fill="D9D9D9"/>
              </w:rPr>
              <w:t>投标人在投标文件中响应的项目经理、水电主管、安防队长和消控主管均应为实际到岗人员，不得变更，采购人将严格按照投标人的响应进行考核。其余人员投标人必须按照招标文件岗位人员要求的证书等资料一一对应配足。在签订合同前将本项目配备的所有人员名单及对应的身份证、人员证书、经验证明等材料送采购人审核备案（必要时采购人可要求原件核对），经采购人确认后方可入驻，入驻后的所有人员原则上不得更换，确需更换的应提前报采购人同意后方可更换，且投标人应按本章“10.违约责任”的规定承担相应责任，同时更换后的人员资质不得低于原人员。投标人须在投标文件技术商务部分中对本项提供单独的承诺函（承诺函格式详见本招标文件附件），否则投标无效。</w:t>
            </w:r>
          </w:p>
        </w:tc>
      </w:tr>
    </w:tbl>
    <w:p>
      <w:pPr>
        <w:pStyle w:val="12"/>
        <w:ind w:firstLine="482"/>
        <w:jc w:val="left"/>
        <w:rPr>
          <w:color w:val="auto"/>
          <w:highlight w:val="none"/>
        </w:rPr>
      </w:pPr>
      <w:r>
        <w:rPr>
          <w:rFonts w:ascii="宋体" w:hAnsi="宋体" w:eastAsia="宋体" w:cs="宋体"/>
          <w:b/>
          <w:color w:val="auto"/>
          <w:sz w:val="24"/>
          <w:highlight w:val="none"/>
        </w:rPr>
        <w:t>（六）</w:t>
      </w:r>
      <w:r>
        <w:rPr>
          <w:rFonts w:ascii="宋体" w:hAnsi="宋体" w:eastAsia="宋体" w:cs="宋体"/>
          <w:b/>
          <w:color w:val="auto"/>
          <w:sz w:val="24"/>
          <w:highlight w:val="none"/>
          <w:shd w:val="clear" w:fill="FFFFFF"/>
        </w:rPr>
        <w:t>其他服务要求</w:t>
      </w:r>
    </w:p>
    <w:p>
      <w:pPr>
        <w:pStyle w:val="12"/>
        <w:ind w:firstLine="480"/>
        <w:jc w:val="left"/>
        <w:rPr>
          <w:color w:val="auto"/>
          <w:highlight w:val="none"/>
        </w:rPr>
      </w:pPr>
      <w:r>
        <w:rPr>
          <w:rFonts w:ascii="宋体" w:hAnsi="宋体" w:eastAsia="宋体" w:cs="宋体"/>
          <w:color w:val="auto"/>
          <w:sz w:val="24"/>
          <w:highlight w:val="none"/>
          <w:shd w:val="clear" w:fill="FFFFFF"/>
        </w:rPr>
        <w:t>1.要求所有配备人员统一着装，佩戴标志，仪表整洁，语言行为规范，服务主动、热情。有专人值班，并提供服务。</w:t>
      </w:r>
    </w:p>
    <w:p>
      <w:pPr>
        <w:pStyle w:val="12"/>
        <w:ind w:firstLine="480"/>
        <w:jc w:val="left"/>
        <w:rPr>
          <w:color w:val="auto"/>
          <w:highlight w:val="none"/>
        </w:rPr>
      </w:pPr>
      <w:r>
        <w:rPr>
          <w:rFonts w:ascii="宋体" w:hAnsi="宋体" w:eastAsia="宋体" w:cs="宋体"/>
          <w:color w:val="auto"/>
          <w:sz w:val="24"/>
          <w:highlight w:val="none"/>
          <w:shd w:val="clear" w:fill="FFFFFF"/>
        </w:rPr>
        <w:t>2.中标人负责专项管理制度、保安制度、保洁制度等上墙。</w:t>
      </w:r>
    </w:p>
    <w:p>
      <w:pPr>
        <w:pStyle w:val="12"/>
        <w:ind w:firstLine="480"/>
        <w:jc w:val="left"/>
        <w:rPr>
          <w:color w:val="auto"/>
          <w:highlight w:val="none"/>
        </w:rPr>
      </w:pPr>
      <w:r>
        <w:rPr>
          <w:rFonts w:ascii="宋体" w:hAnsi="宋体" w:eastAsia="宋体" w:cs="宋体"/>
          <w:color w:val="auto"/>
          <w:sz w:val="24"/>
          <w:highlight w:val="none"/>
          <w:shd w:val="clear" w:fill="FFFFFF"/>
        </w:rPr>
        <w:t>3.中标人根据有关物业管理法律、法规与采购人签订物业服务合同，对该物业实行统一管理、综合服务、自主经营、自负盈亏。</w:t>
      </w:r>
    </w:p>
    <w:p>
      <w:pPr>
        <w:pStyle w:val="12"/>
        <w:ind w:firstLine="480"/>
        <w:jc w:val="left"/>
        <w:rPr>
          <w:color w:val="auto"/>
          <w:highlight w:val="none"/>
        </w:rPr>
      </w:pPr>
      <w:r>
        <w:rPr>
          <w:rFonts w:ascii="宋体" w:hAnsi="宋体" w:eastAsia="宋体" w:cs="宋体"/>
          <w:color w:val="auto"/>
          <w:sz w:val="24"/>
          <w:highlight w:val="none"/>
          <w:shd w:val="clear" w:fill="FFFFFF"/>
        </w:rPr>
        <w:t>4.中标人须按月提供工资考勤表交予采购人审核。</w:t>
      </w:r>
    </w:p>
    <w:p>
      <w:pPr>
        <w:pStyle w:val="12"/>
        <w:ind w:firstLine="480"/>
        <w:jc w:val="left"/>
        <w:rPr>
          <w:color w:val="auto"/>
          <w:highlight w:val="none"/>
        </w:rPr>
      </w:pPr>
      <w:r>
        <w:rPr>
          <w:rFonts w:ascii="宋体" w:hAnsi="宋体" w:eastAsia="宋体" w:cs="宋体"/>
          <w:color w:val="auto"/>
          <w:sz w:val="24"/>
          <w:highlight w:val="none"/>
          <w:shd w:val="clear" w:fill="FFFFFF"/>
        </w:rPr>
        <w:t>5.中标人须协助采购人参与评选“省级文明单位”、“全国文明单位”等文明创建荣誉。</w:t>
      </w:r>
    </w:p>
    <w:p>
      <w:pPr>
        <w:pStyle w:val="12"/>
        <w:ind w:firstLine="480"/>
        <w:jc w:val="left"/>
        <w:rPr>
          <w:color w:val="auto"/>
          <w:highlight w:val="none"/>
        </w:rPr>
      </w:pPr>
      <w:r>
        <w:rPr>
          <w:rFonts w:ascii="宋体" w:hAnsi="宋体" w:eastAsia="宋体" w:cs="宋体"/>
          <w:color w:val="auto"/>
          <w:sz w:val="24"/>
          <w:highlight w:val="none"/>
          <w:shd w:val="clear" w:fill="FFFFFF"/>
        </w:rPr>
        <w:t>6.更好地提供智能化、信息化、规范化、标准化、绿色环保、健康化履约服务，投标人应具有智能化物业管理方面功能软件，具有物业管理方面的质量管理、职业健康管理和环境管理方面的管理制度及标准。</w:t>
      </w:r>
    </w:p>
    <w:p>
      <w:pPr>
        <w:pStyle w:val="12"/>
        <w:ind w:firstLine="480"/>
        <w:jc w:val="left"/>
        <w:rPr>
          <w:color w:val="auto"/>
          <w:highlight w:val="none"/>
        </w:rPr>
      </w:pPr>
      <w:r>
        <w:rPr>
          <w:rFonts w:ascii="宋体" w:hAnsi="宋体" w:eastAsia="宋体" w:cs="宋体"/>
          <w:color w:val="auto"/>
          <w:sz w:val="24"/>
          <w:highlight w:val="none"/>
        </w:rPr>
        <w:t>7.</w:t>
      </w:r>
      <w:r>
        <w:rPr>
          <w:rFonts w:ascii="宋体" w:hAnsi="宋体" w:eastAsia="宋体" w:cs="宋体"/>
          <w:color w:val="auto"/>
          <w:sz w:val="24"/>
          <w:highlight w:val="none"/>
          <w:shd w:val="clear" w:fill="FFFFFF"/>
        </w:rPr>
        <w:t>因本项目采购人属军警部门，为保证监狱安全，投标人其法人、股东、拟派驻本项目的人员非外籍人员，对涉及采购人的信息严格保密。一旦发生涉密事件，采购人有权解除合同并追究相关责任。</w:t>
      </w:r>
      <w:r>
        <w:rPr>
          <w:rFonts w:ascii="宋体" w:hAnsi="宋体" w:eastAsia="宋体" w:cs="宋体"/>
          <w:color w:val="auto"/>
          <w:sz w:val="24"/>
          <w:highlight w:val="none"/>
        </w:rPr>
        <w:t xml:space="preserve">     </w:t>
      </w:r>
    </w:p>
    <w:p>
      <w:pPr>
        <w:pStyle w:val="12"/>
        <w:ind w:firstLine="480"/>
        <w:jc w:val="left"/>
        <w:rPr>
          <w:color w:val="auto"/>
          <w:highlight w:val="none"/>
        </w:rPr>
      </w:pPr>
      <w:r>
        <w:rPr>
          <w:rFonts w:ascii="宋体" w:hAnsi="宋体" w:eastAsia="宋体" w:cs="宋体"/>
          <w:color w:val="auto"/>
          <w:sz w:val="24"/>
          <w:highlight w:val="none"/>
        </w:rPr>
        <w:t>8.中标人在合同履约期内应向采购人提供项目物业从业人员工资待遇等相关资料。</w:t>
      </w:r>
    </w:p>
    <w:p>
      <w:pPr>
        <w:pStyle w:val="12"/>
        <w:jc w:val="both"/>
        <w:rPr>
          <w:color w:val="auto"/>
          <w:highlight w:val="none"/>
        </w:rPr>
      </w:pPr>
      <w:r>
        <w:rPr>
          <w:rFonts w:ascii="宋体" w:hAnsi="宋体" w:eastAsia="宋体" w:cs="宋体"/>
          <w:b/>
          <w:color w:val="auto"/>
          <w:sz w:val="24"/>
          <w:highlight w:val="none"/>
        </w:rPr>
        <w:t>★</w:t>
      </w:r>
      <w:r>
        <w:rPr>
          <w:rFonts w:ascii="宋体" w:hAnsi="宋体" w:eastAsia="宋体" w:cs="宋体"/>
          <w:b/>
          <w:color w:val="auto"/>
          <w:sz w:val="24"/>
          <w:highlight w:val="none"/>
          <w:u w:val="single"/>
        </w:rPr>
        <w:t>说明：以上“二、技术和服务要求”中的所有条款均为不允许负偏离的实质性要求，若有负偏离或未响应的视为无效投标。</w:t>
      </w:r>
    </w:p>
    <w:p>
      <w:pPr>
        <w:pStyle w:val="12"/>
        <w:jc w:val="both"/>
        <w:outlineLvl w:val="2"/>
        <w:rPr>
          <w:rFonts w:ascii="仿宋_GB2312" w:hAnsi="仿宋_GB2312" w:eastAsia="仿宋_GB2312" w:cs="仿宋_GB2312"/>
          <w:b/>
          <w:color w:val="auto"/>
          <w:sz w:val="28"/>
          <w:highlight w:val="none"/>
        </w:rPr>
      </w:pPr>
    </w:p>
    <w:p>
      <w:pPr>
        <w:pStyle w:val="12"/>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9"/>
        <w:gridCol w:w="1091"/>
        <w:gridCol w:w="1344"/>
        <w:gridCol w:w="52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序号</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参数性质</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类型</w:t>
            </w:r>
          </w:p>
        </w:tc>
        <w:tc>
          <w:tcPr>
            <w:tcW w:w="5260"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1</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交货时间</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中标后，中标人需在中标公告发布后2日内与采购人对接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2</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交货地点</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采购人指定的服务地点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3</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交货条件</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采购人按每两个月对中标人实行考核管理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4</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是否邀请投标人验收</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5</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履约验收方式</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1、期次1，说明：详见本章“考核要求”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6</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履约保证金</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缴纳, 本采购包履约保证金为合同金额的4.0%</w:t>
            </w:r>
          </w:p>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说明：中标人须在签订合同前向采购人提交合同金额4%的履约保证金。履约保证金以银行转账、支票、汇票、本票或银行无条件支付保函（保函的有效期覆盖服务期内）等非现金形式向采购人提交（履约保证金账户户名：福建省监狱管理局，账号：</w:t>
            </w:r>
            <w:r>
              <w:rPr>
                <w:rFonts w:hint="eastAsia" w:ascii="仿宋_GB2312" w:hAnsi="仿宋_GB2312" w:eastAsia="仿宋_GB2312" w:cs="仿宋_GB2312"/>
                <w:color w:val="auto"/>
                <w:sz w:val="24"/>
                <w:szCs w:val="24"/>
                <w:highlight w:val="none"/>
              </w:rPr>
              <w:t>117200152200002691</w:t>
            </w:r>
            <w:r>
              <w:rPr>
                <w:rFonts w:ascii="仿宋_GB2312" w:hAnsi="仿宋_GB2312" w:eastAsia="仿宋_GB2312" w:cs="仿宋_GB2312"/>
                <w:color w:val="auto"/>
                <w:sz w:val="24"/>
                <w:szCs w:val="24"/>
                <w:highlight w:val="none"/>
              </w:rPr>
              <w:t>，开户行：</w:t>
            </w:r>
            <w:r>
              <w:rPr>
                <w:rFonts w:hint="eastAsia" w:ascii="仿宋_GB2312" w:hAnsi="仿宋_GB2312" w:eastAsia="仿宋_GB2312" w:cs="仿宋_GB2312"/>
                <w:color w:val="auto"/>
                <w:sz w:val="24"/>
                <w:szCs w:val="24"/>
                <w:highlight w:val="none"/>
              </w:rPr>
              <w:t>兴业银行福州杨桥支行</w:t>
            </w:r>
            <w:r>
              <w:rPr>
                <w:rFonts w:ascii="仿宋_GB2312" w:hAnsi="仿宋_GB2312" w:eastAsia="仿宋_GB2312" w:cs="仿宋_GB2312"/>
                <w:color w:val="auto"/>
                <w:sz w:val="24"/>
                <w:szCs w:val="24"/>
                <w:highlight w:val="none"/>
              </w:rPr>
              <w:t>），如中标人未按合同有关规定履行其义务，采购人有权不予退还履约保证金。该履约保证金在合同约定事项全部履行完毕，且经采购人确认合同无未了事宜后，在收到中标人书面申请30日内无息退还。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09"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7</w:t>
            </w:r>
          </w:p>
        </w:tc>
        <w:tc>
          <w:tcPr>
            <w:tcW w:w="1091"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w:t>
            </w:r>
          </w:p>
        </w:tc>
        <w:tc>
          <w:tcPr>
            <w:tcW w:w="1344" w:type="dxa"/>
          </w:tcPr>
          <w:p>
            <w:pPr>
              <w:pStyle w:val="12"/>
              <w:keepNext w:val="0"/>
              <w:keepLines w:val="0"/>
              <w:widowControl/>
              <w:suppressLineNumbers w:val="0"/>
              <w:spacing w:before="0" w:beforeAutospacing="0" w:after="0" w:afterAutospacing="0"/>
              <w:ind w:left="0" w:right="0"/>
              <w:jc w:val="both"/>
              <w:rPr>
                <w:color w:val="auto"/>
                <w:sz w:val="24"/>
                <w:szCs w:val="24"/>
                <w:highlight w:val="none"/>
              </w:rPr>
            </w:pPr>
            <w:r>
              <w:rPr>
                <w:rFonts w:ascii="仿宋_GB2312" w:hAnsi="仿宋_GB2312" w:eastAsia="仿宋_GB2312" w:cs="仿宋_GB2312"/>
                <w:color w:val="auto"/>
                <w:sz w:val="24"/>
                <w:szCs w:val="24"/>
                <w:highlight w:val="none"/>
              </w:rPr>
              <w:t>合同支付方式</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1、此项为系统固定模板表述详见下列“序号8其他”内容，</w:t>
            </w:r>
            <w:r>
              <w:rPr>
                <w:rFonts w:hint="eastAsia" w:ascii="仿宋_GB2312" w:hAnsi="仿宋_GB2312" w:eastAsia="仿宋_GB2312" w:cs="仿宋_GB2312"/>
                <w:color w:val="auto"/>
                <w:sz w:val="24"/>
                <w:szCs w:val="24"/>
                <w:highlight w:val="none"/>
              </w:rPr>
              <w:t>经采购人审核无误后，</w:t>
            </w:r>
            <w:r>
              <w:rPr>
                <w:rFonts w:ascii="仿宋_GB2312" w:hAnsi="仿宋_GB2312" w:eastAsia="仿宋_GB2312" w:cs="仿宋_GB2312"/>
                <w:color w:val="auto"/>
                <w:sz w:val="24"/>
                <w:szCs w:val="24"/>
                <w:highlight w:val="none"/>
              </w:rPr>
              <w:t>达到付款条件起</w:t>
            </w:r>
            <w:r>
              <w:rPr>
                <w:rFonts w:hint="eastAsia" w:ascii="仿宋_GB2312" w:hAnsi="仿宋_GB2312" w:eastAsia="仿宋_GB2312" w:cs="仿宋_GB2312"/>
                <w:color w:val="auto"/>
                <w:sz w:val="24"/>
                <w:szCs w:val="24"/>
                <w:highlight w:val="none"/>
                <w:lang w:val="en-US" w:eastAsia="zh-CN"/>
              </w:rPr>
              <w:t>10</w:t>
            </w:r>
            <w:r>
              <w:rPr>
                <w:rFonts w:ascii="仿宋_GB2312" w:hAnsi="仿宋_GB2312" w:eastAsia="仿宋_GB2312" w:cs="仿宋_GB2312"/>
                <w:color w:val="auto"/>
                <w:sz w:val="24"/>
                <w:szCs w:val="24"/>
                <w:highlight w:val="none"/>
              </w:rPr>
              <w:t>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9"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8</w:t>
            </w:r>
          </w:p>
        </w:tc>
        <w:tc>
          <w:tcPr>
            <w:tcW w:w="1091"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w:t>
            </w:r>
          </w:p>
        </w:tc>
        <w:tc>
          <w:tcPr>
            <w:tcW w:w="1344"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其他</w:t>
            </w:r>
          </w:p>
        </w:tc>
        <w:tc>
          <w:tcPr>
            <w:tcW w:w="5260" w:type="dxa"/>
            <w:vAlign w:val="top"/>
          </w:tcPr>
          <w:p>
            <w:pPr>
              <w:pStyle w:val="12"/>
              <w:keepNext w:val="0"/>
              <w:keepLines w:val="0"/>
              <w:widowControl/>
              <w:suppressLineNumbers w:val="0"/>
              <w:spacing w:before="0" w:beforeAutospacing="0" w:after="0" w:afterAutospacing="0"/>
              <w:ind w:left="0" w:right="0"/>
              <w:jc w:val="both"/>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“序号7：合同支付方式”为系统固定模板表述，具体内容按以下描述为准：按中标金额分24个月，每两个月支付一次，采购人在收到中标人提交的等额增值税普通发票等完整报销材料后，</w:t>
            </w:r>
            <w:r>
              <w:rPr>
                <w:rFonts w:hint="eastAsia" w:ascii="仿宋_GB2312" w:hAnsi="仿宋_GB2312" w:eastAsia="仿宋_GB2312" w:cs="仿宋_GB2312"/>
                <w:color w:val="auto"/>
                <w:sz w:val="24"/>
                <w:szCs w:val="24"/>
                <w:highlight w:val="none"/>
              </w:rPr>
              <w:t>经采购人审核无误后，</w:t>
            </w:r>
            <w:r>
              <w:rPr>
                <w:rFonts w:ascii="仿宋_GB2312" w:hAnsi="仿宋_GB2312" w:eastAsia="仿宋_GB2312" w:cs="仿宋_GB2312"/>
                <w:color w:val="auto"/>
                <w:sz w:val="24"/>
                <w:szCs w:val="24"/>
                <w:highlight w:val="none"/>
              </w:rPr>
              <w:t>10个工作日内对公转账支付服务费。</w:t>
            </w:r>
          </w:p>
        </w:tc>
      </w:tr>
    </w:tbl>
    <w:p>
      <w:pPr>
        <w:pStyle w:val="12"/>
        <w:jc w:val="left"/>
        <w:rPr>
          <w:color w:val="auto"/>
          <w:sz w:val="24"/>
          <w:szCs w:val="24"/>
          <w:highlight w:val="none"/>
        </w:rPr>
      </w:pPr>
      <w:r>
        <w:rPr>
          <w:rFonts w:ascii="仿宋_GB2312" w:hAnsi="仿宋_GB2312" w:eastAsia="仿宋_GB2312" w:cs="仿宋_GB2312"/>
          <w:color w:val="auto"/>
          <w:sz w:val="24"/>
          <w:szCs w:val="24"/>
          <w:highlight w:val="none"/>
        </w:rPr>
        <w:t>其他商务要求</w:t>
      </w:r>
    </w:p>
    <w:p>
      <w:pPr>
        <w:pStyle w:val="12"/>
        <w:ind w:firstLine="480"/>
        <w:jc w:val="left"/>
        <w:rPr>
          <w:color w:val="auto"/>
          <w:highlight w:val="none"/>
        </w:rPr>
      </w:pPr>
      <w:r>
        <w:rPr>
          <w:rFonts w:ascii="宋体" w:hAnsi="宋体" w:eastAsia="宋体" w:cs="宋体"/>
          <w:color w:val="auto"/>
          <w:sz w:val="24"/>
          <w:highlight w:val="none"/>
        </w:rPr>
        <w:t>其他商务要求</w:t>
      </w:r>
    </w:p>
    <w:p>
      <w:pPr>
        <w:pStyle w:val="12"/>
        <w:spacing w:before="105"/>
        <w:jc w:val="left"/>
        <w:rPr>
          <w:color w:val="auto"/>
          <w:highlight w:val="none"/>
        </w:rPr>
      </w:pPr>
      <w:r>
        <w:rPr>
          <w:rFonts w:ascii="宋体" w:hAnsi="宋体" w:eastAsia="宋体" w:cs="宋体"/>
          <w:color w:val="auto"/>
          <w:sz w:val="24"/>
          <w:highlight w:val="none"/>
        </w:rPr>
        <w:t>9.采购人对中标人在履行合同期间的服务按每两个月进行量化考核：根据服务要求制定考核细则，每两个月根据考核细则考核中标人，具体见本章“考核标准”。</w:t>
      </w:r>
    </w:p>
    <w:p>
      <w:pPr>
        <w:pStyle w:val="12"/>
        <w:spacing w:before="105"/>
        <w:jc w:val="left"/>
        <w:rPr>
          <w:color w:val="auto"/>
          <w:highlight w:val="none"/>
        </w:rPr>
      </w:pPr>
      <w:r>
        <w:rPr>
          <w:rFonts w:ascii="宋体" w:hAnsi="宋体" w:eastAsia="宋体" w:cs="宋体"/>
          <w:color w:val="auto"/>
          <w:sz w:val="24"/>
          <w:highlight w:val="none"/>
        </w:rPr>
        <w:t>（1）在合同执行期间，采购人有关部门不定期地对中标人的履约情况进行检查考评,若发现有未履约或未完全履约情形，第一次将予以警告，并限期整改；第二次将视未履约或未完全履约的具体情形，酌情在月考核中给予扣分扣款；累次未履约或未完全履约，采购人有权扣减相关款项费用且有权终止合同。</w:t>
      </w:r>
    </w:p>
    <w:p>
      <w:pPr>
        <w:pStyle w:val="12"/>
        <w:spacing w:before="105"/>
        <w:jc w:val="left"/>
        <w:rPr>
          <w:color w:val="auto"/>
          <w:highlight w:val="none"/>
        </w:rPr>
      </w:pPr>
      <w:r>
        <w:rPr>
          <w:rFonts w:ascii="宋体" w:hAnsi="宋体" w:eastAsia="宋体" w:cs="宋体"/>
          <w:color w:val="auto"/>
          <w:sz w:val="24"/>
          <w:highlight w:val="none"/>
        </w:rPr>
        <w:t>（2）人员检查考评：各岗位必须按招标文件、投标文件及合同和采购人的规定严格值班，履行岗位职责，不可低于采购人的要求配备人员。确因人员临时变动而短期缺编，缺编数不可超过2人，缺编人员应在5天内补齐，且缺编期间必须安排相应人员负责缺编人员的岗位职责；缺编超过5天不能补齐，按缺编人员岗位、缺编数量、缺编时间和日工资等情况进行计算并给予相应扣分扣款，从物业管理费中扣减，由此给采购人造成的所有损失由中标人承担。</w:t>
      </w:r>
    </w:p>
    <w:p>
      <w:pPr>
        <w:pStyle w:val="12"/>
        <w:spacing w:before="105"/>
        <w:jc w:val="left"/>
        <w:rPr>
          <w:color w:val="auto"/>
          <w:highlight w:val="none"/>
        </w:rPr>
      </w:pPr>
      <w:r>
        <w:rPr>
          <w:rFonts w:ascii="宋体" w:hAnsi="宋体" w:eastAsia="宋体" w:cs="宋体"/>
          <w:color w:val="auto"/>
          <w:sz w:val="24"/>
          <w:highlight w:val="none"/>
        </w:rPr>
        <w:t>（3）责任检查考评：</w:t>
      </w:r>
    </w:p>
    <w:p>
      <w:pPr>
        <w:pStyle w:val="12"/>
        <w:spacing w:before="105"/>
        <w:ind w:firstLine="450"/>
        <w:jc w:val="left"/>
        <w:rPr>
          <w:color w:val="auto"/>
          <w:highlight w:val="none"/>
        </w:rPr>
      </w:pPr>
      <w:r>
        <w:rPr>
          <w:rFonts w:ascii="宋体" w:hAnsi="宋体" w:eastAsia="宋体" w:cs="宋体"/>
          <w:color w:val="auto"/>
          <w:sz w:val="24"/>
          <w:highlight w:val="none"/>
        </w:rPr>
        <w:t>①综合管理责任：中标人应经常按照相关规定加强自检巡查，提高警惕，确保管理范围内所有财物和人身安全。因中标人失职造成管理范围内业主单位、员工财物被盗、人身伤害，经相关部门确认是中标人责任的，由中标人赔偿经济损失；出现重大安全责任，经相关部门确认是中标人责任的，采购人有权终止合同。</w:t>
      </w:r>
    </w:p>
    <w:p>
      <w:pPr>
        <w:pStyle w:val="12"/>
        <w:spacing w:before="105"/>
        <w:ind w:firstLine="450"/>
        <w:jc w:val="left"/>
        <w:rPr>
          <w:color w:val="auto"/>
          <w:highlight w:val="none"/>
        </w:rPr>
      </w:pPr>
      <w:r>
        <w:rPr>
          <w:rFonts w:ascii="宋体" w:hAnsi="宋体" w:eastAsia="宋体" w:cs="宋体"/>
          <w:color w:val="auto"/>
          <w:sz w:val="24"/>
          <w:highlight w:val="none"/>
        </w:rPr>
        <w:t>②设备管理责任：中标人应加强对管理范围内所有设备的使用和保养，严格按照相关设备的使用说明书进行操作、管理及养护，确保设备正常运行。对操作和养护不当或其他原因造成的损坏损失负一切责任。造成重大损失的，按有关部门确定的损失多少，中标人需全额无条件赔偿损失，采购人有权终止合同。</w:t>
      </w:r>
    </w:p>
    <w:p>
      <w:pPr>
        <w:pStyle w:val="12"/>
        <w:spacing w:before="105"/>
        <w:ind w:firstLine="450"/>
        <w:jc w:val="left"/>
        <w:rPr>
          <w:color w:val="auto"/>
          <w:highlight w:val="none"/>
        </w:rPr>
      </w:pPr>
      <w:r>
        <w:rPr>
          <w:rFonts w:ascii="宋体" w:hAnsi="宋体" w:eastAsia="宋体" w:cs="宋体"/>
          <w:color w:val="auto"/>
          <w:sz w:val="24"/>
          <w:highlight w:val="none"/>
        </w:rPr>
        <w:t>③车辆管理责任：负责对管理范围内所有停车场所的管理，对本单位公务用车和私家车按有关规定进行管理，未经核准登记的外来车辆不得进入外大门。</w:t>
      </w:r>
    </w:p>
    <w:p>
      <w:pPr>
        <w:pStyle w:val="12"/>
        <w:spacing w:before="105"/>
        <w:ind w:firstLine="450"/>
        <w:jc w:val="left"/>
        <w:rPr>
          <w:color w:val="auto"/>
          <w:highlight w:val="none"/>
        </w:rPr>
      </w:pPr>
      <w:r>
        <w:rPr>
          <w:rFonts w:ascii="宋体" w:hAnsi="宋体" w:eastAsia="宋体" w:cs="宋体"/>
          <w:color w:val="auto"/>
          <w:sz w:val="24"/>
          <w:highlight w:val="none"/>
        </w:rPr>
        <w:t>④保洁管理责任：中标人必须达到保洁服务要求，若检查不合格，扣中标人月物业管理服务考核分；每月若有两次以上对保洁服务的投诉，经采购人提出警告仍未及时有效解决的，可加倍扣中标人月考核分；</w:t>
      </w:r>
    </w:p>
    <w:p>
      <w:pPr>
        <w:pStyle w:val="12"/>
        <w:spacing w:before="105"/>
        <w:ind w:firstLine="450"/>
        <w:jc w:val="left"/>
        <w:rPr>
          <w:color w:val="auto"/>
          <w:highlight w:val="none"/>
        </w:rPr>
      </w:pPr>
      <w:r>
        <w:rPr>
          <w:rFonts w:ascii="宋体" w:hAnsi="宋体" w:eastAsia="宋体" w:cs="宋体"/>
          <w:color w:val="auto"/>
          <w:sz w:val="24"/>
          <w:highlight w:val="none"/>
        </w:rPr>
        <w:t>（4）安保方面管理责任：中标人应按采购人单位的规定对进出该单位外来人员进行登记，做好引导工作，若未达到管理服务要求，按要求给予扣分。</w:t>
      </w:r>
    </w:p>
    <w:p>
      <w:pPr>
        <w:pStyle w:val="12"/>
        <w:spacing w:before="105"/>
        <w:jc w:val="left"/>
        <w:rPr>
          <w:color w:val="auto"/>
          <w:highlight w:val="none"/>
        </w:rPr>
      </w:pPr>
      <w:r>
        <w:rPr>
          <w:rFonts w:ascii="宋体" w:hAnsi="宋体" w:eastAsia="宋体" w:cs="宋体"/>
          <w:color w:val="auto"/>
          <w:sz w:val="24"/>
          <w:highlight w:val="none"/>
        </w:rPr>
        <w:t>10</w:t>
      </w:r>
      <w:r>
        <w:rPr>
          <w:rFonts w:ascii="宋体" w:hAnsi="宋体" w:eastAsia="宋体" w:cs="宋体"/>
          <w:b/>
          <w:color w:val="auto"/>
          <w:sz w:val="24"/>
          <w:highlight w:val="none"/>
        </w:rPr>
        <w:t>.违约责任</w:t>
      </w:r>
    </w:p>
    <w:p>
      <w:pPr>
        <w:pStyle w:val="12"/>
        <w:ind w:firstLine="480"/>
        <w:jc w:val="left"/>
        <w:rPr>
          <w:color w:val="auto"/>
          <w:highlight w:val="none"/>
        </w:rPr>
      </w:pPr>
      <w:r>
        <w:rPr>
          <w:rFonts w:ascii="宋体" w:hAnsi="宋体" w:eastAsia="宋体" w:cs="宋体"/>
          <w:color w:val="auto"/>
          <w:sz w:val="24"/>
          <w:highlight w:val="none"/>
          <w:shd w:val="clear" w:fill="FFFFFF"/>
        </w:rPr>
        <w:t>（1）在合同签订后，中标人要求解除或终止合同的，视为中标人违约，采购人有权没收其履约保证金。</w:t>
      </w:r>
    </w:p>
    <w:p>
      <w:pPr>
        <w:pStyle w:val="12"/>
        <w:ind w:firstLine="480"/>
        <w:jc w:val="left"/>
        <w:rPr>
          <w:color w:val="auto"/>
          <w:highlight w:val="none"/>
        </w:rPr>
      </w:pPr>
      <w:r>
        <w:rPr>
          <w:rFonts w:ascii="宋体" w:hAnsi="宋体" w:eastAsia="宋体" w:cs="宋体"/>
          <w:color w:val="auto"/>
          <w:sz w:val="24"/>
          <w:highlight w:val="none"/>
          <w:shd w:val="clear" w:fill="FFFFFF"/>
        </w:rPr>
        <w:t>（2）关于服务人员的违约责任：</w:t>
      </w:r>
    </w:p>
    <w:p>
      <w:pPr>
        <w:pStyle w:val="12"/>
        <w:ind w:firstLine="480"/>
        <w:jc w:val="left"/>
        <w:rPr>
          <w:color w:val="auto"/>
          <w:highlight w:val="none"/>
        </w:rPr>
      </w:pPr>
      <w:r>
        <w:rPr>
          <w:rFonts w:ascii="宋体" w:hAnsi="宋体" w:eastAsia="宋体" w:cs="宋体"/>
          <w:color w:val="auto"/>
          <w:sz w:val="24"/>
          <w:highlight w:val="none"/>
          <w:shd w:val="clear" w:fill="FFFFFF"/>
        </w:rPr>
        <w:t>①</w:t>
      </w:r>
      <w:r>
        <w:rPr>
          <w:rFonts w:ascii="宋体" w:hAnsi="宋体" w:eastAsia="宋体" w:cs="宋体"/>
          <w:b/>
          <w:color w:val="auto"/>
          <w:sz w:val="24"/>
          <w:highlight w:val="none"/>
          <w:u w:val="single"/>
          <w:shd w:val="clear" w:fill="D9D9D9"/>
        </w:rPr>
        <w:t>投标人实际配备的项目经理、水电主管、安防队长和消控主管与投标文件响应不一致的，按600元/人•天向采购人支付违约金。以上人员超过</w:t>
      </w:r>
      <w:r>
        <w:rPr>
          <w:rFonts w:ascii="Calibri" w:hAnsi="Calibri" w:eastAsia="Calibri" w:cs="Calibri"/>
          <w:b/>
          <w:color w:val="auto"/>
          <w:sz w:val="24"/>
          <w:highlight w:val="none"/>
          <w:u w:val="single"/>
          <w:shd w:val="clear" w:fill="D9D9D9"/>
        </w:rPr>
        <w:t>30</w:t>
      </w:r>
      <w:r>
        <w:rPr>
          <w:rFonts w:ascii="宋体" w:hAnsi="宋体" w:eastAsia="宋体" w:cs="宋体"/>
          <w:b/>
          <w:color w:val="auto"/>
          <w:sz w:val="24"/>
          <w:highlight w:val="none"/>
          <w:u w:val="single"/>
          <w:shd w:val="clear" w:fill="D9D9D9"/>
        </w:rPr>
        <w:t>天仍未按投标文件响应全部到岗的，采购人有权单方面终止合同并没收履约保证金。</w:t>
      </w:r>
    </w:p>
    <w:p>
      <w:pPr>
        <w:pStyle w:val="12"/>
        <w:ind w:firstLine="480"/>
        <w:jc w:val="left"/>
        <w:rPr>
          <w:color w:val="auto"/>
          <w:highlight w:val="none"/>
        </w:rPr>
      </w:pPr>
      <w:r>
        <w:rPr>
          <w:rFonts w:ascii="宋体" w:hAnsi="宋体" w:eastAsia="宋体" w:cs="宋体"/>
          <w:color w:val="auto"/>
          <w:sz w:val="24"/>
          <w:highlight w:val="none"/>
          <w:shd w:val="clear" w:fill="FFFFFF"/>
        </w:rPr>
        <w:t>②除“</w:t>
      </w:r>
      <w:r>
        <w:rPr>
          <w:rFonts w:ascii="宋体" w:hAnsi="宋体" w:eastAsia="宋体" w:cs="宋体"/>
          <w:b/>
          <w:color w:val="auto"/>
          <w:sz w:val="24"/>
          <w:highlight w:val="none"/>
          <w:shd w:val="clear" w:fill="FFFFFF"/>
        </w:rPr>
        <w:t>项目经理、水电主管、安防队长和消控主管</w:t>
      </w:r>
      <w:r>
        <w:rPr>
          <w:rFonts w:ascii="宋体" w:hAnsi="宋体" w:eastAsia="宋体" w:cs="宋体"/>
          <w:color w:val="auto"/>
          <w:sz w:val="24"/>
          <w:highlight w:val="none"/>
          <w:shd w:val="clear" w:fill="FFFFFF"/>
        </w:rPr>
        <w:t>”外的其余人员配置不符合招标文件要求或投标响应的，应按1500元每人次向采购人支付违约金，采购人有权从物业服务费中予以扣减。如中标人并经采购人通知后7天内仍未将合格人员配备到位的,再按5000元每人次支付违约金。次月人员仍未配备到位的，再按6000元每人次支付违约金，以此类推。如中标人出现3人次以上(含3人次)人员配备不齐或经采购人通知后15日内仍未配备到位的，采购人有权单方面终止合同并没收履约保证金，由此造成的一切损失由中标人自行承担。</w:t>
      </w:r>
    </w:p>
    <w:p>
      <w:pPr>
        <w:pStyle w:val="12"/>
        <w:ind w:firstLine="480"/>
        <w:jc w:val="left"/>
        <w:rPr>
          <w:color w:val="auto"/>
          <w:highlight w:val="none"/>
        </w:rPr>
      </w:pPr>
      <w:r>
        <w:rPr>
          <w:rFonts w:ascii="宋体" w:hAnsi="宋体" w:eastAsia="宋体" w:cs="宋体"/>
          <w:color w:val="auto"/>
          <w:sz w:val="24"/>
          <w:highlight w:val="none"/>
          <w:shd w:val="clear" w:fill="FFFFFF"/>
        </w:rPr>
        <w:t>③未经采购人批准，中标人不得擅自更换主要管理人员（指项目经理、安防主管、水电主管、消控主管），否则每发现一次，中标人需承担30000元违约金；中标人擅自更换除主要管理人员外的其他人员的，每发现一次，中标人需承担10000元违约金。在项目服务期内，若委派的人员发生重大工作失误，采购人认为其无法继续担任相应岗位的，中标人需承担每人次10000元的违约金，同时中标人应无条件更换人员，中标人拒绝更换的，需承担30000元/次违约金，同时采购人有权单方面终止合同并没收履约保证金。</w:t>
      </w:r>
    </w:p>
    <w:p>
      <w:pPr>
        <w:pStyle w:val="12"/>
        <w:ind w:firstLine="480"/>
        <w:jc w:val="left"/>
        <w:rPr>
          <w:color w:val="auto"/>
          <w:highlight w:val="none"/>
        </w:rPr>
      </w:pPr>
      <w:r>
        <w:rPr>
          <w:rFonts w:ascii="宋体" w:hAnsi="宋体" w:eastAsia="宋体" w:cs="宋体"/>
          <w:color w:val="auto"/>
          <w:sz w:val="24"/>
          <w:highlight w:val="none"/>
        </w:rPr>
        <w:t>④在合同履行期间，若中标人更换的人员资质低于原有人员资质条件的，需承担10000元/人次违约金，同时采购人有权单方面终止合同</w:t>
      </w:r>
      <w:r>
        <w:rPr>
          <w:rFonts w:ascii="宋体" w:hAnsi="宋体" w:eastAsia="宋体" w:cs="宋体"/>
          <w:color w:val="auto"/>
          <w:sz w:val="24"/>
          <w:highlight w:val="none"/>
          <w:shd w:val="clear" w:fill="FFFFFF"/>
        </w:rPr>
        <w:t>并没收履约保证金</w:t>
      </w:r>
      <w:r>
        <w:rPr>
          <w:rFonts w:ascii="宋体" w:hAnsi="宋体" w:eastAsia="宋体" w:cs="宋体"/>
          <w:color w:val="auto"/>
          <w:sz w:val="24"/>
          <w:highlight w:val="none"/>
        </w:rPr>
        <w:t>。</w:t>
      </w:r>
    </w:p>
    <w:p>
      <w:pPr>
        <w:pStyle w:val="12"/>
        <w:ind w:firstLine="480"/>
        <w:jc w:val="left"/>
        <w:rPr>
          <w:color w:val="auto"/>
          <w:highlight w:val="none"/>
        </w:rPr>
      </w:pPr>
      <w:r>
        <w:rPr>
          <w:rFonts w:ascii="宋体" w:hAnsi="宋体" w:eastAsia="宋体" w:cs="宋体"/>
          <w:color w:val="auto"/>
          <w:sz w:val="24"/>
          <w:highlight w:val="none"/>
          <w:shd w:val="clear" w:fill="FFFFFF"/>
        </w:rPr>
        <w:t>⑤</w:t>
      </w:r>
      <w:r>
        <w:rPr>
          <w:rFonts w:ascii="宋体" w:hAnsi="宋体" w:eastAsia="宋体" w:cs="宋体"/>
          <w:color w:val="auto"/>
          <w:sz w:val="24"/>
          <w:highlight w:val="none"/>
        </w:rPr>
        <w:t>在合同履行期间，中标人委派的项目负责人年人员更换人次不得高于1人次/年，每超过1人次的，中标人需向采购人支付违约金人民币10000元；中标人工程团队（指水电主管、电工）年人员更换人次不得高于2人次/年，每超过1人次的，中标人需向采购人支付违约金人民币5000元；中标人保洁团队【指保洁主管和保洁员】年人员更换人次不得高于2人次/年，每超过1人次的，中标人需向采购人支付违约金人民币3000元；中标人安防团队（指安防队长、安防队员）年人员更换人次不得高于2人/年，每高于1人次的，中标人需向采购人支付违约金人民币3000元；中标人消控团队（指消控主管、消控值班员）年人员更换人次不得高于2人/年，每高于1人次的，中标人需向采购人支付违约金人民币5000元。</w:t>
      </w:r>
    </w:p>
    <w:p>
      <w:pPr>
        <w:pStyle w:val="12"/>
        <w:ind w:firstLine="480"/>
        <w:jc w:val="left"/>
        <w:rPr>
          <w:color w:val="auto"/>
          <w:highlight w:val="none"/>
        </w:rPr>
      </w:pPr>
      <w:r>
        <w:rPr>
          <w:rFonts w:ascii="宋体" w:hAnsi="宋体" w:eastAsia="宋体" w:cs="宋体"/>
          <w:color w:val="auto"/>
          <w:sz w:val="24"/>
          <w:highlight w:val="none"/>
        </w:rPr>
        <w:t>注：若遇服务人员因重大疾病、意外事故原因无法到岗，或采购人工作安排需调换的正常服务人员流动的，经采购人核实后可免于支付违约金。</w:t>
      </w:r>
    </w:p>
    <w:p>
      <w:pPr>
        <w:pStyle w:val="12"/>
        <w:ind w:firstLine="480"/>
        <w:jc w:val="left"/>
        <w:rPr>
          <w:color w:val="auto"/>
          <w:highlight w:val="none"/>
        </w:rPr>
      </w:pPr>
      <w:r>
        <w:rPr>
          <w:rFonts w:ascii="宋体" w:hAnsi="宋体" w:eastAsia="宋体" w:cs="宋体"/>
          <w:color w:val="auto"/>
          <w:sz w:val="24"/>
          <w:highlight w:val="none"/>
          <w:shd w:val="clear" w:fill="FFFFFF"/>
        </w:rPr>
        <w:t>（3）物业服务人员未完成指定工作的，采购人将提出整改要求，中标人应在采购人规定的时间内整改到位，未及时整改到位的视情节每次扣款50元-200元。</w:t>
      </w:r>
    </w:p>
    <w:p>
      <w:pPr>
        <w:pStyle w:val="12"/>
        <w:ind w:firstLine="480"/>
        <w:jc w:val="left"/>
        <w:rPr>
          <w:color w:val="auto"/>
          <w:highlight w:val="none"/>
        </w:rPr>
      </w:pPr>
      <w:r>
        <w:rPr>
          <w:rFonts w:ascii="宋体" w:hAnsi="宋体" w:eastAsia="宋体" w:cs="宋体"/>
          <w:color w:val="auto"/>
          <w:sz w:val="24"/>
          <w:highlight w:val="none"/>
          <w:shd w:val="clear" w:fill="FFFFFF"/>
        </w:rPr>
        <w:t>（4）采购人管理部门将不定期进行抽查考核，月底进行汇总扣款。扣款通知发出后一周内无异议，视为同意。</w:t>
      </w:r>
    </w:p>
    <w:p>
      <w:pPr>
        <w:pStyle w:val="12"/>
        <w:ind w:firstLine="480"/>
        <w:jc w:val="left"/>
        <w:rPr>
          <w:color w:val="auto"/>
          <w:highlight w:val="none"/>
        </w:rPr>
      </w:pPr>
      <w:r>
        <w:rPr>
          <w:rFonts w:ascii="宋体" w:hAnsi="宋体" w:eastAsia="宋体" w:cs="宋体"/>
          <w:color w:val="auto"/>
          <w:sz w:val="24"/>
          <w:highlight w:val="none"/>
        </w:rPr>
        <w:t>（5）转包责任：物业管理项目应由中标人自行管理，中标人不得以任何形式将本项目转包，采购人有权单方面终止合同，没收履约保证金，由此造成的经济损失由中标人承担。</w:t>
      </w:r>
    </w:p>
    <w:p>
      <w:pPr>
        <w:pStyle w:val="12"/>
        <w:ind w:firstLine="480"/>
        <w:jc w:val="left"/>
        <w:rPr>
          <w:color w:val="auto"/>
          <w:highlight w:val="none"/>
        </w:rPr>
      </w:pPr>
      <w:r>
        <w:rPr>
          <w:rFonts w:ascii="宋体" w:hAnsi="宋体" w:eastAsia="宋体" w:cs="宋体"/>
          <w:color w:val="auto"/>
          <w:sz w:val="24"/>
          <w:highlight w:val="none"/>
        </w:rPr>
        <w:t>（6）内部管理责任：中标人应严格执行采购人对物业人员的要求，应确保各岗位工作的连续性和稳定性，确需更换人员时应提前至少30日向采购人报备，经采购人同意后方可更换。不得出现缺岗、顶岗现象，若未经同意擅自更换人员或出现缺岗或顶岗情况，中标人须向采购人支付违约金5000元/人•次。所有人员上岗前须遵守承诺书,经采购人同意</w:t>
      </w:r>
      <w:r>
        <w:rPr>
          <w:rFonts w:hint="eastAsia" w:ascii="宋体" w:hAnsi="宋体" w:eastAsia="宋体" w:cs="宋体"/>
          <w:color w:val="auto"/>
          <w:sz w:val="24"/>
          <w:highlight w:val="none"/>
          <w:lang w:eastAsia="zh-CN"/>
        </w:rPr>
        <w:t>后方可上岗</w:t>
      </w:r>
      <w:r>
        <w:rPr>
          <w:rFonts w:ascii="宋体" w:hAnsi="宋体" w:eastAsia="宋体" w:cs="宋体"/>
          <w:color w:val="auto"/>
          <w:sz w:val="24"/>
          <w:highlight w:val="none"/>
        </w:rPr>
        <w:t>。以上情形累计发现3次的，中标人应更换相应人员，同时采购人有权单方面终止合同并没收履约保证金。</w:t>
      </w:r>
    </w:p>
    <w:p>
      <w:pPr>
        <w:pStyle w:val="12"/>
        <w:ind w:firstLine="480"/>
        <w:jc w:val="left"/>
        <w:rPr>
          <w:color w:val="auto"/>
          <w:highlight w:val="none"/>
        </w:rPr>
      </w:pPr>
      <w:r>
        <w:rPr>
          <w:rFonts w:ascii="宋体" w:hAnsi="宋体" w:eastAsia="宋体" w:cs="宋体"/>
          <w:color w:val="auto"/>
          <w:sz w:val="24"/>
          <w:highlight w:val="none"/>
        </w:rPr>
        <w:t>（7）安全责任：中标人要遵守国家安全生产有关法律法规及采购人安全管理制度，健全企业安全生产管理制度和员工岗位操作规程，定期开展安全培训，定期检查梯子等劳动工具的安全性，及时排除隐患。加强员工人身安全保障。中标人要加强对员工的管理和教导，发现有违反和不称职，必须及时调整和更换。因中标人原因或过错在服务本项目时发生重大以上安全事故的，责任由中标人自行承担，并按国家有关安全管理规定执行，报相关行政主管部门处罚，采购人有权终止合同并没收履约保证金，并赔偿采购人损失。</w:t>
      </w:r>
    </w:p>
    <w:p>
      <w:pPr>
        <w:pStyle w:val="12"/>
        <w:ind w:firstLine="480"/>
        <w:jc w:val="left"/>
        <w:rPr>
          <w:color w:val="auto"/>
          <w:highlight w:val="none"/>
        </w:rPr>
      </w:pPr>
      <w:r>
        <w:rPr>
          <w:rFonts w:ascii="宋体" w:hAnsi="宋体" w:eastAsia="宋体" w:cs="宋体"/>
          <w:color w:val="auto"/>
          <w:sz w:val="24"/>
          <w:highlight w:val="none"/>
        </w:rPr>
        <w:t>（8）若出现以下情形，本项目合同终止，采购人与中标人将不再履行第二年合同，具体如下：</w:t>
      </w:r>
    </w:p>
    <w:p>
      <w:pPr>
        <w:pStyle w:val="12"/>
        <w:ind w:firstLine="480"/>
        <w:jc w:val="left"/>
        <w:rPr>
          <w:color w:val="auto"/>
          <w:highlight w:val="none"/>
        </w:rPr>
      </w:pPr>
      <w:r>
        <w:rPr>
          <w:rFonts w:ascii="宋体" w:hAnsi="宋体" w:eastAsia="宋体" w:cs="宋体"/>
          <w:color w:val="auto"/>
          <w:sz w:val="24"/>
          <w:highlight w:val="none"/>
        </w:rPr>
        <w:t>①中标人未通过年度考核（即考核分&lt;85分），采购人有权单方面终止合同，没收履约保证金</w:t>
      </w:r>
    </w:p>
    <w:p>
      <w:pPr>
        <w:pStyle w:val="12"/>
        <w:ind w:firstLine="480"/>
        <w:jc w:val="left"/>
        <w:rPr>
          <w:color w:val="auto"/>
          <w:highlight w:val="none"/>
        </w:rPr>
      </w:pPr>
      <w:r>
        <w:rPr>
          <w:rFonts w:ascii="宋体" w:hAnsi="宋体" w:eastAsia="宋体" w:cs="宋体"/>
          <w:color w:val="auto"/>
          <w:sz w:val="24"/>
          <w:highlight w:val="none"/>
        </w:rPr>
        <w:t>②若第一年合同履行完毕后，采购人有物业服务采购新政策，则采购人有权不再签订第二年合同；</w:t>
      </w:r>
    </w:p>
    <w:p>
      <w:pPr>
        <w:pStyle w:val="12"/>
        <w:ind w:firstLine="480"/>
        <w:jc w:val="left"/>
        <w:rPr>
          <w:color w:val="auto"/>
          <w:highlight w:val="none"/>
        </w:rPr>
      </w:pPr>
      <w:r>
        <w:rPr>
          <w:rFonts w:ascii="宋体" w:hAnsi="宋体" w:eastAsia="宋体" w:cs="宋体"/>
          <w:color w:val="auto"/>
          <w:sz w:val="24"/>
          <w:highlight w:val="none"/>
        </w:rPr>
        <w:t>投标人需审慎考虑出现上述情形终止第2年合同可能面临的一切风险后再做出投标响应。</w:t>
      </w:r>
    </w:p>
    <w:p>
      <w:pPr>
        <w:pStyle w:val="12"/>
        <w:ind w:firstLine="480"/>
        <w:jc w:val="left"/>
        <w:rPr>
          <w:color w:val="auto"/>
          <w:highlight w:val="none"/>
        </w:rPr>
      </w:pPr>
      <w:r>
        <w:rPr>
          <w:rFonts w:ascii="宋体" w:hAnsi="宋体" w:eastAsia="宋体" w:cs="宋体"/>
          <w:color w:val="auto"/>
          <w:sz w:val="24"/>
          <w:highlight w:val="none"/>
        </w:rPr>
        <w:t>（9）中标人提供虚假材料谋取中标的违约责任：①若在中标后、合同签订前，采购人发现中标人存在提供虚假材料谋取中标行为的，采购人将取消其中标资格并不予退还其投标保证金，同时中标人还须承担相应的法律责任。②若在合同履行期间，采购人发现中标人存在提供虚假材料谋取中标行为的，采购人将解除合同、不予退还履约保证金，同时中标人还须承担相应的法律责任。</w:t>
      </w:r>
    </w:p>
    <w:p>
      <w:pPr>
        <w:pStyle w:val="12"/>
        <w:ind w:firstLine="480"/>
        <w:jc w:val="left"/>
        <w:rPr>
          <w:color w:val="auto"/>
          <w:highlight w:val="none"/>
        </w:rPr>
      </w:pPr>
      <w:r>
        <w:rPr>
          <w:rFonts w:ascii="宋体" w:hAnsi="宋体" w:eastAsia="宋体" w:cs="宋体"/>
          <w:color w:val="auto"/>
          <w:sz w:val="24"/>
          <w:highlight w:val="none"/>
        </w:rPr>
        <w:t>（10）违约金可直接从中标人当月服务款中进行扣除，或中标人于当月自行到采购人财务部门缴纳相应违约金。</w:t>
      </w:r>
    </w:p>
    <w:p>
      <w:pPr>
        <w:pStyle w:val="12"/>
        <w:ind w:firstLine="480"/>
        <w:jc w:val="left"/>
        <w:rPr>
          <w:rFonts w:ascii="宋体" w:hAnsi="宋体" w:eastAsia="宋体" w:cs="宋体"/>
          <w:color w:val="auto"/>
          <w:sz w:val="24"/>
          <w:highlight w:val="none"/>
        </w:rPr>
      </w:pPr>
      <w:r>
        <w:rPr>
          <w:rFonts w:ascii="宋体" w:hAnsi="宋体" w:eastAsia="宋体" w:cs="宋体"/>
          <w:color w:val="auto"/>
          <w:sz w:val="24"/>
          <w:highlight w:val="none"/>
        </w:rPr>
        <w:t>（11）除上述具体违约责任外，中标人出现不符合招标文件、投标文件的其他情形，每发现一次，需向采购人支付违约金1000元。</w:t>
      </w:r>
    </w:p>
    <w:p>
      <w:pPr>
        <w:pStyle w:val="8"/>
        <w:keepNext w:val="0"/>
        <w:keepLines w:val="0"/>
        <w:widowControl/>
        <w:suppressLineNumbers w:val="0"/>
        <w:spacing w:before="0" w:beforeAutospacing="0" w:after="0" w:afterAutospacing="0"/>
        <w:ind w:left="0" w:right="0" w:firstLine="480"/>
        <w:jc w:val="both"/>
        <w:rPr>
          <w:rFonts w:hint="eastAsia" w:ascii="仿宋_GB2312" w:hAnsi="Calibri" w:eastAsia="仿宋_GB2312" w:cs="仿宋_GB2312"/>
          <w:color w:val="auto"/>
          <w:kern w:val="0"/>
          <w:szCs w:val="20"/>
          <w:highlight w:val="none"/>
          <w:lang w:val="en-US" w:bidi="ar"/>
        </w:rPr>
      </w:pPr>
      <w:r>
        <w:rPr>
          <w:rFonts w:hint="eastAsia" w:ascii="仿宋_GB2312" w:hAnsi="Calibri" w:eastAsia="仿宋_GB2312" w:cs="仿宋_GB2312"/>
          <w:color w:val="auto"/>
          <w:kern w:val="0"/>
          <w:sz w:val="24"/>
          <w:szCs w:val="20"/>
          <w:highlight w:val="none"/>
          <w:lang w:eastAsia="zh-CN" w:bidi="ar"/>
        </w:rPr>
        <w:t>（</w:t>
      </w:r>
      <w:r>
        <w:rPr>
          <w:rFonts w:hint="eastAsia" w:ascii="仿宋_GB2312" w:hAnsi="Calibri" w:eastAsia="仿宋_GB2312" w:cs="仿宋_GB2312"/>
          <w:color w:val="auto"/>
          <w:kern w:val="0"/>
          <w:sz w:val="24"/>
          <w:szCs w:val="20"/>
          <w:highlight w:val="none"/>
          <w:lang w:val="en-US" w:eastAsia="zh-CN" w:bidi="ar"/>
        </w:rPr>
        <w:t>12</w:t>
      </w:r>
      <w:r>
        <w:rPr>
          <w:rFonts w:hint="eastAsia" w:ascii="仿宋_GB2312" w:hAnsi="Calibri" w:eastAsia="仿宋_GB2312" w:cs="仿宋_GB2312"/>
          <w:color w:val="auto"/>
          <w:kern w:val="0"/>
          <w:sz w:val="24"/>
          <w:szCs w:val="20"/>
          <w:highlight w:val="none"/>
          <w:lang w:eastAsia="zh-CN" w:bidi="ar"/>
        </w:rPr>
        <w:t>）</w:t>
      </w:r>
      <w:r>
        <w:rPr>
          <w:rFonts w:hint="default" w:ascii="仿宋_GB2312" w:hAnsi="Calibri" w:eastAsia="仿宋_GB2312" w:cs="仿宋_GB2312"/>
          <w:color w:val="auto"/>
          <w:kern w:val="0"/>
          <w:sz w:val="24"/>
          <w:szCs w:val="20"/>
          <w:highlight w:val="none"/>
          <w:lang w:val="en-US" w:eastAsia="zh-CN" w:bidi="ar"/>
        </w:rPr>
        <w:t>采购</w:t>
      </w:r>
      <w:r>
        <w:rPr>
          <w:rFonts w:hint="eastAsia" w:ascii="仿宋_GB2312" w:hAnsi="Calibri" w:eastAsia="仿宋_GB2312" w:cs="仿宋_GB2312"/>
          <w:color w:val="auto"/>
          <w:kern w:val="0"/>
          <w:sz w:val="24"/>
          <w:szCs w:val="20"/>
          <w:highlight w:val="none"/>
          <w:lang w:val="en-US" w:eastAsia="zh-CN" w:bidi="ar"/>
        </w:rPr>
        <w:t>人</w:t>
      </w:r>
      <w:r>
        <w:rPr>
          <w:rFonts w:hint="default" w:ascii="仿宋_GB2312" w:hAnsi="Calibri" w:eastAsia="仿宋_GB2312" w:cs="仿宋_GB2312"/>
          <w:color w:val="auto"/>
          <w:kern w:val="0"/>
          <w:sz w:val="24"/>
          <w:szCs w:val="20"/>
          <w:highlight w:val="none"/>
          <w:lang w:val="en-US" w:eastAsia="zh-CN" w:bidi="ar"/>
        </w:rPr>
        <w:t>负责本项目的</w:t>
      </w:r>
      <w:r>
        <w:rPr>
          <w:rFonts w:hint="eastAsia" w:ascii="仿宋_GB2312" w:hAnsi="Calibri" w:eastAsia="仿宋_GB2312" w:cs="仿宋_GB2312"/>
          <w:color w:val="auto"/>
          <w:kern w:val="0"/>
          <w:sz w:val="24"/>
          <w:szCs w:val="20"/>
          <w:highlight w:val="none"/>
          <w:lang w:val="en-US" w:eastAsia="zh-CN" w:bidi="ar"/>
        </w:rPr>
        <w:t>部门</w:t>
      </w:r>
      <w:r>
        <w:rPr>
          <w:rFonts w:hint="default" w:ascii="仿宋_GB2312" w:hAnsi="Calibri" w:eastAsia="仿宋_GB2312" w:cs="仿宋_GB2312"/>
          <w:color w:val="auto"/>
          <w:kern w:val="0"/>
          <w:sz w:val="24"/>
          <w:szCs w:val="20"/>
          <w:highlight w:val="none"/>
          <w:lang w:val="en-US" w:eastAsia="zh-CN" w:bidi="ar"/>
        </w:rPr>
        <w:t>将</w:t>
      </w:r>
      <w:r>
        <w:rPr>
          <w:rFonts w:hint="eastAsia" w:ascii="仿宋_GB2312" w:hAnsi="Calibri" w:eastAsia="仿宋_GB2312" w:cs="仿宋_GB2312"/>
          <w:color w:val="auto"/>
          <w:kern w:val="0"/>
          <w:sz w:val="24"/>
          <w:szCs w:val="20"/>
          <w:highlight w:val="none"/>
          <w:lang w:val="en-US" w:eastAsia="zh-CN" w:bidi="ar"/>
        </w:rPr>
        <w:t>于</w:t>
      </w:r>
      <w:r>
        <w:rPr>
          <w:rFonts w:hint="eastAsia" w:ascii="仿宋_GB2312" w:hAnsi="Calibri" w:eastAsia="仿宋_GB2312" w:cs="仿宋_GB2312"/>
          <w:color w:val="auto"/>
          <w:kern w:val="0"/>
          <w:sz w:val="24"/>
          <w:szCs w:val="20"/>
          <w:highlight w:val="none"/>
          <w:lang w:bidi="ar"/>
        </w:rPr>
        <w:t>每两个月组织一次考核，</w:t>
      </w:r>
      <w:r>
        <w:rPr>
          <w:rFonts w:hint="eastAsia" w:ascii="仿宋_GB2312" w:hAnsi="Calibri" w:eastAsia="仿宋_GB2312" w:cs="仿宋_GB2312"/>
          <w:color w:val="auto"/>
          <w:kern w:val="0"/>
          <w:sz w:val="24"/>
          <w:szCs w:val="20"/>
          <w:highlight w:val="none"/>
          <w:lang w:val="en-US" w:eastAsia="zh-CN" w:bidi="ar"/>
        </w:rPr>
        <w:t>具体考核标准以“</w:t>
      </w:r>
      <w:r>
        <w:rPr>
          <w:rFonts w:hint="eastAsia" w:ascii="仿宋_GB2312" w:hAnsi="Calibri" w:eastAsia="仿宋_GB2312" w:cs="仿宋_GB2312"/>
          <w:b w:val="0"/>
          <w:color w:val="auto"/>
          <w:kern w:val="0"/>
          <w:sz w:val="24"/>
          <w:szCs w:val="20"/>
          <w:highlight w:val="none"/>
          <w:lang w:bidi="ar"/>
        </w:rPr>
        <w:t>11.考核标准</w:t>
      </w:r>
      <w:r>
        <w:rPr>
          <w:rFonts w:hint="eastAsia" w:ascii="仿宋_GB2312" w:hAnsi="Calibri" w:eastAsia="仿宋_GB2312" w:cs="仿宋_GB2312"/>
          <w:color w:val="auto"/>
          <w:kern w:val="0"/>
          <w:sz w:val="24"/>
          <w:szCs w:val="20"/>
          <w:highlight w:val="none"/>
          <w:lang w:val="en-US" w:eastAsia="zh-CN" w:bidi="ar"/>
        </w:rPr>
        <w:t>”内容为准</w:t>
      </w:r>
      <w:r>
        <w:rPr>
          <w:rFonts w:hint="default" w:ascii="仿宋_GB2312" w:hAnsi="Calibri" w:eastAsia="仿宋_GB2312" w:cs="仿宋_GB2312"/>
          <w:color w:val="auto"/>
          <w:kern w:val="0"/>
          <w:sz w:val="24"/>
          <w:szCs w:val="20"/>
          <w:highlight w:val="none"/>
          <w:lang w:val="en-US" w:eastAsia="zh-CN" w:bidi="ar"/>
        </w:rPr>
        <w:t>。</w:t>
      </w:r>
    </w:p>
    <w:p>
      <w:pPr>
        <w:pStyle w:val="12"/>
        <w:ind w:firstLine="480"/>
        <w:jc w:val="left"/>
        <w:rPr>
          <w:rFonts w:hint="default" w:ascii="宋体" w:hAnsi="宋体" w:eastAsia="宋体" w:cs="宋体"/>
          <w:color w:val="auto"/>
          <w:sz w:val="24"/>
          <w:highlight w:val="none"/>
          <w:lang w:val="en-US" w:eastAsia="zh-CN"/>
        </w:rPr>
      </w:pPr>
    </w:p>
    <w:p>
      <w:pPr>
        <w:pStyle w:val="12"/>
        <w:jc w:val="left"/>
        <w:rPr>
          <w:color w:val="auto"/>
          <w:highlight w:val="none"/>
        </w:rPr>
      </w:pPr>
      <w:r>
        <w:rPr>
          <w:rFonts w:ascii="宋体" w:hAnsi="宋体" w:eastAsia="宋体" w:cs="宋体"/>
          <w:b/>
          <w:color w:val="auto"/>
          <w:sz w:val="24"/>
          <w:highlight w:val="none"/>
        </w:rPr>
        <w:t>11.考核标准</w:t>
      </w:r>
    </w:p>
    <w:p>
      <w:pPr>
        <w:pStyle w:val="12"/>
        <w:ind w:firstLine="315"/>
        <w:jc w:val="left"/>
        <w:rPr>
          <w:color w:val="auto"/>
          <w:highlight w:val="none"/>
        </w:rPr>
      </w:pPr>
      <w:r>
        <w:rPr>
          <w:rFonts w:ascii="宋体" w:hAnsi="宋体" w:eastAsia="宋体" w:cs="宋体"/>
          <w:color w:val="auto"/>
          <w:sz w:val="24"/>
          <w:highlight w:val="none"/>
        </w:rPr>
        <w:t>在合同履行期限内，采购人将依据相应的标准和考核制度，对中标人的服务情况进行考核</w:t>
      </w:r>
      <w:r>
        <w:rPr>
          <w:rFonts w:ascii="宋体" w:hAnsi="宋体" w:eastAsia="宋体" w:cs="宋体"/>
          <w:b/>
          <w:color w:val="auto"/>
          <w:sz w:val="24"/>
          <w:highlight w:val="none"/>
        </w:rPr>
        <w:t>。</w:t>
      </w:r>
    </w:p>
    <w:p>
      <w:pPr>
        <w:pStyle w:val="12"/>
        <w:ind w:firstLine="315"/>
        <w:jc w:val="left"/>
        <w:rPr>
          <w:color w:val="auto"/>
          <w:highlight w:val="none"/>
        </w:rPr>
      </w:pPr>
      <w:r>
        <w:rPr>
          <w:rFonts w:ascii="宋体" w:hAnsi="宋体" w:eastAsia="宋体" w:cs="宋体"/>
          <w:color w:val="auto"/>
          <w:sz w:val="24"/>
          <w:highlight w:val="none"/>
        </w:rPr>
        <w:t>（1）考核的组织、标准和程序。为确保服务质量，采购人两个月组织一次物业服务考核。考核小组由采购人管理部门及相关部门人员组成。考核小组根据服务考核细则相关指标要求，对中标人物业服务进行考核，出具考核结果（考核得分和绩效服务费等级）并将考核结果通报中标人。</w:t>
      </w:r>
    </w:p>
    <w:p>
      <w:pPr>
        <w:pStyle w:val="12"/>
        <w:ind w:firstLine="240"/>
        <w:jc w:val="left"/>
        <w:rPr>
          <w:color w:val="auto"/>
          <w:highlight w:val="none"/>
        </w:rPr>
      </w:pPr>
      <w:r>
        <w:rPr>
          <w:rFonts w:ascii="宋体" w:hAnsi="宋体" w:eastAsia="宋体" w:cs="宋体"/>
          <w:color w:val="auto"/>
          <w:sz w:val="24"/>
          <w:highlight w:val="none"/>
        </w:rPr>
        <w:t>（2）每两个月组织一次考核，考核满分为100分，考核扣款标准如下：</w:t>
      </w:r>
    </w:p>
    <w:p>
      <w:pPr>
        <w:pStyle w:val="12"/>
        <w:ind w:firstLine="240"/>
        <w:jc w:val="left"/>
        <w:rPr>
          <w:color w:val="auto"/>
          <w:highlight w:val="none"/>
        </w:rPr>
      </w:pPr>
      <w:r>
        <w:rPr>
          <w:rFonts w:ascii="宋体" w:hAnsi="宋体" w:eastAsia="宋体" w:cs="宋体"/>
          <w:color w:val="auto"/>
          <w:sz w:val="24"/>
          <w:highlight w:val="none"/>
        </w:rPr>
        <w:t>根据综合考评得分情况，将考核等级分为优、良、一般、较差、差5个等级。</w:t>
      </w:r>
    </w:p>
    <w:p>
      <w:pPr>
        <w:pStyle w:val="12"/>
        <w:ind w:firstLine="240"/>
        <w:jc w:val="left"/>
        <w:rPr>
          <w:color w:val="auto"/>
          <w:highlight w:val="none"/>
        </w:rPr>
      </w:pPr>
      <w:r>
        <w:rPr>
          <w:rFonts w:ascii="宋体" w:hAnsi="宋体" w:eastAsia="宋体" w:cs="宋体"/>
          <w:color w:val="auto"/>
          <w:sz w:val="24"/>
          <w:highlight w:val="none"/>
        </w:rPr>
        <w:t>①综合考评得分90分以上的，考核等级为优，采购人全额支付当期两个月服务费；</w:t>
      </w:r>
    </w:p>
    <w:p>
      <w:pPr>
        <w:pStyle w:val="12"/>
        <w:ind w:firstLine="240"/>
        <w:jc w:val="left"/>
        <w:rPr>
          <w:color w:val="auto"/>
          <w:highlight w:val="none"/>
        </w:rPr>
      </w:pPr>
      <w:r>
        <w:rPr>
          <w:rFonts w:ascii="宋体" w:hAnsi="宋体" w:eastAsia="宋体" w:cs="宋体"/>
          <w:color w:val="auto"/>
          <w:sz w:val="24"/>
          <w:highlight w:val="none"/>
        </w:rPr>
        <w:t>②85≤综合考评得分＜90分，考核等级为良，扣除当期两个月服务费</w:t>
      </w:r>
      <w:r>
        <w:rPr>
          <w:rFonts w:ascii="宋体" w:hAnsi="宋体" w:eastAsia="宋体" w:cs="宋体"/>
          <w:b/>
          <w:color w:val="auto"/>
          <w:sz w:val="24"/>
          <w:highlight w:val="none"/>
          <w:u w:val="single"/>
        </w:rPr>
        <w:t>2%</w:t>
      </w:r>
      <w:r>
        <w:rPr>
          <w:rFonts w:ascii="宋体" w:hAnsi="宋体" w:eastAsia="宋体" w:cs="宋体"/>
          <w:color w:val="auto"/>
          <w:sz w:val="24"/>
          <w:highlight w:val="none"/>
        </w:rPr>
        <w:t>；</w:t>
      </w:r>
    </w:p>
    <w:p>
      <w:pPr>
        <w:pStyle w:val="12"/>
        <w:ind w:firstLine="240"/>
        <w:jc w:val="left"/>
        <w:rPr>
          <w:color w:val="auto"/>
          <w:highlight w:val="none"/>
        </w:rPr>
      </w:pPr>
      <w:r>
        <w:rPr>
          <w:rFonts w:ascii="宋体" w:hAnsi="宋体" w:eastAsia="宋体" w:cs="宋体"/>
          <w:color w:val="auto"/>
          <w:sz w:val="24"/>
          <w:highlight w:val="none"/>
        </w:rPr>
        <w:t>③80≤综合考评得分＜85分，考核等级为一般，扣除当期两个月服务费</w:t>
      </w:r>
      <w:r>
        <w:rPr>
          <w:rFonts w:ascii="宋体" w:hAnsi="宋体" w:eastAsia="宋体" w:cs="宋体"/>
          <w:b/>
          <w:color w:val="auto"/>
          <w:sz w:val="24"/>
          <w:highlight w:val="none"/>
          <w:u w:val="single"/>
        </w:rPr>
        <w:t>5%</w:t>
      </w:r>
      <w:r>
        <w:rPr>
          <w:rFonts w:ascii="宋体" w:hAnsi="宋体" w:eastAsia="宋体" w:cs="宋体"/>
          <w:color w:val="auto"/>
          <w:sz w:val="24"/>
          <w:highlight w:val="none"/>
        </w:rPr>
        <w:t>；</w:t>
      </w:r>
    </w:p>
    <w:p>
      <w:pPr>
        <w:pStyle w:val="12"/>
        <w:ind w:firstLine="240"/>
        <w:jc w:val="left"/>
        <w:rPr>
          <w:color w:val="auto"/>
          <w:highlight w:val="none"/>
        </w:rPr>
      </w:pPr>
      <w:r>
        <w:rPr>
          <w:rFonts w:ascii="宋体" w:hAnsi="宋体" w:eastAsia="宋体" w:cs="宋体"/>
          <w:color w:val="auto"/>
          <w:sz w:val="24"/>
          <w:highlight w:val="none"/>
        </w:rPr>
        <w:t>④70≤综合考评得分＜80分，考核等级为较差，扣除当期两个月服务费</w:t>
      </w:r>
      <w:r>
        <w:rPr>
          <w:rFonts w:ascii="宋体" w:hAnsi="宋体" w:eastAsia="宋体" w:cs="宋体"/>
          <w:b/>
          <w:color w:val="auto"/>
          <w:sz w:val="24"/>
          <w:highlight w:val="none"/>
          <w:u w:val="single"/>
        </w:rPr>
        <w:t>10%</w:t>
      </w:r>
      <w:r>
        <w:rPr>
          <w:rFonts w:ascii="宋体" w:hAnsi="宋体" w:eastAsia="宋体" w:cs="宋体"/>
          <w:color w:val="auto"/>
          <w:sz w:val="24"/>
          <w:highlight w:val="none"/>
        </w:rPr>
        <w:t>。</w:t>
      </w:r>
    </w:p>
    <w:p>
      <w:pPr>
        <w:pStyle w:val="12"/>
        <w:ind w:firstLine="240"/>
        <w:jc w:val="left"/>
        <w:rPr>
          <w:color w:val="auto"/>
          <w:highlight w:val="none"/>
        </w:rPr>
      </w:pPr>
      <w:r>
        <w:rPr>
          <w:rFonts w:ascii="宋体" w:hAnsi="宋体" w:eastAsia="宋体" w:cs="宋体"/>
          <w:color w:val="auto"/>
          <w:sz w:val="24"/>
          <w:highlight w:val="none"/>
        </w:rPr>
        <w:t>⑤综合考评得分70分以下，考核等级为差，扣除当期两个月服务费</w:t>
      </w:r>
      <w:r>
        <w:rPr>
          <w:rFonts w:ascii="宋体" w:hAnsi="宋体" w:eastAsia="宋体" w:cs="宋体"/>
          <w:b/>
          <w:color w:val="auto"/>
          <w:sz w:val="24"/>
          <w:highlight w:val="none"/>
          <w:u w:val="single"/>
        </w:rPr>
        <w:t>20%</w:t>
      </w:r>
      <w:r>
        <w:rPr>
          <w:rFonts w:ascii="宋体" w:hAnsi="宋体" w:eastAsia="宋体" w:cs="宋体"/>
          <w:color w:val="auto"/>
          <w:sz w:val="24"/>
          <w:highlight w:val="none"/>
        </w:rPr>
        <w:t>，并给予警告；一年内累计警告达到</w:t>
      </w:r>
      <w:r>
        <w:rPr>
          <w:rFonts w:hint="eastAsia" w:ascii="宋体" w:hAnsi="宋体" w:eastAsia="宋体" w:cs="宋体"/>
          <w:color w:val="auto"/>
          <w:sz w:val="24"/>
          <w:highlight w:val="none"/>
          <w:lang w:eastAsia="zh-CN"/>
        </w:rPr>
        <w:t>两次</w:t>
      </w:r>
      <w:r>
        <w:rPr>
          <w:rFonts w:ascii="宋体" w:hAnsi="宋体" w:eastAsia="宋体" w:cs="宋体"/>
          <w:color w:val="auto"/>
          <w:sz w:val="24"/>
          <w:highlight w:val="none"/>
        </w:rPr>
        <w:t>，采购人有权单方解除合同。</w:t>
      </w:r>
    </w:p>
    <w:p>
      <w:pPr>
        <w:pStyle w:val="12"/>
        <w:spacing w:before="105"/>
        <w:jc w:val="left"/>
        <w:rPr>
          <w:color w:val="auto"/>
          <w:highlight w:val="none"/>
        </w:rPr>
      </w:pPr>
      <w:r>
        <w:rPr>
          <w:rFonts w:ascii="宋体" w:hAnsi="宋体" w:eastAsia="宋体" w:cs="宋体"/>
          <w:color w:val="auto"/>
          <w:sz w:val="24"/>
          <w:highlight w:val="none"/>
        </w:rPr>
        <w:t>（3）服务考核细则分值均为100分，具体如下：</w:t>
      </w:r>
    </w:p>
    <w:p>
      <w:pPr>
        <w:pStyle w:val="12"/>
        <w:spacing w:before="105"/>
        <w:jc w:val="left"/>
        <w:rPr>
          <w:color w:val="auto"/>
          <w:highlight w:val="none"/>
        </w:rPr>
      </w:pPr>
      <w:r>
        <w:rPr>
          <w:rFonts w:ascii="宋体" w:hAnsi="宋体" w:eastAsia="宋体" w:cs="宋体"/>
          <w:color w:val="auto"/>
          <w:sz w:val="24"/>
          <w:highlight w:val="none"/>
        </w:rPr>
        <w:t xml:space="preserve"> 附考核细则（考核细则可根据项目实际情况进行调整）</w:t>
      </w:r>
    </w:p>
    <w:tbl>
      <w:tblPr>
        <w:tblStyle w:val="9"/>
        <w:tblW w:w="0" w:type="auto"/>
        <w:tblInd w:w="0" w:type="dxa"/>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477"/>
        <w:gridCol w:w="462"/>
        <w:gridCol w:w="6122"/>
        <w:gridCol w:w="535"/>
        <w:gridCol w:w="705"/>
      </w:tblGrid>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序号</w:t>
            </w:r>
          </w:p>
        </w:tc>
        <w:tc>
          <w:tcPr>
            <w:tcW w:w="6584" w:type="dxa"/>
            <w:gridSpan w:val="2"/>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300" w:right="0"/>
              <w:jc w:val="center"/>
              <w:rPr>
                <w:color w:val="auto"/>
                <w:sz w:val="20"/>
                <w:szCs w:val="20"/>
                <w:highlight w:val="none"/>
              </w:rPr>
            </w:pPr>
            <w:r>
              <w:rPr>
                <w:rFonts w:ascii="宋体" w:hAnsi="宋体" w:eastAsia="宋体" w:cs="宋体"/>
                <w:color w:val="auto"/>
                <w:sz w:val="24"/>
                <w:szCs w:val="20"/>
                <w:highlight w:val="none"/>
              </w:rPr>
              <w:t>考核内容</w:t>
            </w:r>
          </w:p>
        </w:tc>
        <w:tc>
          <w:tcPr>
            <w:tcW w:w="5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得分</w:t>
            </w:r>
          </w:p>
        </w:tc>
        <w:tc>
          <w:tcPr>
            <w:tcW w:w="7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备注</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tc>
        <w:tc>
          <w:tcPr>
            <w:tcW w:w="462"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水电管理</w:t>
            </w: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房屋本体管理：（1）楼梯及走道通畅，无阻碍物及杂物堆放；（2）房屋本体每周巡检一次，发现问题应及时书面提报采购人。</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未按上述规定执行的，每发现上述一项不满足扣1.5分，满分3分。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室内外照明系统维护：（1）每周一次巡检，如有发现缺损，应立即书面提报采购人并及时更换维修；（2）所需灯泡灯管备件由采购人提供；（3）单独房间内根据采购人报修执行，如有报修及时更换。</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未按上述规定执行的，每发现上述一项不满足扣1分，满分3分。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3</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供电系统：按与采购人移交的状态确保各项设备安全和操作标识准确、完善、清晰；配电房上锁，标识清晰完好,具有防鼠措施，具体配置按配电房安全管理制度规定；配电盘、柜器件齐全，接地、运行完好，配线绝缘完好可靠，发现问题立即处理；正常限电、停电提前24小时通告采购人；应急恢复用电在10分钟内完成；</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高压配电装置有明显隔离网隔离，供电线路规范，无私搭乱接现象。严格执行供电系统管理措施，每日巡检两次以上记录完整；电表完好，计量准确。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4</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设备管理：建立设备台账。</w:t>
            </w: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5</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公共设施管理维护：</w:t>
            </w:r>
          </w:p>
          <w:p>
            <w:pPr>
              <w:pStyle w:val="12"/>
              <w:keepNext w:val="0"/>
              <w:keepLines w:val="0"/>
              <w:widowControl/>
              <w:suppressLineNumbers w:val="0"/>
              <w:spacing w:before="0" w:beforeAutospacing="0" w:after="0" w:afterAutospacing="0"/>
              <w:ind w:left="0" w:right="0" w:firstLine="315"/>
              <w:jc w:val="left"/>
              <w:rPr>
                <w:color w:val="auto"/>
                <w:sz w:val="20"/>
                <w:szCs w:val="20"/>
                <w:highlight w:val="none"/>
              </w:rPr>
            </w:pPr>
            <w:r>
              <w:rPr>
                <w:rFonts w:ascii="宋体" w:hAnsi="宋体" w:eastAsia="宋体" w:cs="宋体"/>
                <w:color w:val="auto"/>
                <w:sz w:val="24"/>
                <w:szCs w:val="20"/>
                <w:highlight w:val="none"/>
                <w:shd w:val="clear" w:fill="FFFFFF"/>
              </w:rPr>
              <w:t>按与采购人移交的状态确保各种井盖加盖密封，维修移动须标识并做好防范措施。</w:t>
            </w:r>
          </w:p>
          <w:p>
            <w:pPr>
              <w:pStyle w:val="12"/>
              <w:keepNext w:val="0"/>
              <w:keepLines w:val="0"/>
              <w:widowControl/>
              <w:suppressLineNumbers w:val="0"/>
              <w:spacing w:before="0" w:beforeAutospacing="0" w:after="0" w:afterAutospacing="0"/>
              <w:ind w:left="0" w:right="0" w:firstLine="315"/>
              <w:jc w:val="left"/>
              <w:rPr>
                <w:color w:val="auto"/>
                <w:sz w:val="20"/>
                <w:szCs w:val="20"/>
                <w:highlight w:val="none"/>
              </w:rPr>
            </w:pPr>
            <w:r>
              <w:rPr>
                <w:rFonts w:ascii="宋体" w:hAnsi="宋体" w:eastAsia="宋体" w:cs="宋体"/>
                <w:color w:val="auto"/>
                <w:sz w:val="24"/>
                <w:szCs w:val="20"/>
                <w:highlight w:val="none"/>
                <w:shd w:val="clear" w:fill="FFFFFF"/>
              </w:rPr>
              <w:t>公共道路路面通畅、平整，排水通畅，井盖无缺损、丢失现象，路面井盖不影响车辆和行人通行。</w:t>
            </w:r>
          </w:p>
          <w:p>
            <w:pPr>
              <w:pStyle w:val="12"/>
              <w:keepNext w:val="0"/>
              <w:keepLines w:val="0"/>
              <w:widowControl/>
              <w:suppressLineNumbers w:val="0"/>
              <w:spacing w:before="0" w:beforeAutospacing="0" w:after="0" w:afterAutospacing="0"/>
              <w:ind w:left="0" w:right="0" w:firstLine="315"/>
              <w:jc w:val="left"/>
              <w:rPr>
                <w:color w:val="auto"/>
                <w:sz w:val="20"/>
                <w:szCs w:val="20"/>
                <w:highlight w:val="none"/>
              </w:rPr>
            </w:pPr>
            <w:r>
              <w:rPr>
                <w:rFonts w:ascii="宋体" w:hAnsi="宋体" w:eastAsia="宋体" w:cs="宋体"/>
                <w:color w:val="auto"/>
                <w:sz w:val="24"/>
                <w:szCs w:val="20"/>
                <w:highlight w:val="none"/>
                <w:shd w:val="clear" w:fill="FFFFFF"/>
              </w:rPr>
              <w:t>化粪池、隔油池、积沙井、明暗沟盖板完好，无阻塞现象，每年进行不少于一次清掏。每周进行一次检查，发现问题及时处理，清掏不超过24小时。</w:t>
            </w:r>
          </w:p>
          <w:p>
            <w:pPr>
              <w:pStyle w:val="12"/>
              <w:keepNext w:val="0"/>
              <w:keepLines w:val="0"/>
              <w:widowControl/>
              <w:suppressLineNumbers w:val="0"/>
              <w:spacing w:before="0" w:beforeAutospacing="0" w:after="0" w:afterAutospacing="0"/>
              <w:ind w:left="0" w:right="0" w:firstLine="315"/>
              <w:jc w:val="left"/>
              <w:rPr>
                <w:color w:val="auto"/>
                <w:sz w:val="20"/>
                <w:szCs w:val="20"/>
                <w:highlight w:val="none"/>
              </w:rPr>
            </w:pPr>
            <w:r>
              <w:rPr>
                <w:rFonts w:ascii="宋体" w:hAnsi="宋体" w:eastAsia="宋体" w:cs="宋体"/>
                <w:color w:val="auto"/>
                <w:sz w:val="24"/>
                <w:szCs w:val="20"/>
                <w:highlight w:val="none"/>
                <w:shd w:val="clear" w:fill="FFFFFF"/>
              </w:rPr>
              <w:t>停车场维修须标识并做好防范应急措施。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公共设施每日巡检记录完整。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6</w:t>
            </w:r>
          </w:p>
        </w:tc>
        <w:tc>
          <w:tcPr>
            <w:tcW w:w="462"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保洁工作</w:t>
            </w: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外围环境清扫：</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（1）广场地面：每日清扫1次，随时保持做到无杂物、垃圾、烟头、保持洁净。</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（2）台阶、门前台阶：每日清扫拖拭，做到无明显鞋印泥土，污渍和烟头。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（3）绿地：每天巡视，拾捡漂浮垃圾杂物。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（4）水沟：排水沟每周清洁1次，保持无堆积垃圾、无青苔、杂草、排水通畅无堵塞、无积水、臭味；检查垃圾桶，地面无散落垃圾，无污水。</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发现未按上述规定执行的（共四项），每项扣1分，满分4分。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7</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卫生间清洗与消毒</w:t>
            </w:r>
            <w:r>
              <w:rPr>
                <w:rFonts w:ascii="宋体" w:hAnsi="宋体" w:eastAsia="宋体" w:cs="宋体"/>
                <w:color w:val="auto"/>
                <w:sz w:val="24"/>
                <w:szCs w:val="20"/>
                <w:highlight w:val="none"/>
                <w:shd w:val="clear" w:fill="FFFFFF"/>
              </w:rPr>
              <w:t>：</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（1）规范：保洁人员进入卫生间清洗前，应先敲门并询问里面是否有人，等里面确实无人方可进入清洗，并把“工作进行中”的标志牌放在入口处。</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（2）地面：无污迹、无积水、无堆放杂物。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（3）墙面、窗户、门户、镜台、镜面：无污迹、无乱张贴物。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（4）厕纸箱、手纸箱：无污迹、无积尘、无蜘蛛网。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（5）洗手盆：表面光洁、无积尘、无蜘蛛网。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（6）排气口：无污迹、无积尘、无蜘蛛网。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（7）尿槽：表面光洁、无尿迹、无水锈迹、无烟头、无杂物、无异味。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（8）厕座：厕盖及厕体内外表面光洁，其内无尿迹、无污迹、无水锈迹、无阻塞。</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（9）地漏：无污物积聚、无堵塞。</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（10）消毒：每周对卫生间消毒一次。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发现未按上述规定执行的（共10项），每项扣0.5分，满分5分。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8</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大楼备勤房保洁：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（1）规范：保洁人员进入备勤房公共区域保洁，尽量不干扰备勤房区域的生活，工作做到“三轻”操作：走路轻，说话轻，操作轻。</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（2）地面、阶梯：无污迹、无积水、无枯叶杂物</w:t>
            </w:r>
            <w:r>
              <w:rPr>
                <w:rFonts w:hint="eastAsia" w:ascii="宋体" w:hAnsi="宋体" w:eastAsia="宋体" w:cs="宋体"/>
                <w:color w:val="auto"/>
                <w:sz w:val="24"/>
                <w:szCs w:val="20"/>
                <w:highlight w:val="none"/>
                <w:shd w:val="clear" w:fill="FFFFFF"/>
                <w:lang w:eastAsia="zh-CN"/>
              </w:rPr>
              <w:t>，无</w:t>
            </w:r>
            <w:r>
              <w:rPr>
                <w:rFonts w:ascii="宋体" w:hAnsi="宋体" w:eastAsia="宋体" w:cs="宋体"/>
                <w:color w:val="auto"/>
                <w:sz w:val="24"/>
                <w:szCs w:val="20"/>
                <w:highlight w:val="none"/>
                <w:shd w:val="clear" w:fill="FFFFFF"/>
              </w:rPr>
              <w:t>杂草。</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（3）墙面、柱体：无污迹、无乱张贴物。</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（4）通道跨廊：无污迹、无积尘、无蜘蛛网。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（5）地沟地漏：无污物积聚、无堵塞。</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（6）害虫消杀：夏季每月对公共区域消杀一次。</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发现未按上述规定执行的（共6项），每项扣0.5分，满分3分。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9</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行政办公区保洁：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（1）地面：洁净，无污痕，无杂物、污渍；</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（2）墙面附件：开关面板、指示牌、装饰画等附件清洁无积尘；</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（3）天花板及灯具：无肉眼可视积尘，无蛛网；</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（4）玻璃：玻璃幕墙、门窗、洁净透亮，无积尘、无污痕；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（5）金属制品：光亮无锈迹和污渍；</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（6）公用家具、公用电器（不含电脑）：清洁光亮，无积尘、无可清除污痕；</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7）卫生间：地面、墙壁、隔断及瓷砖清洁，无积水、无可清除污垢、无杂物；便池清洁、无异味；下水道通畅，无污迹；纸篓及时清倒；洗手池清洁无污；无蚊虫滋生；遇有天气变化时，门窗关闭及时无损坏；</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（8）垃圾桶：无满溢、无异味；外观无污痕；无蚊虫</w:t>
            </w:r>
            <w:r>
              <w:rPr>
                <w:rFonts w:hint="eastAsia" w:ascii="宋体" w:hAnsi="宋体" w:eastAsia="宋体" w:cs="宋体"/>
                <w:color w:val="auto"/>
                <w:sz w:val="24"/>
                <w:szCs w:val="20"/>
                <w:highlight w:val="none"/>
                <w:shd w:val="clear" w:fill="FFFFFF"/>
                <w:lang w:eastAsia="zh-CN"/>
              </w:rPr>
              <w:t>滋生</w:t>
            </w:r>
            <w:r>
              <w:rPr>
                <w:rFonts w:ascii="宋体" w:hAnsi="宋体" w:eastAsia="宋体" w:cs="宋体"/>
                <w:color w:val="auto"/>
                <w:sz w:val="24"/>
                <w:szCs w:val="20"/>
                <w:highlight w:val="none"/>
                <w:shd w:val="clear" w:fill="FFFFFF"/>
              </w:rPr>
              <w:t>；</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（9）外围、道路及地下停车场清洁：按要求清扫；</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（10）道路、场地等保洁进行全范围冲洗：根据需要。</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发现未按上述规定执行的（共10项），每项扣0.5分，满分5分。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10</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按规定完成行政办公区保洁工作的（具体要求详见二、技术和服务要求规定）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11</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按规定完成室内公共部位保洁工作（具体要求详见二、技术和服务要求规定）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12</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按规定完成指定办公区、会议室、接待室保洁工作、（具体要求详见二、技术和服务要求</w:t>
            </w:r>
            <w:r>
              <w:rPr>
                <w:rFonts w:hint="eastAsia" w:ascii="宋体" w:hAnsi="宋体" w:eastAsia="宋体" w:cs="宋体"/>
                <w:color w:val="auto"/>
                <w:sz w:val="24"/>
                <w:szCs w:val="20"/>
                <w:highlight w:val="none"/>
                <w:shd w:val="clear" w:fill="FFFFFF"/>
              </w:rPr>
              <w:t>“2.保洁服务”中“基本保洁要求”的1-5项</w:t>
            </w:r>
            <w:r>
              <w:rPr>
                <w:rFonts w:ascii="宋体" w:hAnsi="宋体" w:eastAsia="宋体" w:cs="宋体"/>
                <w:color w:val="auto"/>
                <w:sz w:val="24"/>
                <w:szCs w:val="20"/>
                <w:highlight w:val="none"/>
                <w:shd w:val="clear" w:fill="FFFFFF"/>
              </w:rPr>
              <w:t>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13</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按规定完成室外办公区域保洁工作（具体要求详见二、技术和服务要求规定），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14</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按规定完成定期保洁工作（具体要求详见二、技术和服务要求规定），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15</w:t>
            </w:r>
          </w:p>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 xml:space="preserve"> </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w:t>
            </w:r>
            <w:r>
              <w:rPr>
                <w:rFonts w:ascii="宋体" w:hAnsi="宋体" w:eastAsia="宋体" w:cs="宋体"/>
                <w:color w:val="auto"/>
                <w:sz w:val="24"/>
                <w:szCs w:val="20"/>
                <w:highlight w:val="none"/>
              </w:rPr>
              <w:t>电梯清洁保养</w:t>
            </w:r>
            <w:r>
              <w:rPr>
                <w:rFonts w:ascii="宋体" w:hAnsi="宋体" w:eastAsia="宋体" w:cs="宋体"/>
                <w:color w:val="auto"/>
                <w:sz w:val="24"/>
                <w:szCs w:val="20"/>
                <w:highlight w:val="none"/>
                <w:shd w:val="clear" w:fill="FFFFFF"/>
              </w:rPr>
              <w:t>（具体要求详见二、技术和服务要求规定），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16</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按规定完成</w:t>
            </w:r>
            <w:r>
              <w:rPr>
                <w:rFonts w:ascii="宋体" w:hAnsi="宋体" w:eastAsia="宋体" w:cs="宋体"/>
                <w:color w:val="auto"/>
                <w:sz w:val="24"/>
                <w:szCs w:val="20"/>
                <w:highlight w:val="none"/>
              </w:rPr>
              <w:t>消防通道保洁</w:t>
            </w:r>
            <w:r>
              <w:rPr>
                <w:rFonts w:ascii="宋体" w:hAnsi="宋体" w:eastAsia="宋体" w:cs="宋体"/>
                <w:color w:val="auto"/>
                <w:sz w:val="24"/>
                <w:szCs w:val="20"/>
                <w:highlight w:val="none"/>
                <w:shd w:val="clear" w:fill="FFFFFF"/>
              </w:rPr>
              <w:t>（具体要求详见二、技术和服务要求规定），</w:t>
            </w:r>
            <w:r>
              <w:rPr>
                <w:rFonts w:ascii="宋体" w:hAnsi="宋体" w:eastAsia="宋体" w:cs="宋体"/>
                <w:b/>
                <w:color w:val="auto"/>
                <w:sz w:val="24"/>
                <w:szCs w:val="20"/>
                <w:highlight w:val="none"/>
                <w:shd w:val="clear" w:fill="FFFFFF"/>
              </w:rPr>
              <w:t>未完全按上述规定执行的，扣1-3分。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17</w:t>
            </w:r>
          </w:p>
        </w:tc>
        <w:tc>
          <w:tcPr>
            <w:tcW w:w="462"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rPr>
              <w:t>消控</w:t>
            </w: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熟悉消防、系统的基本原理、功能，熟练掌握操作服务，不得擅自拆卸、挪用或停用系统设备，保证系统正常运行。</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18</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消防控制室值班人员发现系统设备出现故障时，必须及时通知相关人员或保养公司进行维修。</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19</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对消防控制室设备及通讯器材等要进行经常性的检查，做好各系统功能试验，以确保消防、安防各系统运行状况良好。</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20</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经采购人主管部门的许可，不准向无关人员提供本系统的任何情况。</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b/>
                <w:color w:val="auto"/>
                <w:sz w:val="24"/>
                <w:szCs w:val="20"/>
                <w:highlight w:val="none"/>
                <w:shd w:val="clear" w:fill="FFFFFF"/>
              </w:rPr>
              <w:t>未完全按上述规定执行的，扣5分。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21</w:t>
            </w:r>
          </w:p>
        </w:tc>
        <w:tc>
          <w:tcPr>
            <w:tcW w:w="462"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其他</w:t>
            </w: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按规定做好卫生垃圾清理、清运，</w:t>
            </w: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22</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按规定做好化粪池吸污，</w:t>
            </w:r>
            <w:r>
              <w:rPr>
                <w:rFonts w:ascii="宋体" w:hAnsi="宋体" w:eastAsia="宋体" w:cs="宋体"/>
                <w:b/>
                <w:color w:val="auto"/>
                <w:sz w:val="24"/>
                <w:szCs w:val="20"/>
                <w:highlight w:val="none"/>
                <w:shd w:val="clear" w:fill="FFFFFF"/>
              </w:rPr>
              <w:t>未完全按上述规定执行的，扣2分。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23</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按规定做好水池清洗及消毒</w:t>
            </w:r>
            <w:r>
              <w:rPr>
                <w:rFonts w:ascii="宋体" w:hAnsi="宋体" w:eastAsia="宋体" w:cs="宋体"/>
                <w:b/>
                <w:color w:val="auto"/>
                <w:sz w:val="24"/>
                <w:szCs w:val="20"/>
                <w:highlight w:val="none"/>
                <w:shd w:val="clear" w:fill="FFFFFF"/>
              </w:rPr>
              <w:t>，未完全按上述规定执行的，扣2分。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24</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按规定做好消防联动联调及行政区地下室通风设施设备联调的，</w:t>
            </w: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宋体" w:hAnsi="宋体" w:eastAsia="宋体" w:cs="宋体"/>
                <w:color w:val="auto"/>
                <w:sz w:val="24"/>
                <w:szCs w:val="20"/>
                <w:highlight w:val="none"/>
              </w:rPr>
              <w:t>25</w:t>
            </w:r>
          </w:p>
        </w:tc>
        <w:tc>
          <w:tcPr>
            <w:tcW w:w="462" w:type="dxa"/>
            <w:vMerge w:val="continue"/>
            <w:tcBorders>
              <w:top w:val="nil"/>
              <w:left w:val="nil"/>
              <w:bottom w:val="single" w:color="000000" w:sz="4" w:space="0"/>
              <w:right w:val="single" w:color="000000" w:sz="4" w:space="0"/>
            </w:tcBorders>
          </w:tcPr>
          <w:p>
            <w:pPr>
              <w:keepNext w:val="0"/>
              <w:keepLines w:val="0"/>
              <w:suppressLineNumbers w:val="0"/>
              <w:spacing w:before="0" w:beforeAutospacing="0" w:after="0" w:afterAutospacing="0"/>
              <w:ind w:left="0" w:right="0"/>
              <w:rPr>
                <w:rFonts w:hint="default"/>
                <w:color w:val="auto"/>
                <w:highlight w:val="none"/>
              </w:rPr>
            </w:pPr>
          </w:p>
        </w:tc>
        <w:tc>
          <w:tcPr>
            <w:tcW w:w="612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完成其他规定的工作（除上述已列出的考核内容外），</w:t>
            </w:r>
            <w:r>
              <w:rPr>
                <w:rFonts w:ascii="宋体" w:hAnsi="宋体" w:eastAsia="宋体" w:cs="宋体"/>
                <w:b/>
                <w:color w:val="auto"/>
                <w:sz w:val="24"/>
                <w:szCs w:val="20"/>
                <w:highlight w:val="none"/>
                <w:shd w:val="clear" w:fill="FFFFFF"/>
              </w:rPr>
              <w:t>未完全按上述规定执行的，扣3分。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706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shd w:val="clear" w:fill="FFFFFF"/>
              </w:rPr>
              <w:t xml:space="preserve">                   月考核得分</w:t>
            </w:r>
          </w:p>
        </w:tc>
        <w:tc>
          <w:tcPr>
            <w:tcW w:w="5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705" w:type="dxa"/>
            <w:tcBorders>
              <w:top w:val="nil"/>
              <w:left w:val="nil"/>
              <w:bottom w:val="single" w:color="000000" w:sz="4" w:space="0"/>
              <w:right w:val="single" w:color="000000" w:sz="4" w:space="0"/>
            </w:tcBorders>
            <w:tcMar>
              <w:top w:w="0" w:type="dxa"/>
              <w:left w:w="105" w:type="dxa"/>
              <w:bottom w:w="0" w:type="dxa"/>
              <w:right w:w="105" w:type="dxa"/>
            </w:tcMar>
            <w:vAlign w:val="top"/>
          </w:tcPr>
          <w:p>
            <w:pPr>
              <w:keepNext w:val="0"/>
              <w:keepLines w:val="0"/>
              <w:suppressLineNumbers w:val="0"/>
              <w:spacing w:before="0" w:beforeAutospacing="0" w:after="0" w:afterAutospacing="0"/>
              <w:ind w:left="0" w:right="0"/>
              <w:rPr>
                <w:rFonts w:hint="default"/>
                <w:color w:val="auto"/>
                <w:highlight w:val="none"/>
              </w:rPr>
            </w:pP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8301"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监督人签字：                         日期：</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8301"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宋体" w:hAnsi="宋体" w:eastAsia="宋体" w:cs="宋体"/>
                <w:color w:val="auto"/>
                <w:sz w:val="24"/>
                <w:szCs w:val="20"/>
                <w:highlight w:val="none"/>
              </w:rPr>
              <w:t>物业负责人签字：                     日期：</w:t>
            </w:r>
          </w:p>
        </w:tc>
      </w:tr>
    </w:tbl>
    <w:p>
      <w:pPr>
        <w:pStyle w:val="12"/>
        <w:ind w:firstLine="482"/>
        <w:jc w:val="left"/>
        <w:rPr>
          <w:color w:val="auto"/>
          <w:highlight w:val="none"/>
        </w:rPr>
      </w:pPr>
      <w:r>
        <w:rPr>
          <w:rFonts w:ascii="宋体" w:hAnsi="宋体" w:eastAsia="宋体" w:cs="宋体"/>
          <w:b/>
          <w:color w:val="auto"/>
          <w:sz w:val="24"/>
          <w:highlight w:val="none"/>
        </w:rPr>
        <w:t>12.不可抗力</w:t>
      </w:r>
    </w:p>
    <w:p>
      <w:pPr>
        <w:pStyle w:val="12"/>
        <w:ind w:firstLine="480"/>
        <w:jc w:val="left"/>
        <w:rPr>
          <w:color w:val="auto"/>
          <w:highlight w:val="none"/>
        </w:rPr>
      </w:pPr>
      <w:r>
        <w:rPr>
          <w:rFonts w:ascii="宋体" w:hAnsi="宋体" w:eastAsia="宋体" w:cs="宋体"/>
          <w:color w:val="auto"/>
          <w:sz w:val="24"/>
          <w:highlight w:val="none"/>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12"/>
        <w:ind w:firstLine="480"/>
        <w:jc w:val="left"/>
        <w:rPr>
          <w:color w:val="auto"/>
          <w:highlight w:val="none"/>
        </w:rPr>
      </w:pPr>
      <w:r>
        <w:rPr>
          <w:rFonts w:ascii="宋体" w:hAnsi="宋体" w:eastAsia="宋体" w:cs="宋体"/>
          <w:color w:val="auto"/>
          <w:sz w:val="24"/>
          <w:highlight w:val="none"/>
        </w:rPr>
        <w:t>12.2本合同中的不可抗力指不能预见、不能避免、不能克服的客观情况，包括但不限于：自然灾害如地震、台风、洪水、火灾及政府行为、法律规定或其适用的变化或其他任何无法预见、避免或控制的事件。</w:t>
      </w:r>
    </w:p>
    <w:p>
      <w:pPr>
        <w:pStyle w:val="12"/>
        <w:ind w:firstLine="482"/>
        <w:jc w:val="left"/>
        <w:rPr>
          <w:color w:val="auto"/>
          <w:highlight w:val="none"/>
        </w:rPr>
      </w:pPr>
      <w:r>
        <w:rPr>
          <w:rFonts w:ascii="宋体" w:hAnsi="宋体" w:eastAsia="宋体" w:cs="宋体"/>
          <w:b/>
          <w:color w:val="auto"/>
          <w:sz w:val="24"/>
          <w:highlight w:val="none"/>
        </w:rPr>
        <w:t>13.专利权及知识产权</w:t>
      </w:r>
    </w:p>
    <w:p>
      <w:pPr>
        <w:pStyle w:val="12"/>
        <w:ind w:firstLine="480"/>
        <w:jc w:val="left"/>
        <w:rPr>
          <w:color w:val="auto"/>
          <w:highlight w:val="none"/>
        </w:rPr>
      </w:pPr>
      <w:r>
        <w:rPr>
          <w:rFonts w:ascii="宋体" w:hAnsi="宋体" w:eastAsia="宋体" w:cs="宋体"/>
          <w:color w:val="auto"/>
          <w:sz w:val="24"/>
          <w:highlight w:val="none"/>
        </w:rPr>
        <w:t>13.1中标人须保障采购人在使用该货物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pPr>
        <w:pStyle w:val="12"/>
        <w:ind w:firstLine="48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14、诉讼相关费用承担</w:t>
      </w:r>
    </w:p>
    <w:p>
      <w:pPr>
        <w:pStyle w:val="12"/>
        <w:ind w:firstLine="48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14.1若因成交人未履行本合同项下义务导致采购人所产生的一切损失（包括但不限于人身财产的损失、律师费、诉讼费、保全费、鉴定费等），均由成交人承担赔偿责任。</w:t>
      </w:r>
    </w:p>
    <w:p>
      <w:pPr>
        <w:pStyle w:val="12"/>
        <w:ind w:firstLine="48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15、违约终止合同</w:t>
      </w:r>
    </w:p>
    <w:p>
      <w:pPr>
        <w:pStyle w:val="12"/>
        <w:ind w:firstLine="482"/>
        <w:jc w:val="left"/>
        <w:rPr>
          <w:rFonts w:ascii="宋体" w:hAnsi="宋体" w:eastAsia="宋体" w:cs="宋体"/>
          <w:b/>
          <w:color w:val="auto"/>
          <w:sz w:val="24"/>
          <w:highlight w:val="none"/>
        </w:rPr>
      </w:pPr>
      <w:r>
        <w:rPr>
          <w:rFonts w:hint="eastAsia" w:ascii="宋体" w:hAnsi="宋体" w:eastAsia="宋体" w:cs="宋体"/>
          <w:b/>
          <w:color w:val="auto"/>
          <w:sz w:val="24"/>
          <w:highlight w:val="none"/>
        </w:rPr>
        <w:t>15.1在合同履行期间，若遇政府部门或上级单位出台有关该项目的政策调整，继续履行合同违反相关政策文件要求的，采购人须提前30日通知成交人终止合同，因此造成的合同解除采购人不承担违约责任。</w:t>
      </w:r>
    </w:p>
    <w:p>
      <w:pPr>
        <w:pStyle w:val="12"/>
        <w:ind w:firstLine="482"/>
        <w:jc w:val="left"/>
        <w:rPr>
          <w:color w:val="auto"/>
          <w:highlight w:val="none"/>
        </w:rPr>
      </w:pPr>
      <w:r>
        <w:rPr>
          <w:rFonts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6</w:t>
      </w:r>
      <w:r>
        <w:rPr>
          <w:rFonts w:ascii="宋体" w:hAnsi="宋体" w:eastAsia="宋体" w:cs="宋体"/>
          <w:b/>
          <w:color w:val="auto"/>
          <w:sz w:val="24"/>
          <w:highlight w:val="none"/>
        </w:rPr>
        <w:t>.保密条款</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1中标人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中标人进入采购人工作区域的工作人员需签订《个人保密承诺书》，严格履行保密义务。</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.2中标人违反本条约定泄露采购人的涉密信息的，应承担相应的法律责任，造成采购人损失的，中标人应当依法承担赔偿责任。</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.3本条款不因合同届满或解除而失效。</w:t>
      </w:r>
    </w:p>
    <w:p>
      <w:pPr>
        <w:pStyle w:val="12"/>
        <w:ind w:firstLine="482"/>
        <w:jc w:val="left"/>
        <w:rPr>
          <w:color w:val="auto"/>
          <w:highlight w:val="none"/>
        </w:rPr>
      </w:pPr>
      <w:r>
        <w:rPr>
          <w:rFonts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7</w:t>
      </w:r>
      <w:r>
        <w:rPr>
          <w:rFonts w:ascii="宋体" w:hAnsi="宋体" w:eastAsia="宋体" w:cs="宋体"/>
          <w:b/>
          <w:color w:val="auto"/>
          <w:sz w:val="24"/>
          <w:highlight w:val="none"/>
        </w:rPr>
        <w:t>.廉政条款</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7</w:t>
      </w:r>
      <w:r>
        <w:rPr>
          <w:rFonts w:ascii="宋体" w:hAnsi="宋体" w:eastAsia="宋体" w:cs="宋体"/>
          <w:color w:val="auto"/>
          <w:sz w:val="24"/>
          <w:highlight w:val="none"/>
        </w:rPr>
        <w:t>.1中标人及其工作人员不得有以任何形式行贿采购人工作人员的行为，若发现并被核查属实的，采购人有权解除合同且不退还履约保证金，情节严重的，中标人及其工作人员还要承担相应的法律责任采购人及其工作人员不得索要或接受中标人的礼金及吃请等，如有违反廉政纪律等行为的，依据有关规定给予党纪、政纪或组织处理，情节严重的，还应承担相应的法律责任。</w:t>
      </w:r>
    </w:p>
    <w:p>
      <w:pPr>
        <w:pStyle w:val="12"/>
        <w:ind w:firstLine="482"/>
        <w:jc w:val="left"/>
        <w:rPr>
          <w:color w:val="auto"/>
          <w:highlight w:val="none"/>
        </w:rPr>
      </w:pPr>
      <w:r>
        <w:rPr>
          <w:rFonts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8</w:t>
      </w:r>
      <w:r>
        <w:rPr>
          <w:rFonts w:ascii="宋体" w:hAnsi="宋体" w:eastAsia="宋体" w:cs="宋体"/>
          <w:b/>
          <w:color w:val="auto"/>
          <w:sz w:val="24"/>
          <w:highlight w:val="none"/>
        </w:rPr>
        <w:t>.合同纠纷处理方式</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.1采购人与中标人必须认真履行合同条款。因本合同或与本合同有关的一切事项发生争议，由双方友好协商解决，协商不成的，任何一方均可向采购人所在地人民法院提起诉讼。</w:t>
      </w:r>
    </w:p>
    <w:p>
      <w:pPr>
        <w:pStyle w:val="12"/>
        <w:ind w:firstLine="480"/>
        <w:jc w:val="left"/>
        <w:rPr>
          <w:color w:val="auto"/>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val="en-US" w:eastAsia="zh-CN"/>
        </w:rPr>
        <w:t>8</w:t>
      </w:r>
      <w:r>
        <w:rPr>
          <w:rFonts w:ascii="宋体" w:hAnsi="宋体" w:eastAsia="宋体" w:cs="宋体"/>
          <w:color w:val="auto"/>
          <w:sz w:val="24"/>
          <w:highlight w:val="none"/>
        </w:rPr>
        <w:t>.2合同补充和修改</w:t>
      </w:r>
    </w:p>
    <w:p>
      <w:pPr>
        <w:pStyle w:val="12"/>
        <w:ind w:firstLine="480"/>
        <w:jc w:val="left"/>
        <w:rPr>
          <w:color w:val="auto"/>
          <w:highlight w:val="none"/>
        </w:rPr>
      </w:pPr>
      <w:r>
        <w:rPr>
          <w:rFonts w:ascii="宋体" w:hAnsi="宋体" w:eastAsia="宋体" w:cs="宋体"/>
          <w:color w:val="auto"/>
          <w:sz w:val="24"/>
          <w:highlight w:val="none"/>
        </w:rPr>
        <w:t>本合同生效后，双方对合同内容的变更或补充应采取书面形式，并经双方签字并盖章确认。</w:t>
      </w:r>
    </w:p>
    <w:p>
      <w:pPr>
        <w:pStyle w:val="12"/>
        <w:ind w:firstLine="482"/>
        <w:jc w:val="left"/>
        <w:rPr>
          <w:color w:val="auto"/>
          <w:highlight w:val="none"/>
        </w:rPr>
      </w:pPr>
      <w:r>
        <w:rPr>
          <w:rFonts w:ascii="宋体" w:hAnsi="宋体" w:eastAsia="宋体" w:cs="宋体"/>
          <w:b/>
          <w:color w:val="auto"/>
          <w:sz w:val="24"/>
          <w:highlight w:val="none"/>
        </w:rPr>
        <w:t>★</w:t>
      </w:r>
      <w:r>
        <w:rPr>
          <w:rFonts w:ascii="宋体" w:hAnsi="宋体" w:eastAsia="宋体" w:cs="宋体"/>
          <w:b/>
          <w:color w:val="auto"/>
          <w:sz w:val="24"/>
          <w:highlight w:val="none"/>
          <w:u w:val="single"/>
        </w:rPr>
        <w:t>说明：以上“三、商务条件”中的所有条款均为不允许负偏离的实质性要求，若有负偏离或未响应的视为无效投标。</w:t>
      </w:r>
    </w:p>
    <w:p>
      <w:pPr>
        <w:pStyle w:val="12"/>
        <w:jc w:val="both"/>
        <w:outlineLvl w:val="2"/>
        <w:rPr>
          <w:color w:val="auto"/>
          <w:highlight w:val="none"/>
        </w:rPr>
      </w:pPr>
      <w:r>
        <w:rPr>
          <w:color w:val="auto"/>
          <w:highlight w:val="none"/>
        </w:rPr>
        <w:t xml:space="preserve"> </w:t>
      </w:r>
      <w:r>
        <w:rPr>
          <w:color w:val="auto"/>
          <w:highlight w:val="none"/>
        </w:rPr>
        <w:br w:type="textWrapping"/>
      </w:r>
      <w:r>
        <w:rPr>
          <w:rFonts w:ascii="仿宋_GB2312" w:hAnsi="仿宋_GB2312" w:eastAsia="仿宋_GB2312" w:cs="仿宋_GB2312"/>
          <w:b/>
          <w:color w:val="auto"/>
          <w:sz w:val="28"/>
          <w:highlight w:val="none"/>
        </w:rPr>
        <w:t>四、其他事项</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1、除招标文件另有规定外，若出现有关法律、法规和规章有强制性规定但招标文件未列明的情形，则投标人应按照有关法律、法规和规章强制性规定执行。</w:t>
      </w:r>
    </w:p>
    <w:p>
      <w:pPr>
        <w:pStyle w:val="12"/>
        <w:ind w:firstLine="480"/>
        <w:jc w:val="both"/>
        <w:rPr>
          <w:color w:val="auto"/>
          <w:sz w:val="24"/>
          <w:szCs w:val="24"/>
          <w:highlight w:val="none"/>
        </w:rPr>
      </w:pPr>
      <w:r>
        <w:rPr>
          <w:rFonts w:ascii="仿宋_GB2312" w:hAnsi="仿宋_GB2312" w:eastAsia="仿宋_GB2312" w:cs="仿宋_GB2312"/>
          <w:color w:val="auto"/>
          <w:sz w:val="24"/>
          <w:szCs w:val="24"/>
          <w:highlight w:val="none"/>
        </w:rPr>
        <w:t>2、其他：</w:t>
      </w:r>
    </w:p>
    <w:p>
      <w:pPr>
        <w:pStyle w:val="12"/>
        <w:ind w:firstLine="480"/>
        <w:jc w:val="both"/>
        <w:rPr>
          <w:color w:val="auto"/>
          <w:highlight w:val="none"/>
        </w:rPr>
      </w:pPr>
      <w:r>
        <w:rPr>
          <w:rFonts w:ascii="仿宋_GB2312" w:hAnsi="仿宋_GB2312" w:eastAsia="仿宋_GB2312" w:cs="仿宋_GB2312"/>
          <w:color w:val="auto"/>
          <w:sz w:val="24"/>
          <w:szCs w:val="24"/>
          <w:highlight w:val="none"/>
        </w:rPr>
        <w:t>2.1本项目不允许成交人以任何名义和理由在成交后将成交项目的主体、非主体、关键性工作、非关键性工作进行转包、分包。在履行合同过程中如有发现，采购人有权单方终止合同。视为成交人违约，成交人违约对采购人造成的损失的，需另行支付相应的赔偿，并追究相关法律责任。 2.2本招标文件未明确的其它约定事项或条款，待采购人与成交人签订合同时，由双方协商订立。</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第六章 政府采购合同</w:t>
      </w:r>
    </w:p>
    <w:p>
      <w:pPr>
        <w:pStyle w:val="12"/>
        <w:jc w:val="center"/>
        <w:outlineLvl w:val="2"/>
        <w:rPr>
          <w:color w:val="auto"/>
          <w:highlight w:val="none"/>
        </w:rPr>
      </w:pPr>
      <w:r>
        <w:rPr>
          <w:rFonts w:ascii="仿宋_GB2312" w:hAnsi="仿宋_GB2312" w:eastAsia="仿宋_GB2312" w:cs="仿宋_GB2312"/>
          <w:b/>
          <w:color w:val="auto"/>
          <w:sz w:val="28"/>
          <w:highlight w:val="none"/>
        </w:rPr>
        <w:t>参考文本</w:t>
      </w:r>
    </w:p>
    <w:p>
      <w:pPr>
        <w:pStyle w:val="12"/>
        <w:jc w:val="left"/>
        <w:outlineLvl w:val="0"/>
        <w:rPr>
          <w:color w:val="auto"/>
          <w:highlight w:val="none"/>
        </w:rPr>
      </w:pPr>
      <w:r>
        <w:rPr>
          <w:rFonts w:ascii="仿宋_GB2312" w:hAnsi="仿宋_GB2312" w:eastAsia="仿宋_GB2312" w:cs="仿宋_GB2312"/>
          <w:b/>
          <w:color w:val="auto"/>
          <w:sz w:val="48"/>
          <w:highlight w:val="none"/>
        </w:rPr>
        <w:t xml:space="preserve"> 政府采购货物买卖合同</w:t>
      </w:r>
    </w:p>
    <w:p>
      <w:pPr>
        <w:pStyle w:val="12"/>
        <w:jc w:val="left"/>
        <w:rPr>
          <w:color w:val="auto"/>
          <w:highlight w:val="none"/>
        </w:rPr>
      </w:pPr>
      <w:r>
        <w:rPr>
          <w:rFonts w:ascii="仿宋_GB2312" w:hAnsi="仿宋_GB2312" w:eastAsia="仿宋_GB2312" w:cs="仿宋_GB2312"/>
          <w:b/>
          <w:color w:val="auto"/>
          <w:sz w:val="31"/>
          <w:highlight w:val="none"/>
        </w:rPr>
        <w:t>项目名称： __________________________</w:t>
      </w:r>
    </w:p>
    <w:p>
      <w:pPr>
        <w:pStyle w:val="12"/>
        <w:jc w:val="left"/>
        <w:rPr>
          <w:color w:val="auto"/>
          <w:highlight w:val="none"/>
        </w:rPr>
      </w:pPr>
      <w:r>
        <w:rPr>
          <w:rFonts w:ascii="仿宋_GB2312" w:hAnsi="仿宋_GB2312" w:eastAsia="仿宋_GB2312" w:cs="仿宋_GB2312"/>
          <w:b/>
          <w:color w:val="auto"/>
          <w:sz w:val="31"/>
          <w:highlight w:val="none"/>
        </w:rPr>
        <w:t>合同编号： __________________________</w:t>
      </w:r>
    </w:p>
    <w:p>
      <w:pPr>
        <w:pStyle w:val="12"/>
        <w:jc w:val="left"/>
        <w:rPr>
          <w:color w:val="auto"/>
          <w:highlight w:val="none"/>
        </w:rPr>
      </w:pPr>
      <w:r>
        <w:rPr>
          <w:rFonts w:ascii="仿宋_GB2312" w:hAnsi="仿宋_GB2312" w:eastAsia="仿宋_GB2312" w:cs="仿宋_GB2312"/>
          <w:b/>
          <w:color w:val="auto"/>
          <w:sz w:val="31"/>
          <w:highlight w:val="none"/>
        </w:rPr>
        <w:t>甲   方： __________________________</w:t>
      </w:r>
    </w:p>
    <w:p>
      <w:pPr>
        <w:pStyle w:val="12"/>
        <w:jc w:val="left"/>
        <w:rPr>
          <w:color w:val="auto"/>
          <w:highlight w:val="none"/>
        </w:rPr>
      </w:pPr>
      <w:r>
        <w:rPr>
          <w:rFonts w:ascii="仿宋_GB2312" w:hAnsi="仿宋_GB2312" w:eastAsia="仿宋_GB2312" w:cs="仿宋_GB2312"/>
          <w:b/>
          <w:color w:val="auto"/>
          <w:sz w:val="31"/>
          <w:highlight w:val="none"/>
        </w:rPr>
        <w:t>乙   方：__________________________</w:t>
      </w:r>
    </w:p>
    <w:p>
      <w:pPr>
        <w:pStyle w:val="12"/>
        <w:jc w:val="left"/>
        <w:rPr>
          <w:color w:val="auto"/>
          <w:highlight w:val="none"/>
        </w:rPr>
      </w:pPr>
      <w:r>
        <w:rPr>
          <w:rFonts w:ascii="仿宋_GB2312" w:hAnsi="仿宋_GB2312" w:eastAsia="仿宋_GB2312" w:cs="仿宋_GB2312"/>
          <w:b/>
          <w:color w:val="auto"/>
          <w:sz w:val="31"/>
          <w:highlight w:val="none"/>
        </w:rPr>
        <w:t>签订时间：__________________________</w:t>
      </w:r>
    </w:p>
    <w:p>
      <w:pPr>
        <w:pStyle w:val="12"/>
        <w:jc w:val="left"/>
        <w:rPr>
          <w:color w:val="auto"/>
          <w:highlight w:val="none"/>
        </w:rPr>
      </w:pPr>
      <w:r>
        <w:rPr>
          <w:rFonts w:ascii="仿宋_GB2312" w:hAnsi="仿宋_GB2312" w:eastAsia="仿宋_GB2312" w:cs="仿宋_GB2312"/>
          <w:color w:val="auto"/>
          <w:highlight w:val="none"/>
        </w:rPr>
        <w:t xml:space="preserve"> </w:t>
      </w:r>
    </w:p>
    <w:p>
      <w:pPr>
        <w:pStyle w:val="12"/>
        <w:jc w:val="center"/>
        <w:outlineLvl w:val="1"/>
        <w:rPr>
          <w:color w:val="auto"/>
          <w:highlight w:val="none"/>
        </w:rPr>
      </w:pPr>
      <w:r>
        <w:rPr>
          <w:rFonts w:ascii="仿宋_GB2312" w:hAnsi="仿宋_GB2312" w:eastAsia="仿宋_GB2312" w:cs="仿宋_GB2312"/>
          <w:b/>
          <w:color w:val="auto"/>
          <w:sz w:val="36"/>
          <w:highlight w:val="none"/>
        </w:rPr>
        <w:t>使用说明</w:t>
      </w:r>
    </w:p>
    <w:p>
      <w:pPr>
        <w:pStyle w:val="12"/>
        <w:jc w:val="left"/>
        <w:outlineLvl w:val="3"/>
        <w:rPr>
          <w:color w:val="auto"/>
          <w:highlight w:val="none"/>
        </w:rPr>
      </w:pPr>
      <w:r>
        <w:rPr>
          <w:rFonts w:ascii="仿宋_GB2312" w:hAnsi="仿宋_GB2312" w:eastAsia="仿宋_GB2312" w:cs="仿宋_GB2312"/>
          <w:b/>
          <w:color w:val="auto"/>
          <w:sz w:val="24"/>
          <w:highlight w:val="none"/>
        </w:rPr>
        <w:t>1.本合同标准文本适用于购买现成货物的采购项目，不包括需要供应商定制开发、创新研发的货物采购项目。</w:t>
      </w:r>
    </w:p>
    <w:p>
      <w:pPr>
        <w:pStyle w:val="12"/>
        <w:jc w:val="left"/>
        <w:outlineLvl w:val="3"/>
        <w:rPr>
          <w:color w:val="auto"/>
          <w:highlight w:val="none"/>
        </w:rPr>
      </w:pPr>
      <w:r>
        <w:rPr>
          <w:rFonts w:ascii="仿宋_GB2312" w:hAnsi="仿宋_GB2312" w:eastAsia="仿宋_GB2312" w:cs="仿宋_GB2312"/>
          <w:b/>
          <w:color w:val="auto"/>
          <w:sz w:val="24"/>
          <w:highlight w:val="none"/>
        </w:rPr>
        <w:t>2.本合同标准文本为政府采购货物买卖合同编制提供参考，可以结合采购项目具体情况，对文本作必要的调整修订后使用。</w:t>
      </w:r>
    </w:p>
    <w:p>
      <w:pPr>
        <w:pStyle w:val="12"/>
        <w:jc w:val="left"/>
        <w:outlineLvl w:val="3"/>
        <w:rPr>
          <w:color w:val="auto"/>
          <w:highlight w:val="none"/>
        </w:rPr>
      </w:pPr>
      <w:r>
        <w:rPr>
          <w:rFonts w:ascii="仿宋_GB2312" w:hAnsi="仿宋_GB2312" w:eastAsia="仿宋_GB2312" w:cs="仿宋_GB2312"/>
          <w:b/>
          <w:color w:val="auto"/>
          <w:sz w:val="24"/>
          <w:highlight w:val="none"/>
        </w:rPr>
        <w:t>3.本合同标准文本各条款中，如涉及填写多家供应商、制造商，多种采购标的、分包主要内容等信息的，可根据采购项目具体情况添加信息项。</w:t>
      </w:r>
    </w:p>
    <w:p>
      <w:pPr>
        <w:pStyle w:val="12"/>
        <w:jc w:val="center"/>
        <w:outlineLvl w:val="1"/>
        <w:rPr>
          <w:color w:val="auto"/>
          <w:highlight w:val="none"/>
        </w:rPr>
      </w:pPr>
      <w:r>
        <w:rPr>
          <w:rFonts w:ascii="仿宋_GB2312" w:hAnsi="仿宋_GB2312" w:eastAsia="仿宋_GB2312" w:cs="仿宋_GB2312"/>
          <w:b/>
          <w:color w:val="auto"/>
          <w:sz w:val="36"/>
          <w:highlight w:val="none"/>
        </w:rPr>
        <w:t>第一节 政府采购合同协议书</w:t>
      </w:r>
    </w:p>
    <w:p>
      <w:pPr>
        <w:pStyle w:val="12"/>
        <w:jc w:val="left"/>
        <w:rPr>
          <w:color w:val="auto"/>
          <w:highlight w:val="none"/>
        </w:rPr>
      </w:pPr>
      <w:r>
        <w:rPr>
          <w:rFonts w:ascii="仿宋_GB2312" w:hAnsi="仿宋_GB2312" w:eastAsia="仿宋_GB2312" w:cs="仿宋_GB2312"/>
          <w:color w:val="auto"/>
          <w:highlight w:val="none"/>
        </w:rPr>
        <w:t>甲方（全称）：___________________________（采购人、受采购人委托签订合同的单位或采购文件约定的合同甲方）</w:t>
      </w:r>
    </w:p>
    <w:p>
      <w:pPr>
        <w:pStyle w:val="12"/>
        <w:jc w:val="left"/>
        <w:rPr>
          <w:color w:val="auto"/>
          <w:highlight w:val="none"/>
        </w:rPr>
      </w:pPr>
      <w:r>
        <w:rPr>
          <w:rFonts w:ascii="仿宋_GB2312" w:hAnsi="仿宋_GB2312" w:eastAsia="仿宋_GB2312" w:cs="仿宋_GB2312"/>
          <w:color w:val="auto"/>
          <w:highlight w:val="none"/>
        </w:rPr>
        <w:t>乙方1（全称）：___________________________（供应商）</w:t>
      </w:r>
    </w:p>
    <w:p>
      <w:pPr>
        <w:pStyle w:val="12"/>
        <w:jc w:val="left"/>
        <w:rPr>
          <w:color w:val="auto"/>
          <w:highlight w:val="none"/>
        </w:rPr>
      </w:pPr>
      <w:r>
        <w:rPr>
          <w:rFonts w:ascii="仿宋_GB2312" w:hAnsi="仿宋_GB2312" w:eastAsia="仿宋_GB2312" w:cs="仿宋_GB2312"/>
          <w:color w:val="auto"/>
          <w:highlight w:val="none"/>
        </w:rPr>
        <w:t>乙方2（全称）：___________________________（联合体成员供应商或其他合同主体）（如有）</w:t>
      </w:r>
    </w:p>
    <w:p>
      <w:pPr>
        <w:pStyle w:val="12"/>
        <w:jc w:val="left"/>
        <w:rPr>
          <w:color w:val="auto"/>
          <w:highlight w:val="none"/>
        </w:rPr>
      </w:pPr>
      <w:r>
        <w:rPr>
          <w:rFonts w:ascii="仿宋_GB2312" w:hAnsi="仿宋_GB2312" w:eastAsia="仿宋_GB2312" w:cs="仿宋_GB2312"/>
          <w:color w:val="auto"/>
          <w:highlight w:val="none"/>
        </w:rPr>
        <w:t>乙方3（全称）：___________________________（联合体成员供应商或其他合同主体）（如有）</w:t>
      </w:r>
    </w:p>
    <w:p>
      <w:pPr>
        <w:pStyle w:val="12"/>
        <w:jc w:val="left"/>
        <w:rPr>
          <w:color w:val="auto"/>
          <w:highlight w:val="none"/>
        </w:rPr>
      </w:pPr>
      <w:r>
        <w:rPr>
          <w:rFonts w:ascii="仿宋_GB2312" w:hAnsi="仿宋_GB2312" w:eastAsia="仿宋_GB2312" w:cs="仿宋_GB2312"/>
          <w:color w:val="auto"/>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12"/>
        <w:jc w:val="left"/>
        <w:outlineLvl w:val="2"/>
        <w:rPr>
          <w:color w:val="auto"/>
          <w:highlight w:val="none"/>
        </w:rPr>
      </w:pPr>
      <w:r>
        <w:rPr>
          <w:rFonts w:ascii="仿宋_GB2312" w:hAnsi="仿宋_GB2312" w:eastAsia="仿宋_GB2312" w:cs="仿宋_GB2312"/>
          <w:b/>
          <w:color w:val="auto"/>
          <w:sz w:val="28"/>
          <w:highlight w:val="none"/>
        </w:rPr>
        <w:t>1.项目信息</w:t>
      </w:r>
    </w:p>
    <w:p>
      <w:pPr>
        <w:pStyle w:val="12"/>
        <w:jc w:val="left"/>
        <w:rPr>
          <w:color w:val="auto"/>
          <w:highlight w:val="none"/>
        </w:rPr>
      </w:pPr>
      <w:r>
        <w:rPr>
          <w:rFonts w:ascii="仿宋_GB2312" w:hAnsi="仿宋_GB2312" w:eastAsia="仿宋_GB2312" w:cs="仿宋_GB2312"/>
          <w:color w:val="auto"/>
          <w:highlight w:val="none"/>
        </w:rPr>
        <w:t>(1)采购项目名称：___________________________</w:t>
      </w:r>
    </w:p>
    <w:p>
      <w:pPr>
        <w:pStyle w:val="12"/>
        <w:jc w:val="left"/>
        <w:rPr>
          <w:color w:val="auto"/>
          <w:highlight w:val="none"/>
        </w:rPr>
      </w:pPr>
      <w:r>
        <w:rPr>
          <w:rFonts w:ascii="仿宋_GB2312" w:hAnsi="仿宋_GB2312" w:eastAsia="仿宋_GB2312" w:cs="仿宋_GB2312"/>
          <w:color w:val="auto"/>
          <w:highlight w:val="none"/>
        </w:rPr>
        <w:t xml:space="preserve"> 采购项目编号：____________________________</w:t>
      </w:r>
    </w:p>
    <w:p>
      <w:pPr>
        <w:pStyle w:val="12"/>
        <w:jc w:val="left"/>
        <w:rPr>
          <w:color w:val="auto"/>
          <w:highlight w:val="none"/>
        </w:rPr>
      </w:pPr>
      <w:r>
        <w:rPr>
          <w:rFonts w:ascii="仿宋_GB2312" w:hAnsi="仿宋_GB2312" w:eastAsia="仿宋_GB2312" w:cs="仿宋_GB2312"/>
          <w:color w:val="auto"/>
          <w:highlight w:val="none"/>
        </w:rPr>
        <w:t>(2)采购计划编号：___________________________</w:t>
      </w:r>
    </w:p>
    <w:p>
      <w:pPr>
        <w:pStyle w:val="12"/>
        <w:jc w:val="left"/>
        <w:rPr>
          <w:color w:val="auto"/>
          <w:highlight w:val="none"/>
        </w:rPr>
      </w:pPr>
      <w:r>
        <w:rPr>
          <w:rFonts w:ascii="仿宋_GB2312" w:hAnsi="仿宋_GB2312" w:eastAsia="仿宋_GB2312" w:cs="仿宋_GB2312"/>
          <w:color w:val="auto"/>
          <w:highlight w:val="none"/>
        </w:rPr>
        <w:t>(3)项目内容：</w:t>
      </w:r>
    </w:p>
    <w:p>
      <w:pPr>
        <w:pStyle w:val="12"/>
        <w:jc w:val="left"/>
        <w:rPr>
          <w:color w:val="auto"/>
          <w:highlight w:val="none"/>
        </w:rPr>
      </w:pPr>
      <w:r>
        <w:rPr>
          <w:rFonts w:ascii="仿宋_GB2312" w:hAnsi="仿宋_GB2312" w:eastAsia="仿宋_GB2312" w:cs="仿宋_GB2312"/>
          <w:color w:val="auto"/>
          <w:highlight w:val="none"/>
        </w:rPr>
        <w:t>采购标的及数量（台/套/个/架/组等）：___________________</w:t>
      </w:r>
    </w:p>
    <w:p>
      <w:pPr>
        <w:pStyle w:val="12"/>
        <w:jc w:val="left"/>
        <w:rPr>
          <w:color w:val="auto"/>
          <w:highlight w:val="none"/>
        </w:rPr>
      </w:pPr>
      <w:r>
        <w:rPr>
          <w:rFonts w:ascii="仿宋_GB2312" w:hAnsi="仿宋_GB2312" w:eastAsia="仿宋_GB2312" w:cs="仿宋_GB2312"/>
          <w:color w:val="auto"/>
          <w:highlight w:val="none"/>
        </w:rPr>
        <w:t xml:space="preserve"> 品牌： ___________________ 规格型号：___________________</w:t>
      </w:r>
    </w:p>
    <w:p>
      <w:pPr>
        <w:pStyle w:val="12"/>
        <w:jc w:val="left"/>
        <w:rPr>
          <w:color w:val="auto"/>
          <w:highlight w:val="none"/>
        </w:rPr>
      </w:pPr>
      <w:r>
        <w:rPr>
          <w:rFonts w:ascii="仿宋_GB2312" w:hAnsi="仿宋_GB2312" w:eastAsia="仿宋_GB2312" w:cs="仿宋_GB2312"/>
          <w:color w:val="auto"/>
          <w:highlight w:val="none"/>
        </w:rPr>
        <w:t>采购标的的技术要求、商务要求具体见附件。</w:t>
      </w:r>
    </w:p>
    <w:p>
      <w:pPr>
        <w:pStyle w:val="12"/>
        <w:jc w:val="left"/>
        <w:rPr>
          <w:color w:val="auto"/>
          <w:highlight w:val="none"/>
        </w:rPr>
      </w:pPr>
      <w:r>
        <w:rPr>
          <w:rFonts w:ascii="仿宋_GB2312" w:hAnsi="仿宋_GB2312" w:eastAsia="仿宋_GB2312" w:cs="仿宋_GB2312"/>
          <w:color w:val="auto"/>
          <w:highlight w:val="none"/>
        </w:rPr>
        <w:t>①涉及信息类产品，请填写该产品关键部件的品牌、型号：</w:t>
      </w:r>
    </w:p>
    <w:p>
      <w:pPr>
        <w:pStyle w:val="12"/>
        <w:jc w:val="left"/>
        <w:rPr>
          <w:color w:val="auto"/>
          <w:highlight w:val="none"/>
        </w:rPr>
      </w:pPr>
      <w:r>
        <w:rPr>
          <w:rFonts w:ascii="仿宋_GB2312" w:hAnsi="仿宋_GB2312" w:eastAsia="仿宋_GB2312" w:cs="仿宋_GB2312"/>
          <w:color w:val="auto"/>
          <w:highlight w:val="none"/>
        </w:rPr>
        <w:t>标的名称： ___________________</w:t>
      </w:r>
    </w:p>
    <w:p>
      <w:pPr>
        <w:pStyle w:val="12"/>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pPr>
        <w:pStyle w:val="12"/>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pPr>
        <w:pStyle w:val="12"/>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pPr>
        <w:pStyle w:val="12"/>
        <w:jc w:val="left"/>
        <w:rPr>
          <w:color w:val="auto"/>
          <w:highlight w:val="none"/>
        </w:rPr>
      </w:pPr>
      <w:r>
        <w:rPr>
          <w:rFonts w:ascii="仿宋_GB2312" w:hAnsi="仿宋_GB2312" w:eastAsia="仿宋_GB2312" w:cs="仿宋_GB2312"/>
          <w:color w:val="auto"/>
          <w:highlight w:val="none"/>
        </w:rPr>
        <w:t>（注：关键部件是指财政部会同有关部门发布的政府采购需求标准规定的需要通过国家有关部门指定的测评机构开展的安全可靠测评的软硬件，如CPU芯片、操作系统、数据库等。）</w:t>
      </w:r>
    </w:p>
    <w:p>
      <w:pPr>
        <w:pStyle w:val="12"/>
        <w:jc w:val="left"/>
        <w:rPr>
          <w:color w:val="auto"/>
          <w:highlight w:val="none"/>
        </w:rPr>
      </w:pPr>
      <w:r>
        <w:rPr>
          <w:rFonts w:ascii="仿宋_GB2312" w:hAnsi="仿宋_GB2312" w:eastAsia="仿宋_GB2312" w:cs="仿宋_GB2312"/>
          <w:color w:val="auto"/>
          <w:highlight w:val="none"/>
        </w:rPr>
        <w:t>②涉及车辆采购，请填写是否属于新能源汽车：</w:t>
      </w:r>
    </w:p>
    <w:p>
      <w:pPr>
        <w:pStyle w:val="12"/>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数量：__________  金额：__________</w:t>
      </w:r>
    </w:p>
    <w:p>
      <w:pPr>
        <w:pStyle w:val="12"/>
        <w:spacing w:line="300" w:lineRule="auto"/>
        <w:jc w:val="left"/>
        <w:rPr>
          <w:color w:val="auto"/>
          <w:highlight w:val="none"/>
        </w:rPr>
      </w:pPr>
      <w:r>
        <w:rPr>
          <w:rFonts w:ascii="仿宋_GB2312" w:hAnsi="仿宋_GB2312" w:eastAsia="仿宋_GB2312" w:cs="仿宋_GB2312"/>
          <w:color w:val="auto"/>
          <w:highlight w:val="none"/>
        </w:rPr>
        <w:t xml:space="preserve"> 否</w:t>
      </w:r>
    </w:p>
    <w:p>
      <w:pPr>
        <w:pStyle w:val="12"/>
        <w:jc w:val="left"/>
        <w:rPr>
          <w:color w:val="auto"/>
          <w:highlight w:val="none"/>
        </w:rPr>
      </w:pPr>
      <w:r>
        <w:rPr>
          <w:rFonts w:ascii="仿宋_GB2312" w:hAnsi="仿宋_GB2312" w:eastAsia="仿宋_GB2312" w:cs="仿宋_GB2312"/>
          <w:color w:val="auto"/>
          <w:highlight w:val="none"/>
        </w:rPr>
        <w:t>(4)政府采购组织形式：政府集中采购 部门集中采购 分散采购</w:t>
      </w:r>
    </w:p>
    <w:p>
      <w:pPr>
        <w:pStyle w:val="12"/>
        <w:jc w:val="left"/>
        <w:rPr>
          <w:color w:val="auto"/>
          <w:highlight w:val="none"/>
        </w:rPr>
      </w:pPr>
      <w:r>
        <w:rPr>
          <w:rFonts w:ascii="仿宋_GB2312" w:hAnsi="仿宋_GB2312" w:eastAsia="仿宋_GB2312" w:cs="仿宋_GB2312"/>
          <w:color w:val="auto"/>
          <w:highlight w:val="none"/>
        </w:rPr>
        <w:t>(5)政府采购方式：公开招标 邀请招标 竞争性谈判 竞争性磋商询价 单一来源 框架协议 其他：____________________</w:t>
      </w:r>
    </w:p>
    <w:p>
      <w:pPr>
        <w:pStyle w:val="12"/>
        <w:jc w:val="left"/>
        <w:rPr>
          <w:color w:val="auto"/>
          <w:highlight w:val="none"/>
        </w:rPr>
      </w:pPr>
      <w:r>
        <w:rPr>
          <w:rFonts w:ascii="仿宋_GB2312" w:hAnsi="仿宋_GB2312" w:eastAsia="仿宋_GB2312" w:cs="仿宋_GB2312"/>
          <w:color w:val="auto"/>
          <w:highlight w:val="none"/>
        </w:rPr>
        <w:t>(6)中标（成交）采购标的制造商是否为中小企业：是否</w:t>
      </w:r>
    </w:p>
    <w:p>
      <w:pPr>
        <w:pStyle w:val="12"/>
        <w:jc w:val="left"/>
        <w:rPr>
          <w:color w:val="auto"/>
          <w:highlight w:val="none"/>
        </w:rPr>
      </w:pPr>
      <w:r>
        <w:rPr>
          <w:rFonts w:ascii="仿宋_GB2312" w:hAnsi="仿宋_GB2312" w:eastAsia="仿宋_GB2312" w:cs="仿宋_GB2312"/>
          <w:color w:val="auto"/>
          <w:highlight w:val="none"/>
        </w:rPr>
        <w:t>本合同是否为专门面向中小企业的采购合同（中小企业预留合同）：是否</w:t>
      </w:r>
    </w:p>
    <w:p>
      <w:pPr>
        <w:pStyle w:val="12"/>
        <w:jc w:val="left"/>
        <w:rPr>
          <w:color w:val="auto"/>
          <w:highlight w:val="none"/>
        </w:rPr>
      </w:pPr>
      <w:r>
        <w:rPr>
          <w:rFonts w:ascii="仿宋_GB2312" w:hAnsi="仿宋_GB2312" w:eastAsia="仿宋_GB2312" w:cs="仿宋_GB2312"/>
          <w:color w:val="auto"/>
          <w:highlight w:val="none"/>
        </w:rPr>
        <w:t>若本项目不专门面向中小企业采购，是否给予小微企业评审优惠：是否</w:t>
      </w:r>
    </w:p>
    <w:p>
      <w:pPr>
        <w:pStyle w:val="12"/>
        <w:jc w:val="left"/>
        <w:rPr>
          <w:color w:val="auto"/>
          <w:highlight w:val="none"/>
        </w:rPr>
      </w:pPr>
      <w:r>
        <w:rPr>
          <w:rFonts w:ascii="仿宋_GB2312" w:hAnsi="仿宋_GB2312" w:eastAsia="仿宋_GB2312" w:cs="仿宋_GB2312"/>
          <w:color w:val="auto"/>
          <w:highlight w:val="none"/>
        </w:rPr>
        <w:t>中标（成交）采购标的制造商是否为残疾人福利性单位：是否</w:t>
      </w:r>
    </w:p>
    <w:p>
      <w:pPr>
        <w:pStyle w:val="12"/>
        <w:jc w:val="left"/>
        <w:rPr>
          <w:color w:val="auto"/>
          <w:highlight w:val="none"/>
        </w:rPr>
      </w:pPr>
      <w:r>
        <w:rPr>
          <w:rFonts w:ascii="仿宋_GB2312" w:hAnsi="仿宋_GB2312" w:eastAsia="仿宋_GB2312" w:cs="仿宋_GB2312"/>
          <w:color w:val="auto"/>
          <w:highlight w:val="none"/>
        </w:rPr>
        <w:t>中标（成交）采购标的制造商是否为监狱企业：是否</w:t>
      </w:r>
    </w:p>
    <w:p>
      <w:pPr>
        <w:pStyle w:val="12"/>
        <w:jc w:val="left"/>
        <w:rPr>
          <w:color w:val="auto"/>
          <w:highlight w:val="none"/>
        </w:rPr>
      </w:pPr>
      <w:r>
        <w:rPr>
          <w:rFonts w:ascii="仿宋_GB2312" w:hAnsi="仿宋_GB2312" w:eastAsia="仿宋_GB2312" w:cs="仿宋_GB2312"/>
          <w:color w:val="auto"/>
          <w:highlight w:val="none"/>
        </w:rPr>
        <w:t>(7)合同是否分包：是否</w:t>
      </w:r>
    </w:p>
    <w:p>
      <w:pPr>
        <w:pStyle w:val="12"/>
        <w:jc w:val="left"/>
        <w:rPr>
          <w:color w:val="auto"/>
          <w:highlight w:val="none"/>
        </w:rPr>
      </w:pPr>
      <w:r>
        <w:rPr>
          <w:rFonts w:ascii="仿宋_GB2312" w:hAnsi="仿宋_GB2312" w:eastAsia="仿宋_GB2312" w:cs="仿宋_GB2312"/>
          <w:color w:val="auto"/>
          <w:highlight w:val="none"/>
        </w:rPr>
        <w:t>分包主要内容：________________________________________</w:t>
      </w:r>
    </w:p>
    <w:p>
      <w:pPr>
        <w:pStyle w:val="12"/>
        <w:jc w:val="left"/>
        <w:rPr>
          <w:color w:val="auto"/>
          <w:highlight w:val="none"/>
        </w:rPr>
      </w:pPr>
      <w:r>
        <w:rPr>
          <w:rFonts w:ascii="仿宋_GB2312" w:hAnsi="仿宋_GB2312" w:eastAsia="仿宋_GB2312" w:cs="仿宋_GB2312"/>
          <w:color w:val="auto"/>
          <w:highlight w:val="none"/>
        </w:rPr>
        <w:t>分包供应商/制造商名称（如供应商和制造商不同，请分别填写）：</w:t>
      </w:r>
    </w:p>
    <w:p>
      <w:pPr>
        <w:pStyle w:val="12"/>
        <w:jc w:val="left"/>
        <w:rPr>
          <w:color w:val="auto"/>
          <w:highlight w:val="none"/>
        </w:rPr>
      </w:pPr>
      <w:r>
        <w:rPr>
          <w:rFonts w:ascii="仿宋_GB2312" w:hAnsi="仿宋_GB2312" w:eastAsia="仿宋_GB2312" w:cs="仿宋_GB2312"/>
          <w:color w:val="auto"/>
          <w:highlight w:val="none"/>
        </w:rPr>
        <w:t>________________________________________</w:t>
      </w:r>
    </w:p>
    <w:p>
      <w:pPr>
        <w:pStyle w:val="12"/>
        <w:jc w:val="left"/>
        <w:rPr>
          <w:color w:val="auto"/>
          <w:highlight w:val="none"/>
        </w:rPr>
      </w:pPr>
      <w:r>
        <w:rPr>
          <w:rFonts w:ascii="仿宋_GB2312" w:hAnsi="仿宋_GB2312" w:eastAsia="仿宋_GB2312" w:cs="仿宋_GB2312"/>
          <w:color w:val="auto"/>
          <w:highlight w:val="none"/>
        </w:rPr>
        <w:t>分包供应商/制造商类型（如果供应商和制造商不同，只填写制造商类型）：</w:t>
      </w:r>
    </w:p>
    <w:p>
      <w:pPr>
        <w:pStyle w:val="12"/>
        <w:jc w:val="left"/>
        <w:rPr>
          <w:color w:val="auto"/>
          <w:highlight w:val="none"/>
        </w:rPr>
      </w:pPr>
      <w:r>
        <w:rPr>
          <w:rFonts w:ascii="仿宋_GB2312" w:hAnsi="仿宋_GB2312" w:eastAsia="仿宋_GB2312" w:cs="仿宋_GB2312"/>
          <w:color w:val="auto"/>
          <w:highlight w:val="none"/>
        </w:rPr>
        <w:t>大型企业中型企业小微型企业</w:t>
      </w:r>
    </w:p>
    <w:p>
      <w:pPr>
        <w:pStyle w:val="12"/>
        <w:jc w:val="left"/>
        <w:rPr>
          <w:color w:val="auto"/>
          <w:highlight w:val="none"/>
        </w:rPr>
      </w:pPr>
      <w:r>
        <w:rPr>
          <w:rFonts w:ascii="仿宋_GB2312" w:hAnsi="仿宋_GB2312" w:eastAsia="仿宋_GB2312" w:cs="仿宋_GB2312"/>
          <w:color w:val="auto"/>
          <w:highlight w:val="none"/>
        </w:rPr>
        <w:t>残疾人福利性单位监狱企业其他</w:t>
      </w:r>
    </w:p>
    <w:p>
      <w:pPr>
        <w:pStyle w:val="12"/>
        <w:jc w:val="left"/>
        <w:rPr>
          <w:color w:val="auto"/>
          <w:highlight w:val="none"/>
        </w:rPr>
      </w:pPr>
      <w:r>
        <w:rPr>
          <w:rFonts w:ascii="仿宋_GB2312" w:hAnsi="仿宋_GB2312" w:eastAsia="仿宋_GB2312" w:cs="仿宋_GB2312"/>
          <w:color w:val="auto"/>
          <w:highlight w:val="none"/>
        </w:rPr>
        <w:t>(8)中标（成交）供应商是否为外商投资企业：是否</w:t>
      </w:r>
    </w:p>
    <w:p>
      <w:pPr>
        <w:pStyle w:val="12"/>
        <w:spacing w:line="300" w:lineRule="auto"/>
        <w:ind w:firstLine="840"/>
        <w:jc w:val="left"/>
        <w:rPr>
          <w:color w:val="auto"/>
          <w:highlight w:val="none"/>
        </w:rPr>
      </w:pPr>
      <w:r>
        <w:rPr>
          <w:rFonts w:ascii="仿宋_GB2312" w:hAnsi="仿宋_GB2312" w:eastAsia="仿宋_GB2312" w:cs="仿宋_GB2312"/>
          <w:color w:val="auto"/>
          <w:highlight w:val="none"/>
        </w:rPr>
        <w:t>外商投资企业类型：全部由外国投资者投资部分由外国投资者投资</w:t>
      </w:r>
    </w:p>
    <w:p>
      <w:pPr>
        <w:pStyle w:val="12"/>
        <w:jc w:val="left"/>
        <w:rPr>
          <w:color w:val="auto"/>
          <w:highlight w:val="none"/>
        </w:rPr>
      </w:pPr>
      <w:r>
        <w:rPr>
          <w:rFonts w:ascii="仿宋_GB2312" w:hAnsi="仿宋_GB2312" w:eastAsia="仿宋_GB2312" w:cs="仿宋_GB2312"/>
          <w:color w:val="auto"/>
          <w:highlight w:val="none"/>
        </w:rPr>
        <w:t>（9）是否涉及进口产品：</w:t>
      </w:r>
    </w:p>
    <w:p>
      <w:pPr>
        <w:pStyle w:val="12"/>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金额：__________</w:t>
      </w:r>
    </w:p>
    <w:p>
      <w:pPr>
        <w:pStyle w:val="12"/>
        <w:spacing w:line="300" w:lineRule="auto"/>
        <w:ind w:firstLine="1260"/>
        <w:jc w:val="left"/>
        <w:rPr>
          <w:color w:val="auto"/>
          <w:highlight w:val="none"/>
        </w:rPr>
      </w:pPr>
      <w:r>
        <w:rPr>
          <w:rFonts w:ascii="仿宋_GB2312" w:hAnsi="仿宋_GB2312" w:eastAsia="仿宋_GB2312" w:cs="仿宋_GB2312"/>
          <w:color w:val="auto"/>
          <w:highlight w:val="none"/>
        </w:rPr>
        <w:t>国别：__________  品牌：__________  规格型号__________</w:t>
      </w:r>
    </w:p>
    <w:p>
      <w:pPr>
        <w:pStyle w:val="12"/>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pPr>
        <w:pStyle w:val="12"/>
        <w:jc w:val="left"/>
        <w:rPr>
          <w:color w:val="auto"/>
          <w:highlight w:val="none"/>
        </w:rPr>
      </w:pPr>
      <w:r>
        <w:rPr>
          <w:rFonts w:ascii="仿宋_GB2312" w:hAnsi="仿宋_GB2312" w:eastAsia="仿宋_GB2312" w:cs="仿宋_GB2312"/>
          <w:color w:val="auto"/>
          <w:highlight w:val="none"/>
        </w:rPr>
        <w:t>（10）是否涉及节能产品：</w:t>
      </w:r>
    </w:p>
    <w:p>
      <w:pPr>
        <w:pStyle w:val="12"/>
        <w:jc w:val="left"/>
        <w:rPr>
          <w:color w:val="auto"/>
          <w:highlight w:val="none"/>
        </w:rPr>
      </w:pPr>
      <w:r>
        <w:rPr>
          <w:rFonts w:ascii="仿宋_GB2312" w:hAnsi="仿宋_GB2312" w:eastAsia="仿宋_GB2312" w:cs="仿宋_GB2312"/>
          <w:color w:val="auto"/>
          <w:highlight w:val="none"/>
        </w:rPr>
        <w:t xml:space="preserve"> 是，《节能产品政府采购品目清单》的底级品目名称：__________</w:t>
      </w:r>
    </w:p>
    <w:p>
      <w:pPr>
        <w:pStyle w:val="12"/>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pPr>
        <w:pStyle w:val="12"/>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pPr>
        <w:pStyle w:val="12"/>
        <w:ind w:firstLine="840"/>
        <w:jc w:val="left"/>
        <w:rPr>
          <w:color w:val="auto"/>
          <w:highlight w:val="none"/>
        </w:rPr>
      </w:pPr>
      <w:r>
        <w:rPr>
          <w:rFonts w:ascii="仿宋_GB2312" w:hAnsi="仿宋_GB2312" w:eastAsia="仿宋_GB2312" w:cs="仿宋_GB2312"/>
          <w:color w:val="auto"/>
          <w:highlight w:val="none"/>
        </w:rPr>
        <w:t>是否涉及环境标志产品：</w:t>
      </w:r>
    </w:p>
    <w:p>
      <w:pPr>
        <w:pStyle w:val="12"/>
        <w:jc w:val="left"/>
        <w:rPr>
          <w:color w:val="auto"/>
          <w:highlight w:val="none"/>
        </w:rPr>
      </w:pPr>
      <w:r>
        <w:rPr>
          <w:rFonts w:ascii="仿宋_GB2312" w:hAnsi="仿宋_GB2312" w:eastAsia="仿宋_GB2312" w:cs="仿宋_GB2312"/>
          <w:color w:val="auto"/>
          <w:highlight w:val="none"/>
        </w:rPr>
        <w:t xml:space="preserve"> 是，《环境标志产品政府采购品目清单》的底级品目名称：__________</w:t>
      </w:r>
    </w:p>
    <w:p>
      <w:pPr>
        <w:pStyle w:val="12"/>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pPr>
        <w:pStyle w:val="12"/>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pPr>
        <w:pStyle w:val="12"/>
        <w:ind w:firstLine="840"/>
        <w:jc w:val="left"/>
        <w:rPr>
          <w:color w:val="auto"/>
          <w:highlight w:val="none"/>
        </w:rPr>
      </w:pPr>
      <w:r>
        <w:rPr>
          <w:rFonts w:ascii="仿宋_GB2312" w:hAnsi="仿宋_GB2312" w:eastAsia="仿宋_GB2312" w:cs="仿宋_GB2312"/>
          <w:color w:val="auto"/>
          <w:highlight w:val="none"/>
        </w:rPr>
        <w:t>是否涉及绿色产品：</w:t>
      </w:r>
    </w:p>
    <w:p>
      <w:pPr>
        <w:pStyle w:val="12"/>
        <w:jc w:val="left"/>
        <w:rPr>
          <w:color w:val="auto"/>
          <w:highlight w:val="none"/>
        </w:rPr>
      </w:pPr>
      <w:r>
        <w:rPr>
          <w:rFonts w:ascii="仿宋_GB2312" w:hAnsi="仿宋_GB2312" w:eastAsia="仿宋_GB2312" w:cs="仿宋_GB2312"/>
          <w:color w:val="auto"/>
          <w:highlight w:val="none"/>
        </w:rPr>
        <w:t xml:space="preserve"> 是，绿色产品政府采购相关政策确定的底级品目名称：__________</w:t>
      </w:r>
    </w:p>
    <w:p>
      <w:pPr>
        <w:pStyle w:val="12"/>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pPr>
        <w:pStyle w:val="12"/>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pPr>
        <w:pStyle w:val="12"/>
        <w:jc w:val="left"/>
        <w:rPr>
          <w:color w:val="auto"/>
          <w:highlight w:val="none"/>
        </w:rPr>
      </w:pPr>
      <w:r>
        <w:rPr>
          <w:rFonts w:ascii="仿宋_GB2312" w:hAnsi="仿宋_GB2312" w:eastAsia="仿宋_GB2312" w:cs="仿宋_GB2312"/>
          <w:color w:val="auto"/>
          <w:highlight w:val="none"/>
        </w:rPr>
        <w:t xml:space="preserve"> (11)涉及商品包装和快递包装的，是否参考《商品包装政府采购需求标准（试行）》、《快递包装政府采购需求标准（试行）》明确产品及相关快递服务的具体包装要求：</w:t>
      </w:r>
    </w:p>
    <w:p>
      <w:pPr>
        <w:pStyle w:val="12"/>
        <w:jc w:val="left"/>
        <w:rPr>
          <w:color w:val="auto"/>
          <w:highlight w:val="none"/>
        </w:rPr>
      </w:pPr>
      <w:r>
        <w:rPr>
          <w:rFonts w:ascii="仿宋_GB2312" w:hAnsi="仿宋_GB2312" w:eastAsia="仿宋_GB2312" w:cs="仿宋_GB2312"/>
          <w:color w:val="auto"/>
          <w:highlight w:val="none"/>
        </w:rPr>
        <w:t>是         否        不涉及</w:t>
      </w:r>
    </w:p>
    <w:p>
      <w:pPr>
        <w:pStyle w:val="12"/>
        <w:jc w:val="left"/>
        <w:outlineLvl w:val="2"/>
        <w:rPr>
          <w:color w:val="auto"/>
          <w:highlight w:val="none"/>
        </w:rPr>
      </w:pPr>
      <w:r>
        <w:rPr>
          <w:rFonts w:ascii="仿宋_GB2312" w:hAnsi="仿宋_GB2312" w:eastAsia="仿宋_GB2312" w:cs="仿宋_GB2312"/>
          <w:b/>
          <w:color w:val="auto"/>
          <w:sz w:val="28"/>
          <w:highlight w:val="none"/>
        </w:rPr>
        <w:t>2.合同金额</w:t>
      </w:r>
    </w:p>
    <w:p>
      <w:pPr>
        <w:pStyle w:val="12"/>
        <w:jc w:val="left"/>
        <w:rPr>
          <w:color w:val="auto"/>
          <w:highlight w:val="none"/>
        </w:rPr>
      </w:pPr>
      <w:r>
        <w:rPr>
          <w:rFonts w:ascii="仿宋_GB2312" w:hAnsi="仿宋_GB2312" w:eastAsia="仿宋_GB2312" w:cs="仿宋_GB2312"/>
          <w:color w:val="auto"/>
          <w:highlight w:val="none"/>
        </w:rPr>
        <w:t>（1）合同金额小写：____________________</w:t>
      </w:r>
    </w:p>
    <w:p>
      <w:pPr>
        <w:pStyle w:val="12"/>
        <w:ind w:firstLine="1980"/>
        <w:jc w:val="left"/>
        <w:rPr>
          <w:color w:val="auto"/>
          <w:highlight w:val="none"/>
        </w:rPr>
      </w:pPr>
      <w:r>
        <w:rPr>
          <w:rFonts w:ascii="仿宋_GB2312" w:hAnsi="仿宋_GB2312" w:eastAsia="仿宋_GB2312" w:cs="仿宋_GB2312"/>
          <w:color w:val="auto"/>
          <w:highlight w:val="none"/>
        </w:rPr>
        <w:t>大写：____________________</w:t>
      </w:r>
    </w:p>
    <w:p>
      <w:pPr>
        <w:pStyle w:val="12"/>
        <w:jc w:val="left"/>
        <w:rPr>
          <w:color w:val="auto"/>
          <w:highlight w:val="none"/>
        </w:rPr>
      </w:pPr>
      <w:r>
        <w:rPr>
          <w:rFonts w:ascii="仿宋_GB2312" w:hAnsi="仿宋_GB2312" w:eastAsia="仿宋_GB2312" w:cs="仿宋_GB2312"/>
          <w:color w:val="auto"/>
          <w:highlight w:val="none"/>
        </w:rPr>
        <w:t xml:space="preserve">  分包金额（如有）小写：____________________</w:t>
      </w:r>
    </w:p>
    <w:p>
      <w:pPr>
        <w:pStyle w:val="12"/>
        <w:ind w:firstLine="2820"/>
        <w:jc w:val="left"/>
        <w:rPr>
          <w:color w:val="auto"/>
          <w:highlight w:val="none"/>
        </w:rPr>
      </w:pPr>
      <w:r>
        <w:rPr>
          <w:rFonts w:ascii="仿宋_GB2312" w:hAnsi="仿宋_GB2312" w:eastAsia="仿宋_GB2312" w:cs="仿宋_GB2312"/>
          <w:color w:val="auto"/>
          <w:highlight w:val="none"/>
        </w:rPr>
        <w:t>大写：____________________</w:t>
      </w:r>
    </w:p>
    <w:p>
      <w:pPr>
        <w:pStyle w:val="12"/>
        <w:jc w:val="left"/>
        <w:rPr>
          <w:color w:val="auto"/>
          <w:highlight w:val="none"/>
        </w:rPr>
      </w:pPr>
      <w:r>
        <w:rPr>
          <w:rFonts w:ascii="仿宋_GB2312" w:hAnsi="仿宋_GB2312" w:eastAsia="仿宋_GB2312" w:cs="仿宋_GB2312"/>
          <w:color w:val="auto"/>
          <w:highlight w:val="none"/>
        </w:rPr>
        <w:t xml:space="preserve"> （注：固定单价合同应填写单价和最高限价）</w:t>
      </w:r>
    </w:p>
    <w:p>
      <w:pPr>
        <w:pStyle w:val="12"/>
        <w:jc w:val="left"/>
        <w:rPr>
          <w:color w:val="auto"/>
          <w:highlight w:val="none"/>
        </w:rPr>
      </w:pPr>
      <w:r>
        <w:rPr>
          <w:rFonts w:ascii="仿宋_GB2312" w:hAnsi="仿宋_GB2312" w:eastAsia="仿宋_GB2312" w:cs="仿宋_GB2312"/>
          <w:color w:val="auto"/>
          <w:highlight w:val="none"/>
        </w:rPr>
        <w:t>（2）合同定价方式（采用组合定价方式的，可以勾选多项）：</w:t>
      </w:r>
    </w:p>
    <w:p>
      <w:pPr>
        <w:pStyle w:val="12"/>
        <w:jc w:val="left"/>
        <w:rPr>
          <w:color w:val="auto"/>
          <w:highlight w:val="none"/>
        </w:rPr>
      </w:pPr>
      <w:r>
        <w:rPr>
          <w:rFonts w:ascii="仿宋_GB2312" w:hAnsi="仿宋_GB2312" w:eastAsia="仿宋_GB2312" w:cs="仿宋_GB2312"/>
          <w:color w:val="auto"/>
          <w:highlight w:val="none"/>
        </w:rPr>
        <w:t>固定总价固定单价成本补偿绩效激励其他__________</w:t>
      </w:r>
    </w:p>
    <w:p>
      <w:pPr>
        <w:pStyle w:val="12"/>
        <w:jc w:val="left"/>
        <w:rPr>
          <w:color w:val="auto"/>
          <w:highlight w:val="none"/>
        </w:rPr>
      </w:pPr>
      <w:r>
        <w:rPr>
          <w:rFonts w:ascii="仿宋_GB2312" w:hAnsi="仿宋_GB2312" w:eastAsia="仿宋_GB2312" w:cs="仿宋_GB2312"/>
          <w:color w:val="auto"/>
          <w:highlight w:val="none"/>
        </w:rPr>
        <w:t>（3）付款方式（按项目实际勾选填写）：</w:t>
      </w:r>
    </w:p>
    <w:p>
      <w:pPr>
        <w:pStyle w:val="12"/>
        <w:jc w:val="left"/>
        <w:rPr>
          <w:color w:val="auto"/>
          <w:highlight w:val="none"/>
        </w:rPr>
      </w:pPr>
      <w:r>
        <w:rPr>
          <w:rFonts w:ascii="仿宋_GB2312" w:hAnsi="仿宋_GB2312" w:eastAsia="仿宋_GB2312" w:cs="仿宋_GB2312"/>
          <w:color w:val="auto"/>
          <w:highlight w:val="none"/>
        </w:rPr>
        <w:t>全额付款：_______（应明确一次性支付合同款项的条件）_____________</w:t>
      </w:r>
    </w:p>
    <w:p>
      <w:pPr>
        <w:pStyle w:val="12"/>
        <w:jc w:val="left"/>
        <w:rPr>
          <w:color w:val="auto"/>
          <w:highlight w:val="none"/>
        </w:rPr>
      </w:pPr>
      <w:r>
        <w:rPr>
          <w:rFonts w:ascii="仿宋_GB2312" w:hAnsi="仿宋_GB2312" w:eastAsia="仿宋_GB2312" w:cs="仿宋_GB2312"/>
          <w:color w:val="auto"/>
          <w:highlight w:val="none"/>
        </w:rPr>
        <w:t>分期付款：_______（应明确分期支付合同款项的各期比例和支付条件，各期支付条件应与分期履约验收情况挂钩）_____________，其中涉及预付款的：_______ （应明确预付款的支付比例和支付条件）</w:t>
      </w:r>
    </w:p>
    <w:p>
      <w:pPr>
        <w:pStyle w:val="12"/>
        <w:jc w:val="left"/>
        <w:rPr>
          <w:color w:val="auto"/>
          <w:highlight w:val="none"/>
        </w:rPr>
      </w:pPr>
      <w:r>
        <w:rPr>
          <w:rFonts w:ascii="仿宋_GB2312" w:hAnsi="仿宋_GB2312" w:eastAsia="仿宋_GB2312" w:cs="仿宋_GB2312"/>
          <w:color w:val="auto"/>
          <w:highlight w:val="none"/>
        </w:rPr>
        <w:t>成本补偿：_______（应明确按照成本补偿方式的支付方式和支付条件）___________</w:t>
      </w:r>
    </w:p>
    <w:p>
      <w:pPr>
        <w:pStyle w:val="12"/>
        <w:jc w:val="left"/>
        <w:rPr>
          <w:color w:val="auto"/>
          <w:highlight w:val="none"/>
        </w:rPr>
      </w:pPr>
      <w:r>
        <w:rPr>
          <w:rFonts w:ascii="仿宋_GB2312" w:hAnsi="仿宋_GB2312" w:eastAsia="仿宋_GB2312" w:cs="仿宋_GB2312"/>
          <w:color w:val="auto"/>
          <w:highlight w:val="none"/>
        </w:rPr>
        <w:t>绩效激励：_______（应明确按照绩效激励方式的支付方式和支付条件）_________</w:t>
      </w:r>
    </w:p>
    <w:p>
      <w:pPr>
        <w:pStyle w:val="12"/>
        <w:jc w:val="left"/>
        <w:outlineLvl w:val="2"/>
        <w:rPr>
          <w:color w:val="auto"/>
          <w:highlight w:val="none"/>
        </w:rPr>
      </w:pPr>
      <w:r>
        <w:rPr>
          <w:rFonts w:ascii="仿宋_GB2312" w:hAnsi="仿宋_GB2312" w:eastAsia="仿宋_GB2312" w:cs="仿宋_GB2312"/>
          <w:b/>
          <w:color w:val="auto"/>
          <w:sz w:val="28"/>
          <w:highlight w:val="none"/>
        </w:rPr>
        <w:t>3.合同履行</w:t>
      </w:r>
    </w:p>
    <w:p>
      <w:pPr>
        <w:pStyle w:val="12"/>
        <w:jc w:val="left"/>
        <w:rPr>
          <w:color w:val="auto"/>
          <w:highlight w:val="none"/>
        </w:rPr>
      </w:pPr>
      <w:r>
        <w:rPr>
          <w:rFonts w:ascii="仿宋_GB2312" w:hAnsi="仿宋_GB2312" w:eastAsia="仿宋_GB2312" w:cs="仿宋_GB2312"/>
          <w:color w:val="auto"/>
          <w:highlight w:val="none"/>
        </w:rPr>
        <w:t>（1）起始日期：____________________年____________________月 ____________________日 ，完成日期：____________________年____________________月____________________日。</w:t>
      </w:r>
    </w:p>
    <w:p>
      <w:pPr>
        <w:pStyle w:val="12"/>
        <w:jc w:val="left"/>
        <w:rPr>
          <w:color w:val="auto"/>
          <w:highlight w:val="none"/>
        </w:rPr>
      </w:pPr>
      <w:r>
        <w:rPr>
          <w:rFonts w:ascii="仿宋_GB2312" w:hAnsi="仿宋_GB2312" w:eastAsia="仿宋_GB2312" w:cs="仿宋_GB2312"/>
          <w:color w:val="auto"/>
          <w:highlight w:val="none"/>
        </w:rPr>
        <w:t>（2）履约地点：____________________</w:t>
      </w:r>
    </w:p>
    <w:p>
      <w:pPr>
        <w:pStyle w:val="12"/>
        <w:jc w:val="left"/>
        <w:rPr>
          <w:color w:val="auto"/>
          <w:highlight w:val="none"/>
        </w:rPr>
      </w:pPr>
      <w:r>
        <w:rPr>
          <w:rFonts w:ascii="仿宋_GB2312" w:hAnsi="仿宋_GB2312" w:eastAsia="仿宋_GB2312" w:cs="仿宋_GB2312"/>
          <w:color w:val="auto"/>
          <w:highlight w:val="none"/>
        </w:rPr>
        <w:t>（3）履约担保：</w:t>
      </w:r>
    </w:p>
    <w:p>
      <w:pPr>
        <w:pStyle w:val="12"/>
        <w:jc w:val="left"/>
        <w:rPr>
          <w:color w:val="auto"/>
          <w:highlight w:val="none"/>
        </w:rPr>
      </w:pPr>
      <w:r>
        <w:rPr>
          <w:rFonts w:ascii="仿宋_GB2312" w:hAnsi="仿宋_GB2312" w:eastAsia="仿宋_GB2312" w:cs="仿宋_GB2312"/>
          <w:color w:val="auto"/>
          <w:highlight w:val="none"/>
        </w:rPr>
        <w:t>是否收取履约保证金：是 否</w:t>
      </w:r>
    </w:p>
    <w:p>
      <w:pPr>
        <w:pStyle w:val="12"/>
        <w:jc w:val="left"/>
        <w:rPr>
          <w:color w:val="auto"/>
          <w:highlight w:val="none"/>
        </w:rPr>
      </w:pPr>
      <w:r>
        <w:rPr>
          <w:rFonts w:ascii="仿宋_GB2312" w:hAnsi="仿宋_GB2312" w:eastAsia="仿宋_GB2312" w:cs="仿宋_GB2312"/>
          <w:color w:val="auto"/>
          <w:highlight w:val="none"/>
        </w:rPr>
        <w:t>收取履约保证金形式：____________________</w:t>
      </w:r>
    </w:p>
    <w:p>
      <w:pPr>
        <w:pStyle w:val="12"/>
        <w:jc w:val="left"/>
        <w:rPr>
          <w:color w:val="auto"/>
          <w:highlight w:val="none"/>
        </w:rPr>
      </w:pPr>
      <w:r>
        <w:rPr>
          <w:rFonts w:ascii="仿宋_GB2312" w:hAnsi="仿宋_GB2312" w:eastAsia="仿宋_GB2312" w:cs="仿宋_GB2312"/>
          <w:color w:val="auto"/>
          <w:highlight w:val="none"/>
        </w:rPr>
        <w:t>收取履约保证金金额：____________________</w:t>
      </w:r>
    </w:p>
    <w:p>
      <w:pPr>
        <w:pStyle w:val="12"/>
        <w:jc w:val="left"/>
        <w:rPr>
          <w:color w:val="auto"/>
          <w:highlight w:val="none"/>
        </w:rPr>
      </w:pPr>
      <w:r>
        <w:rPr>
          <w:rFonts w:ascii="仿宋_GB2312" w:hAnsi="仿宋_GB2312" w:eastAsia="仿宋_GB2312" w:cs="仿宋_GB2312"/>
          <w:color w:val="auto"/>
          <w:highlight w:val="none"/>
        </w:rPr>
        <w:t>履约担保期限：____________________</w:t>
      </w:r>
    </w:p>
    <w:p>
      <w:pPr>
        <w:pStyle w:val="12"/>
        <w:ind w:firstLine="510"/>
        <w:jc w:val="left"/>
        <w:rPr>
          <w:color w:val="auto"/>
          <w:highlight w:val="none"/>
        </w:rPr>
      </w:pPr>
      <w:r>
        <w:rPr>
          <w:rFonts w:ascii="仿宋_GB2312" w:hAnsi="仿宋_GB2312" w:eastAsia="仿宋_GB2312" w:cs="仿宋_GB2312"/>
          <w:color w:val="auto"/>
          <w:highlight w:val="none"/>
        </w:rPr>
        <w:t>履约担保期限：____________________</w:t>
      </w:r>
    </w:p>
    <w:p>
      <w:pPr>
        <w:pStyle w:val="12"/>
        <w:jc w:val="left"/>
        <w:rPr>
          <w:color w:val="auto"/>
          <w:highlight w:val="none"/>
        </w:rPr>
      </w:pPr>
      <w:r>
        <w:rPr>
          <w:rFonts w:ascii="仿宋_GB2312" w:hAnsi="仿宋_GB2312" w:eastAsia="仿宋_GB2312" w:cs="仿宋_GB2312"/>
          <w:color w:val="auto"/>
          <w:highlight w:val="none"/>
        </w:rPr>
        <w:t>（4）分期履行要求：____________________</w:t>
      </w:r>
    </w:p>
    <w:p>
      <w:pPr>
        <w:pStyle w:val="12"/>
        <w:jc w:val="left"/>
        <w:rPr>
          <w:color w:val="auto"/>
          <w:highlight w:val="none"/>
        </w:rPr>
      </w:pPr>
      <w:r>
        <w:rPr>
          <w:rFonts w:ascii="仿宋_GB2312" w:hAnsi="仿宋_GB2312" w:eastAsia="仿宋_GB2312" w:cs="仿宋_GB2312"/>
          <w:color w:val="auto"/>
          <w:highlight w:val="none"/>
        </w:rPr>
        <w:t>（5）风险处置措施和替代方案：____________________</w:t>
      </w:r>
    </w:p>
    <w:p>
      <w:pPr>
        <w:pStyle w:val="12"/>
        <w:jc w:val="left"/>
        <w:outlineLvl w:val="2"/>
        <w:rPr>
          <w:color w:val="auto"/>
          <w:highlight w:val="none"/>
        </w:rPr>
      </w:pPr>
      <w:r>
        <w:rPr>
          <w:rFonts w:ascii="仿宋_GB2312" w:hAnsi="仿宋_GB2312" w:eastAsia="仿宋_GB2312" w:cs="仿宋_GB2312"/>
          <w:b/>
          <w:color w:val="auto"/>
          <w:sz w:val="28"/>
          <w:highlight w:val="none"/>
        </w:rPr>
        <w:t>4.合同验收</w:t>
      </w:r>
    </w:p>
    <w:p>
      <w:pPr>
        <w:pStyle w:val="12"/>
        <w:jc w:val="left"/>
        <w:rPr>
          <w:color w:val="auto"/>
          <w:highlight w:val="none"/>
        </w:rPr>
      </w:pPr>
      <w:r>
        <w:rPr>
          <w:rFonts w:ascii="仿宋_GB2312" w:hAnsi="仿宋_GB2312" w:eastAsia="仿宋_GB2312" w:cs="仿宋_GB2312"/>
          <w:color w:val="auto"/>
          <w:highlight w:val="none"/>
        </w:rPr>
        <w:t>（1）验收组织方式：自行验收委托第三方验收</w:t>
      </w:r>
    </w:p>
    <w:p>
      <w:pPr>
        <w:pStyle w:val="12"/>
        <w:jc w:val="left"/>
        <w:rPr>
          <w:color w:val="auto"/>
          <w:highlight w:val="none"/>
        </w:rPr>
      </w:pPr>
      <w:r>
        <w:rPr>
          <w:rFonts w:ascii="仿宋_GB2312" w:hAnsi="仿宋_GB2312" w:eastAsia="仿宋_GB2312" w:cs="仿宋_GB2312"/>
          <w:color w:val="auto"/>
          <w:highlight w:val="none"/>
        </w:rPr>
        <w:t>验收主体：____________________</w:t>
      </w:r>
    </w:p>
    <w:p>
      <w:pPr>
        <w:pStyle w:val="12"/>
        <w:jc w:val="left"/>
        <w:rPr>
          <w:color w:val="auto"/>
          <w:highlight w:val="none"/>
        </w:rPr>
      </w:pPr>
      <w:r>
        <w:rPr>
          <w:rFonts w:ascii="仿宋_GB2312" w:hAnsi="仿宋_GB2312" w:eastAsia="仿宋_GB2312" w:cs="仿宋_GB2312"/>
          <w:color w:val="auto"/>
          <w:highlight w:val="none"/>
        </w:rPr>
        <w:t>是否邀请本项目的其他供应商参加验收：是否</w:t>
      </w:r>
    </w:p>
    <w:p>
      <w:pPr>
        <w:pStyle w:val="12"/>
        <w:jc w:val="left"/>
        <w:rPr>
          <w:color w:val="auto"/>
          <w:highlight w:val="none"/>
        </w:rPr>
      </w:pPr>
      <w:r>
        <w:rPr>
          <w:rFonts w:ascii="仿宋_GB2312" w:hAnsi="仿宋_GB2312" w:eastAsia="仿宋_GB2312" w:cs="仿宋_GB2312"/>
          <w:color w:val="auto"/>
          <w:highlight w:val="none"/>
        </w:rPr>
        <w:t>是否邀请专家参加验收：是否</w:t>
      </w:r>
    </w:p>
    <w:p>
      <w:pPr>
        <w:pStyle w:val="12"/>
        <w:jc w:val="left"/>
        <w:rPr>
          <w:color w:val="auto"/>
          <w:highlight w:val="none"/>
        </w:rPr>
      </w:pPr>
      <w:r>
        <w:rPr>
          <w:rFonts w:ascii="仿宋_GB2312" w:hAnsi="仿宋_GB2312" w:eastAsia="仿宋_GB2312" w:cs="仿宋_GB2312"/>
          <w:color w:val="auto"/>
          <w:highlight w:val="none"/>
        </w:rPr>
        <w:t>是否邀请服务对象参加验收：是否</w:t>
      </w:r>
    </w:p>
    <w:p>
      <w:pPr>
        <w:pStyle w:val="12"/>
        <w:jc w:val="left"/>
        <w:rPr>
          <w:color w:val="auto"/>
          <w:highlight w:val="none"/>
        </w:rPr>
      </w:pPr>
      <w:r>
        <w:rPr>
          <w:rFonts w:ascii="仿宋_GB2312" w:hAnsi="仿宋_GB2312" w:eastAsia="仿宋_GB2312" w:cs="仿宋_GB2312"/>
          <w:color w:val="auto"/>
          <w:highlight w:val="none"/>
        </w:rPr>
        <w:t>是否邀请第三方检测机构参加验收：是否</w:t>
      </w:r>
    </w:p>
    <w:p>
      <w:pPr>
        <w:pStyle w:val="12"/>
        <w:jc w:val="left"/>
        <w:rPr>
          <w:color w:val="auto"/>
          <w:highlight w:val="none"/>
        </w:rPr>
      </w:pPr>
      <w:r>
        <w:rPr>
          <w:rFonts w:ascii="仿宋_GB2312" w:hAnsi="仿宋_GB2312" w:eastAsia="仿宋_GB2312" w:cs="仿宋_GB2312"/>
          <w:color w:val="auto"/>
          <w:highlight w:val="none"/>
        </w:rPr>
        <w:t>是否进行抽查检测： 是，抽查比例：__________%否</w:t>
      </w:r>
    </w:p>
    <w:p>
      <w:pPr>
        <w:pStyle w:val="12"/>
        <w:jc w:val="left"/>
        <w:rPr>
          <w:color w:val="auto"/>
          <w:highlight w:val="none"/>
        </w:rPr>
      </w:pPr>
      <w:r>
        <w:rPr>
          <w:rFonts w:ascii="仿宋_GB2312" w:hAnsi="仿宋_GB2312" w:eastAsia="仿宋_GB2312" w:cs="仿宋_GB2312"/>
          <w:color w:val="auto"/>
          <w:highlight w:val="none"/>
        </w:rPr>
        <w:t>是否存在破坏性检测： 是，__________否</w:t>
      </w:r>
    </w:p>
    <w:p>
      <w:pPr>
        <w:pStyle w:val="12"/>
        <w:jc w:val="left"/>
        <w:rPr>
          <w:color w:val="auto"/>
          <w:highlight w:val="none"/>
        </w:rPr>
      </w:pPr>
      <w:r>
        <w:rPr>
          <w:rFonts w:ascii="仿宋_GB2312" w:hAnsi="仿宋_GB2312" w:eastAsia="仿宋_GB2312" w:cs="仿宋_GB2312"/>
          <w:color w:val="auto"/>
          <w:highlight w:val="none"/>
        </w:rPr>
        <w:t>验收组织的其他事项：____________________</w:t>
      </w:r>
    </w:p>
    <w:p>
      <w:pPr>
        <w:pStyle w:val="12"/>
        <w:jc w:val="left"/>
        <w:rPr>
          <w:color w:val="auto"/>
          <w:highlight w:val="none"/>
        </w:rPr>
      </w:pPr>
      <w:r>
        <w:rPr>
          <w:rFonts w:ascii="仿宋_GB2312" w:hAnsi="仿宋_GB2312" w:eastAsia="仿宋_GB2312" w:cs="仿宋_GB2312"/>
          <w:color w:val="auto"/>
          <w:highlight w:val="none"/>
        </w:rPr>
        <w:t>（2）履约验收时间：计划于何时验收/供应商提出验收申请之日起_______日内组织验收</w:t>
      </w:r>
    </w:p>
    <w:p>
      <w:pPr>
        <w:pStyle w:val="12"/>
        <w:jc w:val="left"/>
        <w:rPr>
          <w:color w:val="auto"/>
          <w:highlight w:val="none"/>
        </w:rPr>
      </w:pPr>
      <w:r>
        <w:rPr>
          <w:rFonts w:ascii="仿宋_GB2312" w:hAnsi="仿宋_GB2312" w:eastAsia="仿宋_GB2312" w:cs="仿宋_GB2312"/>
          <w:color w:val="auto"/>
          <w:highlight w:val="none"/>
        </w:rPr>
        <w:t>（3）履约验收方式：一次性验收分期/分项验收：__________</w:t>
      </w:r>
    </w:p>
    <w:p>
      <w:pPr>
        <w:pStyle w:val="12"/>
        <w:jc w:val="left"/>
        <w:rPr>
          <w:color w:val="auto"/>
          <w:highlight w:val="none"/>
        </w:rPr>
      </w:pPr>
      <w:r>
        <w:rPr>
          <w:rFonts w:ascii="仿宋_GB2312" w:hAnsi="仿宋_GB2312" w:eastAsia="仿宋_GB2312" w:cs="仿宋_GB2312"/>
          <w:color w:val="auto"/>
          <w:highlight w:val="none"/>
        </w:rPr>
        <w:t>（4）履约验收程序：____________________</w:t>
      </w:r>
    </w:p>
    <w:p>
      <w:pPr>
        <w:pStyle w:val="12"/>
        <w:jc w:val="left"/>
        <w:rPr>
          <w:color w:val="auto"/>
          <w:highlight w:val="none"/>
        </w:rPr>
      </w:pPr>
      <w:r>
        <w:rPr>
          <w:rFonts w:ascii="仿宋_GB2312" w:hAnsi="仿宋_GB2312" w:eastAsia="仿宋_GB2312" w:cs="仿宋_GB2312"/>
          <w:color w:val="auto"/>
          <w:highlight w:val="none"/>
        </w:rPr>
        <w:t>（5）履约验收的内容：_________（应当包括每一项技术和商务要求的履约情况，特别是落实政府采购扶持中小企业，支持绿色发展和乡村振兴等政策情况）___________</w:t>
      </w:r>
    </w:p>
    <w:p>
      <w:pPr>
        <w:pStyle w:val="12"/>
        <w:jc w:val="left"/>
        <w:rPr>
          <w:color w:val="auto"/>
          <w:highlight w:val="none"/>
        </w:rPr>
      </w:pPr>
      <w:r>
        <w:rPr>
          <w:rFonts w:ascii="仿宋_GB2312" w:hAnsi="仿宋_GB2312" w:eastAsia="仿宋_GB2312" w:cs="仿宋_GB2312"/>
          <w:color w:val="auto"/>
          <w:highlight w:val="none"/>
        </w:rPr>
        <w:t>（6）履约验收标准：_____________________________</w:t>
      </w:r>
    </w:p>
    <w:p>
      <w:pPr>
        <w:pStyle w:val="12"/>
        <w:jc w:val="left"/>
        <w:rPr>
          <w:color w:val="auto"/>
          <w:highlight w:val="none"/>
        </w:rPr>
      </w:pPr>
      <w:r>
        <w:rPr>
          <w:rFonts w:ascii="仿宋_GB2312" w:hAnsi="仿宋_GB2312" w:eastAsia="仿宋_GB2312" w:cs="仿宋_GB2312"/>
          <w:color w:val="auto"/>
          <w:highlight w:val="none"/>
        </w:rPr>
        <w:t>（7）是否以采购活动中供应商提供的样品作为参考：是否</w:t>
      </w:r>
    </w:p>
    <w:p>
      <w:pPr>
        <w:pStyle w:val="12"/>
        <w:jc w:val="left"/>
        <w:rPr>
          <w:color w:val="auto"/>
          <w:highlight w:val="none"/>
        </w:rPr>
      </w:pPr>
      <w:r>
        <w:rPr>
          <w:rFonts w:ascii="仿宋_GB2312" w:hAnsi="仿宋_GB2312" w:eastAsia="仿宋_GB2312" w:cs="仿宋_GB2312"/>
          <w:color w:val="auto"/>
          <w:highlight w:val="none"/>
        </w:rPr>
        <w:t>（8）履约验收其他事项：_______________</w:t>
      </w:r>
    </w:p>
    <w:p>
      <w:pPr>
        <w:pStyle w:val="12"/>
        <w:jc w:val="left"/>
        <w:outlineLvl w:val="2"/>
        <w:rPr>
          <w:color w:val="auto"/>
          <w:highlight w:val="none"/>
        </w:rPr>
      </w:pPr>
      <w:r>
        <w:rPr>
          <w:rFonts w:ascii="仿宋_GB2312" w:hAnsi="仿宋_GB2312" w:eastAsia="仿宋_GB2312" w:cs="仿宋_GB2312"/>
          <w:b/>
          <w:color w:val="auto"/>
          <w:sz w:val="28"/>
          <w:highlight w:val="none"/>
        </w:rPr>
        <w:t>5.组成合同的文件</w:t>
      </w:r>
    </w:p>
    <w:p>
      <w:pPr>
        <w:pStyle w:val="12"/>
        <w:jc w:val="left"/>
        <w:rPr>
          <w:color w:val="auto"/>
          <w:highlight w:val="none"/>
        </w:rPr>
      </w:pPr>
      <w:r>
        <w:rPr>
          <w:rFonts w:ascii="仿宋_GB2312" w:hAnsi="仿宋_GB2312" w:eastAsia="仿宋_GB2312" w:cs="仿宋_GB2312"/>
          <w:color w:val="auto"/>
          <w:highlight w:val="none"/>
        </w:rPr>
        <w:t>本协议书与下列文件一起构成合同文件，如下述文件之间有任何抵触、矛盾或歧义，应按以下顺序解释：</w:t>
      </w:r>
    </w:p>
    <w:p>
      <w:pPr>
        <w:pStyle w:val="12"/>
        <w:jc w:val="left"/>
        <w:rPr>
          <w:color w:val="auto"/>
          <w:highlight w:val="none"/>
        </w:rPr>
      </w:pPr>
      <w:r>
        <w:rPr>
          <w:rFonts w:ascii="仿宋_GB2312" w:hAnsi="仿宋_GB2312" w:eastAsia="仿宋_GB2312" w:cs="仿宋_GB2312"/>
          <w:color w:val="auto"/>
          <w:highlight w:val="none"/>
        </w:rPr>
        <w:t>（1）政府采购合同协议书及其变更、补充协议</w:t>
      </w:r>
    </w:p>
    <w:p>
      <w:pPr>
        <w:pStyle w:val="12"/>
        <w:jc w:val="left"/>
        <w:rPr>
          <w:color w:val="auto"/>
          <w:highlight w:val="none"/>
        </w:rPr>
      </w:pPr>
      <w:r>
        <w:rPr>
          <w:rFonts w:ascii="仿宋_GB2312" w:hAnsi="仿宋_GB2312" w:eastAsia="仿宋_GB2312" w:cs="仿宋_GB2312"/>
          <w:color w:val="auto"/>
          <w:highlight w:val="none"/>
        </w:rPr>
        <w:t>（2）政府采购合同专用条款</w:t>
      </w:r>
    </w:p>
    <w:p>
      <w:pPr>
        <w:pStyle w:val="12"/>
        <w:jc w:val="left"/>
        <w:rPr>
          <w:color w:val="auto"/>
          <w:highlight w:val="none"/>
        </w:rPr>
      </w:pPr>
      <w:r>
        <w:rPr>
          <w:rFonts w:ascii="仿宋_GB2312" w:hAnsi="仿宋_GB2312" w:eastAsia="仿宋_GB2312" w:cs="仿宋_GB2312"/>
          <w:color w:val="auto"/>
          <w:highlight w:val="none"/>
        </w:rPr>
        <w:t>（3）政府采购合同通用条款</w:t>
      </w:r>
    </w:p>
    <w:p>
      <w:pPr>
        <w:pStyle w:val="12"/>
        <w:jc w:val="left"/>
        <w:rPr>
          <w:color w:val="auto"/>
          <w:highlight w:val="none"/>
        </w:rPr>
      </w:pPr>
      <w:r>
        <w:rPr>
          <w:rFonts w:ascii="仿宋_GB2312" w:hAnsi="仿宋_GB2312" w:eastAsia="仿宋_GB2312" w:cs="仿宋_GB2312"/>
          <w:color w:val="auto"/>
          <w:highlight w:val="none"/>
        </w:rPr>
        <w:t>（4）中标（成交）通知书</w:t>
      </w:r>
    </w:p>
    <w:p>
      <w:pPr>
        <w:pStyle w:val="12"/>
        <w:jc w:val="left"/>
        <w:rPr>
          <w:color w:val="auto"/>
          <w:highlight w:val="none"/>
        </w:rPr>
      </w:pPr>
      <w:r>
        <w:rPr>
          <w:rFonts w:ascii="仿宋_GB2312" w:hAnsi="仿宋_GB2312" w:eastAsia="仿宋_GB2312" w:cs="仿宋_GB2312"/>
          <w:color w:val="auto"/>
          <w:highlight w:val="none"/>
        </w:rPr>
        <w:t>（5）投标（响应）文件</w:t>
      </w:r>
    </w:p>
    <w:p>
      <w:pPr>
        <w:pStyle w:val="12"/>
        <w:jc w:val="left"/>
        <w:rPr>
          <w:color w:val="auto"/>
          <w:highlight w:val="none"/>
        </w:rPr>
      </w:pPr>
      <w:r>
        <w:rPr>
          <w:rFonts w:ascii="仿宋_GB2312" w:hAnsi="仿宋_GB2312" w:eastAsia="仿宋_GB2312" w:cs="仿宋_GB2312"/>
          <w:color w:val="auto"/>
          <w:highlight w:val="none"/>
        </w:rPr>
        <w:t>（6）采购文件</w:t>
      </w:r>
    </w:p>
    <w:p>
      <w:pPr>
        <w:pStyle w:val="12"/>
        <w:jc w:val="left"/>
        <w:rPr>
          <w:color w:val="auto"/>
          <w:highlight w:val="none"/>
        </w:rPr>
      </w:pPr>
      <w:r>
        <w:rPr>
          <w:rFonts w:ascii="仿宋_GB2312" w:hAnsi="仿宋_GB2312" w:eastAsia="仿宋_GB2312" w:cs="仿宋_GB2312"/>
          <w:color w:val="auto"/>
          <w:highlight w:val="none"/>
        </w:rPr>
        <w:t>（7）有关技术文件，图纸</w:t>
      </w:r>
    </w:p>
    <w:p>
      <w:pPr>
        <w:pStyle w:val="12"/>
        <w:jc w:val="left"/>
        <w:rPr>
          <w:color w:val="auto"/>
          <w:highlight w:val="none"/>
        </w:rPr>
      </w:pPr>
      <w:r>
        <w:rPr>
          <w:rFonts w:ascii="仿宋_GB2312" w:hAnsi="仿宋_GB2312" w:eastAsia="仿宋_GB2312" w:cs="仿宋_GB2312"/>
          <w:color w:val="auto"/>
          <w:highlight w:val="none"/>
        </w:rPr>
        <w:t>（8）国家法律、行政法规和规章制度规定或合同约定的作为合同组成部分的其他文件</w:t>
      </w:r>
    </w:p>
    <w:p>
      <w:pPr>
        <w:pStyle w:val="12"/>
        <w:jc w:val="left"/>
        <w:outlineLvl w:val="2"/>
        <w:rPr>
          <w:color w:val="auto"/>
          <w:highlight w:val="none"/>
        </w:rPr>
      </w:pPr>
      <w:r>
        <w:rPr>
          <w:rFonts w:ascii="仿宋_GB2312" w:hAnsi="仿宋_GB2312" w:eastAsia="仿宋_GB2312" w:cs="仿宋_GB2312"/>
          <w:b/>
          <w:color w:val="auto"/>
          <w:sz w:val="28"/>
          <w:highlight w:val="none"/>
        </w:rPr>
        <w:t>6.合同生效</w:t>
      </w:r>
    </w:p>
    <w:p>
      <w:pPr>
        <w:pStyle w:val="12"/>
        <w:jc w:val="left"/>
        <w:rPr>
          <w:color w:val="auto"/>
          <w:highlight w:val="none"/>
        </w:rPr>
      </w:pPr>
      <w:r>
        <w:rPr>
          <w:rFonts w:ascii="仿宋_GB2312" w:hAnsi="仿宋_GB2312" w:eastAsia="仿宋_GB2312" w:cs="仿宋_GB2312"/>
          <w:color w:val="auto"/>
          <w:highlight w:val="none"/>
        </w:rPr>
        <w:t>本合同自____________________生效。</w:t>
      </w:r>
    </w:p>
    <w:p>
      <w:pPr>
        <w:pStyle w:val="12"/>
        <w:jc w:val="left"/>
        <w:outlineLvl w:val="2"/>
        <w:rPr>
          <w:color w:val="auto"/>
          <w:highlight w:val="none"/>
        </w:rPr>
      </w:pPr>
      <w:r>
        <w:rPr>
          <w:rFonts w:ascii="仿宋_GB2312" w:hAnsi="仿宋_GB2312" w:eastAsia="仿宋_GB2312" w:cs="仿宋_GB2312"/>
          <w:b/>
          <w:color w:val="auto"/>
          <w:sz w:val="28"/>
          <w:highlight w:val="none"/>
        </w:rPr>
        <w:t>7.合同份数</w:t>
      </w:r>
    </w:p>
    <w:p>
      <w:pPr>
        <w:pStyle w:val="12"/>
        <w:jc w:val="left"/>
        <w:rPr>
          <w:color w:val="auto"/>
          <w:highlight w:val="none"/>
        </w:rPr>
      </w:pPr>
      <w:r>
        <w:rPr>
          <w:rFonts w:ascii="仿宋_GB2312" w:hAnsi="仿宋_GB2312" w:eastAsia="仿宋_GB2312" w:cs="仿宋_GB2312"/>
          <w:color w:val="auto"/>
          <w:highlight w:val="none"/>
        </w:rPr>
        <w:t>本合同一式 _______ 份，甲方执 _______ 份，乙方执 _______ 份，均具有 法律效力。</w:t>
      </w:r>
    </w:p>
    <w:p>
      <w:pPr>
        <w:pStyle w:val="12"/>
        <w:jc w:val="left"/>
        <w:outlineLvl w:val="2"/>
        <w:rPr>
          <w:color w:val="auto"/>
          <w:highlight w:val="none"/>
        </w:rPr>
      </w:pPr>
      <w:r>
        <w:rPr>
          <w:rFonts w:ascii="仿宋_GB2312" w:hAnsi="仿宋_GB2312" w:eastAsia="仿宋_GB2312" w:cs="仿宋_GB2312"/>
          <w:b/>
          <w:color w:val="auto"/>
          <w:sz w:val="28"/>
          <w:highlight w:val="none"/>
        </w:rPr>
        <w:t>8.合同融资支付约定</w:t>
      </w:r>
    </w:p>
    <w:p>
      <w:pPr>
        <w:pStyle w:val="12"/>
        <w:jc w:val="left"/>
        <w:rPr>
          <w:color w:val="auto"/>
          <w:highlight w:val="none"/>
        </w:rPr>
      </w:pPr>
      <w:r>
        <w:rPr>
          <w:rFonts w:ascii="仿宋_GB2312" w:hAnsi="仿宋_GB2312" w:eastAsia="仿宋_GB2312" w:cs="仿宋_GB2312"/>
          <w:b/>
          <w:color w:val="auto"/>
          <w:highlight w:val="none"/>
        </w:rPr>
        <w:t>8.1本合同可用于政府采购合同融资，为本项目提供合同融资的金融机构为：______，本合同项下所有款项，甲方须支付至本合同约定的乙方账号，未经_______书面同意，不得变更账号。</w:t>
      </w:r>
    </w:p>
    <w:p>
      <w:pPr>
        <w:pStyle w:val="12"/>
        <w:jc w:val="left"/>
        <w:rPr>
          <w:color w:val="auto"/>
          <w:highlight w:val="none"/>
        </w:rPr>
      </w:pPr>
      <w:r>
        <w:rPr>
          <w:rFonts w:ascii="仿宋_GB2312" w:hAnsi="仿宋_GB2312" w:eastAsia="仿宋_GB2312" w:cs="仿宋_GB2312"/>
          <w:color w:val="auto"/>
          <w:highlight w:val="none"/>
        </w:rPr>
        <w:t>合同订立时间：详见本合同封面的签订时间。</w:t>
      </w:r>
    </w:p>
    <w:p>
      <w:pPr>
        <w:pStyle w:val="12"/>
        <w:jc w:val="left"/>
        <w:rPr>
          <w:color w:val="auto"/>
          <w:highlight w:val="none"/>
        </w:rPr>
      </w:pPr>
      <w:r>
        <w:rPr>
          <w:rFonts w:ascii="仿宋_GB2312" w:hAnsi="仿宋_GB2312" w:eastAsia="仿宋_GB2312" w:cs="仿宋_GB2312"/>
          <w:color w:val="auto"/>
          <w:highlight w:val="none"/>
        </w:rPr>
        <w:t>合同订立时间：详见本合同封面的签订时间。</w:t>
      </w:r>
    </w:p>
    <w:p>
      <w:pPr>
        <w:pStyle w:val="12"/>
        <w:jc w:val="left"/>
        <w:rPr>
          <w:color w:val="auto"/>
          <w:highlight w:val="none"/>
        </w:rPr>
      </w:pPr>
      <w:r>
        <w:rPr>
          <w:rFonts w:ascii="仿宋_GB2312" w:hAnsi="仿宋_GB2312" w:eastAsia="仿宋_GB2312" w:cs="仿宋_GB2312"/>
          <w:color w:val="auto"/>
          <w:highlight w:val="none"/>
        </w:rPr>
        <w:t>合同订立地点： ____________________________</w:t>
      </w:r>
    </w:p>
    <w:p>
      <w:pPr>
        <w:pStyle w:val="12"/>
        <w:jc w:val="left"/>
        <w:rPr>
          <w:color w:val="auto"/>
          <w:highlight w:val="none"/>
        </w:rPr>
      </w:pPr>
      <w:r>
        <w:rPr>
          <w:rFonts w:ascii="仿宋_GB2312" w:hAnsi="仿宋_GB2312" w:eastAsia="仿宋_GB2312" w:cs="仿宋_GB2312"/>
          <w:color w:val="auto"/>
          <w:highlight w:val="none"/>
        </w:rPr>
        <w:t>附件：具体标的及其技术要求和商务要求、联合协议、分包意向协议等。</w:t>
      </w:r>
      <w:r>
        <w:rPr>
          <w:color w:val="auto"/>
          <w:highlight w:val="none"/>
        </w:rPr>
        <w:br w:type="textWrapping"/>
      </w:r>
      <w:r>
        <w:rPr>
          <w:color w:val="auto"/>
          <w:highlight w:val="none"/>
        </w:rPr>
        <w:br w:type="textWrapping"/>
      </w:r>
      <w:r>
        <w:rPr>
          <w:color w:val="auto"/>
          <w:highlight w:val="none"/>
        </w:rPr>
        <w:br w:type="textWrapping"/>
      </w:r>
    </w:p>
    <w:p>
      <w:pPr>
        <w:pStyle w:val="12"/>
        <w:jc w:val="left"/>
        <w:rPr>
          <w:color w:val="auto"/>
          <w:highlight w:val="none"/>
        </w:rPr>
      </w:pPr>
      <w:r>
        <w:rPr>
          <w:rFonts w:ascii="仿宋_GB2312" w:hAnsi="仿宋_GB2312" w:eastAsia="仿宋_GB2312" w:cs="仿宋_GB2312"/>
          <w:color w:val="auto"/>
          <w:highlight w:val="none"/>
        </w:rPr>
        <w:t>甲方（采购人、受采购人委托签订合同的单位或采购文件约定的合同甲方）</w:t>
      </w:r>
    </w:p>
    <w:p>
      <w:pPr>
        <w:pStyle w:val="12"/>
        <w:jc w:val="left"/>
        <w:rPr>
          <w:color w:val="auto"/>
          <w:highlight w:val="none"/>
        </w:rPr>
      </w:pPr>
      <w:r>
        <w:rPr>
          <w:rFonts w:ascii="仿宋_GB2312" w:hAnsi="仿宋_GB2312" w:eastAsia="仿宋_GB2312" w:cs="仿宋_GB2312"/>
          <w:color w:val="auto"/>
          <w:highlight w:val="none"/>
        </w:rPr>
        <w:t xml:space="preserve"> 单位名称（公章或合同章）： {{未填写}}（盖章）</w:t>
      </w:r>
    </w:p>
    <w:p>
      <w:pPr>
        <w:pStyle w:val="12"/>
        <w:jc w:val="left"/>
        <w:rPr>
          <w:color w:val="auto"/>
          <w:highlight w:val="none"/>
        </w:rPr>
      </w:pPr>
      <w:r>
        <w:rPr>
          <w:rFonts w:ascii="仿宋_GB2312" w:hAnsi="仿宋_GB2312" w:eastAsia="仿宋_GB2312" w:cs="仿宋_GB2312"/>
          <w:color w:val="auto"/>
          <w:highlight w:val="none"/>
        </w:rPr>
        <w:t xml:space="preserve"> 法定代表人或其委托代理人（签章）：{{未填写}}</w:t>
      </w:r>
    </w:p>
    <w:p>
      <w:pPr>
        <w:pStyle w:val="12"/>
        <w:jc w:val="left"/>
        <w:rPr>
          <w:color w:val="auto"/>
          <w:highlight w:val="none"/>
        </w:rPr>
      </w:pPr>
      <w:r>
        <w:rPr>
          <w:rFonts w:ascii="仿宋_GB2312" w:hAnsi="仿宋_GB2312" w:eastAsia="仿宋_GB2312" w:cs="仿宋_GB2312"/>
          <w:color w:val="auto"/>
          <w:highlight w:val="none"/>
        </w:rPr>
        <w:t xml:space="preserve"> 住 所：{{未填写}}</w:t>
      </w:r>
    </w:p>
    <w:p>
      <w:pPr>
        <w:pStyle w:val="12"/>
        <w:jc w:val="left"/>
        <w:rPr>
          <w:color w:val="auto"/>
          <w:highlight w:val="none"/>
        </w:rPr>
      </w:pPr>
      <w:r>
        <w:rPr>
          <w:rFonts w:ascii="仿宋_GB2312" w:hAnsi="仿宋_GB2312" w:eastAsia="仿宋_GB2312" w:cs="仿宋_GB2312"/>
          <w:color w:val="auto"/>
          <w:highlight w:val="none"/>
        </w:rPr>
        <w:t xml:space="preserve"> 联 系 人：{{未填写}}</w:t>
      </w:r>
    </w:p>
    <w:p>
      <w:pPr>
        <w:pStyle w:val="12"/>
        <w:jc w:val="left"/>
        <w:rPr>
          <w:color w:val="auto"/>
          <w:highlight w:val="none"/>
        </w:rPr>
      </w:pPr>
      <w:r>
        <w:rPr>
          <w:rFonts w:ascii="仿宋_GB2312" w:hAnsi="仿宋_GB2312" w:eastAsia="仿宋_GB2312" w:cs="仿宋_GB2312"/>
          <w:color w:val="auto"/>
          <w:highlight w:val="none"/>
        </w:rPr>
        <w:t xml:space="preserve"> 联系电话：{{未填写}}</w:t>
      </w:r>
    </w:p>
    <w:p>
      <w:pPr>
        <w:pStyle w:val="12"/>
        <w:jc w:val="left"/>
        <w:rPr>
          <w:color w:val="auto"/>
          <w:highlight w:val="none"/>
        </w:rPr>
      </w:pPr>
      <w:r>
        <w:rPr>
          <w:rFonts w:ascii="仿宋_GB2312" w:hAnsi="仿宋_GB2312" w:eastAsia="仿宋_GB2312" w:cs="仿宋_GB2312"/>
          <w:color w:val="auto"/>
          <w:highlight w:val="none"/>
        </w:rPr>
        <w:t xml:space="preserve"> 通信地址：{{未填写}}</w:t>
      </w:r>
    </w:p>
    <w:p>
      <w:pPr>
        <w:pStyle w:val="12"/>
        <w:jc w:val="left"/>
        <w:rPr>
          <w:color w:val="auto"/>
          <w:highlight w:val="none"/>
        </w:rPr>
      </w:pPr>
      <w:r>
        <w:rPr>
          <w:rFonts w:ascii="仿宋_GB2312" w:hAnsi="仿宋_GB2312" w:eastAsia="仿宋_GB2312" w:cs="仿宋_GB2312"/>
          <w:color w:val="auto"/>
          <w:highlight w:val="none"/>
        </w:rPr>
        <w:t xml:space="preserve"> 邮政编码：{{未填写}}</w:t>
      </w:r>
    </w:p>
    <w:p>
      <w:pPr>
        <w:pStyle w:val="12"/>
        <w:jc w:val="left"/>
        <w:rPr>
          <w:color w:val="auto"/>
          <w:highlight w:val="none"/>
        </w:rPr>
      </w:pPr>
      <w:r>
        <w:rPr>
          <w:rFonts w:ascii="仿宋_GB2312" w:hAnsi="仿宋_GB2312" w:eastAsia="仿宋_GB2312" w:cs="仿宋_GB2312"/>
          <w:color w:val="auto"/>
          <w:highlight w:val="none"/>
        </w:rPr>
        <w:t xml:space="preserve"> 电子邮箱：{{未填写}}</w:t>
      </w:r>
    </w:p>
    <w:p>
      <w:pPr>
        <w:pStyle w:val="12"/>
        <w:jc w:val="left"/>
        <w:rPr>
          <w:color w:val="auto"/>
          <w:highlight w:val="none"/>
        </w:rPr>
      </w:pPr>
      <w:r>
        <w:rPr>
          <w:rFonts w:ascii="仿宋_GB2312" w:hAnsi="仿宋_GB2312" w:eastAsia="仿宋_GB2312" w:cs="仿宋_GB2312"/>
          <w:color w:val="auto"/>
          <w:highlight w:val="none"/>
        </w:rPr>
        <w:t xml:space="preserve"> 统一社会信用代码：{{未填写}}</w:t>
      </w:r>
    </w:p>
    <w:p>
      <w:pPr>
        <w:pStyle w:val="12"/>
        <w:jc w:val="left"/>
        <w:rPr>
          <w:color w:val="auto"/>
          <w:highlight w:val="none"/>
        </w:rPr>
      </w:pPr>
      <w:r>
        <w:rPr>
          <w:rFonts w:ascii="仿宋_GB2312" w:hAnsi="仿宋_GB2312" w:eastAsia="仿宋_GB2312" w:cs="仿宋_GB2312"/>
          <w:color w:val="auto"/>
          <w:highlight w:val="none"/>
        </w:rPr>
        <w:t xml:space="preserve"> </w:t>
      </w:r>
    </w:p>
    <w:p>
      <w:pPr>
        <w:pStyle w:val="12"/>
        <w:jc w:val="center"/>
        <w:outlineLvl w:val="1"/>
        <w:rPr>
          <w:color w:val="auto"/>
          <w:highlight w:val="none"/>
        </w:rPr>
      </w:pPr>
      <w:r>
        <w:rPr>
          <w:rFonts w:ascii="仿宋_GB2312" w:hAnsi="仿宋_GB2312" w:eastAsia="仿宋_GB2312" w:cs="仿宋_GB2312"/>
          <w:b/>
          <w:color w:val="auto"/>
          <w:sz w:val="36"/>
          <w:highlight w:val="none"/>
        </w:rPr>
        <w:t>第二节 政府采购合同通用条款</w:t>
      </w:r>
    </w:p>
    <w:p>
      <w:pPr>
        <w:pStyle w:val="12"/>
        <w:jc w:val="left"/>
        <w:outlineLvl w:val="2"/>
        <w:rPr>
          <w:color w:val="auto"/>
          <w:highlight w:val="none"/>
        </w:rPr>
      </w:pPr>
      <w:r>
        <w:rPr>
          <w:rFonts w:ascii="仿宋_GB2312" w:hAnsi="仿宋_GB2312" w:eastAsia="仿宋_GB2312" w:cs="仿宋_GB2312"/>
          <w:b/>
          <w:color w:val="auto"/>
          <w:sz w:val="28"/>
          <w:highlight w:val="none"/>
        </w:rPr>
        <w:t>1. 定义</w:t>
      </w:r>
    </w:p>
    <w:p>
      <w:pPr>
        <w:pStyle w:val="12"/>
        <w:jc w:val="left"/>
        <w:rPr>
          <w:color w:val="auto"/>
          <w:highlight w:val="none"/>
        </w:rPr>
      </w:pPr>
      <w:r>
        <w:rPr>
          <w:rFonts w:ascii="仿宋_GB2312" w:hAnsi="仿宋_GB2312" w:eastAsia="仿宋_GB2312" w:cs="仿宋_GB2312"/>
          <w:color w:val="auto"/>
          <w:highlight w:val="none"/>
        </w:rPr>
        <w:t>1.1合同当事人</w:t>
      </w:r>
    </w:p>
    <w:p>
      <w:pPr>
        <w:pStyle w:val="12"/>
        <w:jc w:val="left"/>
        <w:rPr>
          <w:color w:val="auto"/>
          <w:highlight w:val="none"/>
        </w:rPr>
      </w:pPr>
      <w:r>
        <w:rPr>
          <w:rFonts w:ascii="仿宋_GB2312" w:hAnsi="仿宋_GB2312" w:eastAsia="仿宋_GB2312" w:cs="仿宋_GB2312"/>
          <w:color w:val="auto"/>
          <w:highlight w:val="none"/>
        </w:rPr>
        <w:t>（1）采购人（以下称甲方）是指使用财政性资金，通过政府采购方式向供应商购买货物及其相关服务的国家机关、事业单位、团体组织。</w:t>
      </w:r>
    </w:p>
    <w:p>
      <w:pPr>
        <w:pStyle w:val="12"/>
        <w:jc w:val="left"/>
        <w:rPr>
          <w:color w:val="auto"/>
          <w:highlight w:val="none"/>
        </w:rPr>
      </w:pPr>
      <w:r>
        <w:rPr>
          <w:rFonts w:ascii="仿宋_GB2312" w:hAnsi="仿宋_GB2312" w:eastAsia="仿宋_GB2312" w:cs="仿宋_GB2312"/>
          <w:color w:val="auto"/>
          <w:highlight w:val="none"/>
        </w:rPr>
        <w:t>（2）供应商（以下称乙方）是指参加政府采购活动并且中标（成交），向采购人提供合同约定的货物及其相关服务的法人、非法人组织或者自然人。</w:t>
      </w:r>
    </w:p>
    <w:p>
      <w:pPr>
        <w:pStyle w:val="12"/>
        <w:jc w:val="left"/>
        <w:rPr>
          <w:color w:val="auto"/>
          <w:highlight w:val="none"/>
        </w:rPr>
      </w:pPr>
      <w:r>
        <w:rPr>
          <w:rFonts w:ascii="仿宋_GB2312" w:hAnsi="仿宋_GB2312" w:eastAsia="仿宋_GB2312" w:cs="仿宋_GB2312"/>
          <w:color w:val="auto"/>
          <w:highlight w:val="none"/>
        </w:rPr>
        <w:t>（3）其他合同主体是指除采购人和供应商以外，依法参与合同缔结或履行，享有权利、承担义务的合同当事人。</w:t>
      </w:r>
    </w:p>
    <w:p>
      <w:pPr>
        <w:pStyle w:val="12"/>
        <w:jc w:val="left"/>
        <w:rPr>
          <w:color w:val="auto"/>
          <w:highlight w:val="none"/>
        </w:rPr>
      </w:pPr>
      <w:r>
        <w:rPr>
          <w:rFonts w:ascii="仿宋_GB2312" w:hAnsi="仿宋_GB2312" w:eastAsia="仿宋_GB2312" w:cs="仿宋_GB2312"/>
          <w:color w:val="auto"/>
          <w:highlight w:val="none"/>
        </w:rPr>
        <w:t>1.2本合同下列术语应解释为：</w:t>
      </w:r>
    </w:p>
    <w:p>
      <w:pPr>
        <w:pStyle w:val="12"/>
        <w:jc w:val="left"/>
        <w:rPr>
          <w:color w:val="auto"/>
          <w:highlight w:val="none"/>
        </w:rPr>
      </w:pPr>
      <w:r>
        <w:rPr>
          <w:rFonts w:ascii="仿宋_GB2312" w:hAnsi="仿宋_GB2312" w:eastAsia="仿宋_GB2312" w:cs="仿宋_GB2312"/>
          <w:color w:val="auto"/>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12"/>
        <w:jc w:val="left"/>
        <w:rPr>
          <w:color w:val="auto"/>
          <w:highlight w:val="none"/>
        </w:rPr>
      </w:pPr>
      <w:r>
        <w:rPr>
          <w:rFonts w:ascii="仿宋_GB2312" w:hAnsi="仿宋_GB2312" w:eastAsia="仿宋_GB2312" w:cs="仿宋_GB2312"/>
          <w:color w:val="auto"/>
          <w:highlight w:val="none"/>
        </w:rPr>
        <w:t>（2）“合同价款”系指根据本合同规定乙方在全面履行合同义务后甲方应支付给乙方的价款。</w:t>
      </w:r>
    </w:p>
    <w:p>
      <w:pPr>
        <w:pStyle w:val="12"/>
        <w:jc w:val="left"/>
        <w:rPr>
          <w:color w:val="auto"/>
          <w:highlight w:val="none"/>
        </w:rPr>
      </w:pPr>
      <w:r>
        <w:rPr>
          <w:rFonts w:ascii="仿宋_GB2312" w:hAnsi="仿宋_GB2312" w:eastAsia="仿宋_GB2312" w:cs="仿宋_GB2312"/>
          <w:color w:val="auto"/>
          <w:highlight w:val="none"/>
        </w:rPr>
        <w:t>（3）“货物”系指乙方根据本合同规定须向甲方提供的各种形态和种类的物品，包括原材料、设备、产品（包括软件）及相关的其备品备件、工具、手册及其他技术资料和材料等。</w:t>
      </w:r>
    </w:p>
    <w:p>
      <w:pPr>
        <w:pStyle w:val="12"/>
        <w:jc w:val="left"/>
        <w:rPr>
          <w:color w:val="auto"/>
          <w:highlight w:val="none"/>
        </w:rPr>
      </w:pPr>
      <w:r>
        <w:rPr>
          <w:rFonts w:ascii="仿宋_GB2312" w:hAnsi="仿宋_GB2312" w:eastAsia="仿宋_GB2312" w:cs="仿宋_GB2312"/>
          <w:color w:val="auto"/>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12"/>
        <w:jc w:val="left"/>
        <w:rPr>
          <w:color w:val="auto"/>
          <w:highlight w:val="none"/>
        </w:rPr>
      </w:pPr>
      <w:r>
        <w:rPr>
          <w:rFonts w:ascii="仿宋_GB2312" w:hAnsi="仿宋_GB2312" w:eastAsia="仿宋_GB2312" w:cs="仿宋_GB2312"/>
          <w:color w:val="auto"/>
          <w:highlight w:val="none"/>
        </w:rPr>
        <w:t>（5）“分包”系指中标（成交）供应商按采购文件、投标（响应）文件的规定，根据分包意向协议，将中标（成交）项目中的部分履约内容，分给具有相应资质条件的供应商履行合同的行为。</w:t>
      </w:r>
    </w:p>
    <w:p>
      <w:pPr>
        <w:pStyle w:val="12"/>
        <w:jc w:val="left"/>
        <w:rPr>
          <w:color w:val="auto"/>
          <w:highlight w:val="none"/>
        </w:rPr>
      </w:pPr>
      <w:r>
        <w:rPr>
          <w:rFonts w:ascii="仿宋_GB2312" w:hAnsi="仿宋_GB2312" w:eastAsia="仿宋_GB2312" w:cs="仿宋_GB2312"/>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pPr>
        <w:pStyle w:val="12"/>
        <w:jc w:val="left"/>
        <w:rPr>
          <w:color w:val="auto"/>
          <w:highlight w:val="none"/>
        </w:rPr>
      </w:pPr>
      <w:r>
        <w:rPr>
          <w:rFonts w:ascii="仿宋_GB2312" w:hAnsi="仿宋_GB2312" w:eastAsia="仿宋_GB2312" w:cs="仿宋_GB2312"/>
          <w:color w:val="auto"/>
          <w:highlight w:val="none"/>
        </w:rPr>
        <w:t>（7）其他术语解释，见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pPr>
        <w:pStyle w:val="12"/>
        <w:jc w:val="left"/>
        <w:outlineLvl w:val="2"/>
        <w:rPr>
          <w:color w:val="auto"/>
          <w:highlight w:val="none"/>
        </w:rPr>
      </w:pPr>
      <w:r>
        <w:rPr>
          <w:rFonts w:ascii="仿宋_GB2312" w:hAnsi="仿宋_GB2312" w:eastAsia="仿宋_GB2312" w:cs="仿宋_GB2312"/>
          <w:b/>
          <w:color w:val="auto"/>
          <w:sz w:val="28"/>
          <w:highlight w:val="none"/>
        </w:rPr>
        <w:t>2.合同标的及金额</w:t>
      </w:r>
    </w:p>
    <w:p>
      <w:pPr>
        <w:pStyle w:val="12"/>
        <w:jc w:val="left"/>
        <w:rPr>
          <w:color w:val="auto"/>
          <w:highlight w:val="none"/>
        </w:rPr>
      </w:pPr>
      <w:r>
        <w:rPr>
          <w:rFonts w:ascii="仿宋_GB2312" w:hAnsi="仿宋_GB2312" w:eastAsia="仿宋_GB2312" w:cs="仿宋_GB2312"/>
          <w:color w:val="auto"/>
          <w:highlight w:val="none"/>
        </w:rPr>
        <w:t>2.1 合同标的及金额应与中标（成交）结果一致。乙方为履行本合同而发生的所有费用均应包含在合同价款中，甲方不再另行支付其他任何费用。</w:t>
      </w:r>
    </w:p>
    <w:p>
      <w:pPr>
        <w:pStyle w:val="12"/>
        <w:jc w:val="left"/>
        <w:outlineLvl w:val="2"/>
        <w:rPr>
          <w:color w:val="auto"/>
          <w:highlight w:val="none"/>
        </w:rPr>
      </w:pPr>
      <w:r>
        <w:rPr>
          <w:rFonts w:ascii="仿宋_GB2312" w:hAnsi="仿宋_GB2312" w:eastAsia="仿宋_GB2312" w:cs="仿宋_GB2312"/>
          <w:b/>
          <w:color w:val="auto"/>
          <w:sz w:val="28"/>
          <w:highlight w:val="none"/>
        </w:rPr>
        <w:t>3. 履行合同的时间、地点和方式</w:t>
      </w:r>
    </w:p>
    <w:p>
      <w:pPr>
        <w:pStyle w:val="12"/>
        <w:jc w:val="left"/>
        <w:rPr>
          <w:color w:val="auto"/>
          <w:highlight w:val="none"/>
        </w:rPr>
      </w:pPr>
      <w:r>
        <w:rPr>
          <w:rFonts w:ascii="仿宋_GB2312" w:hAnsi="仿宋_GB2312" w:eastAsia="仿宋_GB2312" w:cs="仿宋_GB2312"/>
          <w:color w:val="auto"/>
          <w:highlight w:val="none"/>
        </w:rPr>
        <w:t>3.1 乙方应当在约定的时间、地点，按照约定方式履行合同。</w:t>
      </w:r>
    </w:p>
    <w:p>
      <w:pPr>
        <w:pStyle w:val="12"/>
        <w:jc w:val="left"/>
        <w:outlineLvl w:val="2"/>
        <w:rPr>
          <w:color w:val="auto"/>
          <w:highlight w:val="none"/>
        </w:rPr>
      </w:pPr>
      <w:r>
        <w:rPr>
          <w:rFonts w:ascii="仿宋_GB2312" w:hAnsi="仿宋_GB2312" w:eastAsia="仿宋_GB2312" w:cs="仿宋_GB2312"/>
          <w:b/>
          <w:color w:val="auto"/>
          <w:sz w:val="28"/>
          <w:highlight w:val="none"/>
        </w:rPr>
        <w:t>4. 甲方的权利和义务</w:t>
      </w:r>
    </w:p>
    <w:p>
      <w:pPr>
        <w:pStyle w:val="12"/>
        <w:jc w:val="left"/>
        <w:rPr>
          <w:color w:val="auto"/>
          <w:highlight w:val="none"/>
        </w:rPr>
      </w:pPr>
      <w:r>
        <w:rPr>
          <w:rFonts w:ascii="仿宋_GB2312" w:hAnsi="仿宋_GB2312" w:eastAsia="仿宋_GB2312" w:cs="仿宋_GB2312"/>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pPr>
        <w:pStyle w:val="12"/>
        <w:jc w:val="left"/>
        <w:rPr>
          <w:color w:val="auto"/>
          <w:highlight w:val="none"/>
        </w:rPr>
      </w:pPr>
      <w:r>
        <w:rPr>
          <w:rFonts w:ascii="仿宋_GB2312" w:hAnsi="仿宋_GB2312" w:eastAsia="仿宋_GB2312" w:cs="仿宋_GB2312"/>
          <w:color w:val="auto"/>
          <w:highlight w:val="none"/>
        </w:rPr>
        <w:t>4.2 甲方有权要求乙方按时提交各阶段有关安排计划，并有权定期核对乙方提供货物数量、规格、质量等内容。甲方有权督促乙方工作并要求乙方更换不符合要求的货物。</w:t>
      </w:r>
    </w:p>
    <w:p>
      <w:pPr>
        <w:pStyle w:val="12"/>
        <w:jc w:val="left"/>
        <w:rPr>
          <w:color w:val="auto"/>
          <w:highlight w:val="none"/>
        </w:rPr>
      </w:pPr>
      <w:r>
        <w:rPr>
          <w:rFonts w:ascii="仿宋_GB2312" w:hAnsi="仿宋_GB2312" w:eastAsia="仿宋_GB2312" w:cs="仿宋_GB2312"/>
          <w:color w:val="auto"/>
          <w:highlight w:val="none"/>
        </w:rPr>
        <w:t>4.3 甲方有权要求乙方对缺陷部分予以修复，并按合同约定享有货物保修及其他合同约定的权利。</w:t>
      </w:r>
    </w:p>
    <w:p>
      <w:pPr>
        <w:pStyle w:val="12"/>
        <w:jc w:val="left"/>
        <w:rPr>
          <w:color w:val="auto"/>
          <w:highlight w:val="none"/>
        </w:rPr>
      </w:pPr>
      <w:r>
        <w:rPr>
          <w:rFonts w:ascii="仿宋_GB2312" w:hAnsi="仿宋_GB2312" w:eastAsia="仿宋_GB2312" w:cs="仿宋_GB2312"/>
          <w:color w:val="auto"/>
          <w:highlight w:val="none"/>
        </w:rPr>
        <w:t>4.4 甲方应当按照合同约定及时对交付的货物进行验收，未在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约定的期限内对乙方履约提出任何异议或者向乙方作出任何说明的，视为验收通过。</w:t>
      </w:r>
    </w:p>
    <w:p>
      <w:pPr>
        <w:pStyle w:val="12"/>
        <w:jc w:val="left"/>
        <w:rPr>
          <w:color w:val="auto"/>
          <w:highlight w:val="none"/>
        </w:rPr>
      </w:pPr>
      <w:r>
        <w:rPr>
          <w:rFonts w:ascii="仿宋_GB2312" w:hAnsi="仿宋_GB2312" w:eastAsia="仿宋_GB2312" w:cs="仿宋_GB2312"/>
          <w:color w:val="auto"/>
          <w:highlight w:val="none"/>
        </w:rPr>
        <w:t>4.5 甲方应当根据合同约定及时向乙方支付合同价款，不得以内部人员变更、履行内部付款流程等为由，拒绝或迟延支付。</w:t>
      </w:r>
    </w:p>
    <w:p>
      <w:pPr>
        <w:pStyle w:val="12"/>
        <w:jc w:val="left"/>
        <w:rPr>
          <w:color w:val="auto"/>
          <w:highlight w:val="none"/>
        </w:rPr>
      </w:pPr>
      <w:r>
        <w:rPr>
          <w:rFonts w:ascii="仿宋_GB2312" w:hAnsi="仿宋_GB2312" w:eastAsia="仿宋_GB2312" w:cs="仿宋_GB2312"/>
          <w:color w:val="auto"/>
          <w:highlight w:val="none"/>
        </w:rPr>
        <w:t>4.6 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约定应由甲方承担的其他义务和责任。</w:t>
      </w:r>
    </w:p>
    <w:p>
      <w:pPr>
        <w:pStyle w:val="12"/>
        <w:jc w:val="left"/>
        <w:outlineLvl w:val="2"/>
        <w:rPr>
          <w:color w:val="auto"/>
          <w:highlight w:val="none"/>
        </w:rPr>
      </w:pPr>
      <w:r>
        <w:rPr>
          <w:rFonts w:ascii="仿宋_GB2312" w:hAnsi="仿宋_GB2312" w:eastAsia="仿宋_GB2312" w:cs="仿宋_GB2312"/>
          <w:b/>
          <w:color w:val="auto"/>
          <w:sz w:val="28"/>
          <w:highlight w:val="none"/>
        </w:rPr>
        <w:t>5. 乙方的权利和义务</w:t>
      </w:r>
    </w:p>
    <w:p>
      <w:pPr>
        <w:pStyle w:val="12"/>
        <w:jc w:val="left"/>
        <w:rPr>
          <w:color w:val="auto"/>
          <w:highlight w:val="none"/>
        </w:rPr>
      </w:pPr>
      <w:r>
        <w:rPr>
          <w:rFonts w:ascii="仿宋_GB2312" w:hAnsi="仿宋_GB2312" w:eastAsia="仿宋_GB2312" w:cs="仿宋_GB2312"/>
          <w:color w:val="auto"/>
          <w:highlight w:val="none"/>
        </w:rPr>
        <w:t>5.1 签署合同后，乙方应确定项目负责人（或项目联系人），负责与本合同有关的事务。</w:t>
      </w:r>
    </w:p>
    <w:p>
      <w:pPr>
        <w:pStyle w:val="12"/>
        <w:jc w:val="left"/>
        <w:rPr>
          <w:color w:val="auto"/>
          <w:highlight w:val="none"/>
        </w:rPr>
      </w:pPr>
      <w:r>
        <w:rPr>
          <w:rFonts w:ascii="仿宋_GB2312" w:hAnsi="仿宋_GB2312" w:eastAsia="仿宋_GB2312" w:cs="仿宋_GB2312"/>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12"/>
        <w:jc w:val="left"/>
        <w:rPr>
          <w:color w:val="auto"/>
          <w:highlight w:val="none"/>
        </w:rPr>
      </w:pPr>
      <w:r>
        <w:rPr>
          <w:rFonts w:ascii="仿宋_GB2312" w:hAnsi="仿宋_GB2312" w:eastAsia="仿宋_GB2312" w:cs="仿宋_GB2312"/>
          <w:color w:val="auto"/>
          <w:highlight w:val="none"/>
        </w:rPr>
        <w:t>5.3乙方有权根据合同约定向甲方收取合同价款。</w:t>
      </w:r>
    </w:p>
    <w:p>
      <w:pPr>
        <w:pStyle w:val="12"/>
        <w:jc w:val="left"/>
        <w:rPr>
          <w:color w:val="auto"/>
          <w:highlight w:val="none"/>
        </w:rPr>
      </w:pPr>
      <w:r>
        <w:rPr>
          <w:rFonts w:ascii="仿宋_GB2312" w:hAnsi="仿宋_GB2312" w:eastAsia="仿宋_GB2312" w:cs="仿宋_GB2312"/>
          <w:color w:val="auto"/>
          <w:highlight w:val="none"/>
        </w:rPr>
        <w:t>5.4国家法律法规规定及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约定应由乙方承担的其他义务和责任。</w:t>
      </w:r>
    </w:p>
    <w:p>
      <w:pPr>
        <w:pStyle w:val="12"/>
        <w:jc w:val="left"/>
        <w:outlineLvl w:val="2"/>
        <w:rPr>
          <w:color w:val="auto"/>
          <w:highlight w:val="none"/>
        </w:rPr>
      </w:pPr>
      <w:r>
        <w:rPr>
          <w:rFonts w:ascii="仿宋_GB2312" w:hAnsi="仿宋_GB2312" w:eastAsia="仿宋_GB2312" w:cs="仿宋_GB2312"/>
          <w:b/>
          <w:color w:val="auto"/>
          <w:sz w:val="28"/>
          <w:highlight w:val="none"/>
        </w:rPr>
        <w:t>6.合同履行</w:t>
      </w:r>
    </w:p>
    <w:p>
      <w:pPr>
        <w:pStyle w:val="12"/>
        <w:jc w:val="left"/>
        <w:rPr>
          <w:color w:val="auto"/>
          <w:highlight w:val="none"/>
        </w:rPr>
      </w:pPr>
      <w:r>
        <w:rPr>
          <w:rFonts w:ascii="仿宋_GB2312" w:hAnsi="仿宋_GB2312" w:eastAsia="仿宋_GB2312" w:cs="仿宋_GB2312"/>
          <w:color w:val="auto"/>
          <w:highlight w:val="none"/>
        </w:rPr>
        <w:t>6.1 甲乙双方应当按照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约定顺序履行合同义务；如果没有先后顺序的，应当同时履行。</w:t>
      </w:r>
    </w:p>
    <w:p>
      <w:pPr>
        <w:pStyle w:val="12"/>
        <w:jc w:val="left"/>
        <w:rPr>
          <w:color w:val="auto"/>
          <w:highlight w:val="none"/>
        </w:rPr>
      </w:pPr>
      <w:r>
        <w:rPr>
          <w:rFonts w:ascii="仿宋_GB2312" w:hAnsi="仿宋_GB2312" w:eastAsia="仿宋_GB2312" w:cs="仿宋_GB2312"/>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pPr>
        <w:pStyle w:val="12"/>
        <w:jc w:val="left"/>
        <w:outlineLvl w:val="2"/>
        <w:rPr>
          <w:color w:val="auto"/>
          <w:highlight w:val="none"/>
        </w:rPr>
      </w:pPr>
      <w:r>
        <w:rPr>
          <w:rFonts w:ascii="仿宋_GB2312" w:hAnsi="仿宋_GB2312" w:eastAsia="仿宋_GB2312" w:cs="仿宋_GB2312"/>
          <w:b/>
          <w:color w:val="auto"/>
          <w:sz w:val="28"/>
          <w:highlight w:val="none"/>
        </w:rPr>
        <w:t>7. 货物包装、运输、保险和交付要求</w:t>
      </w:r>
    </w:p>
    <w:p>
      <w:pPr>
        <w:pStyle w:val="12"/>
        <w:jc w:val="left"/>
        <w:rPr>
          <w:color w:val="auto"/>
          <w:highlight w:val="none"/>
        </w:rPr>
      </w:pPr>
      <w:r>
        <w:rPr>
          <w:rFonts w:ascii="仿宋_GB2312" w:hAnsi="仿宋_GB2312" w:eastAsia="仿宋_GB2312" w:cs="仿宋_GB2312"/>
          <w:color w:val="auto"/>
          <w:highlight w:val="none"/>
        </w:rPr>
        <w:t>7.1 本合同涉及商品包装、快递包装的，除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另有约定外，包装应适应远距离运输、防潮、防震、防锈和防野蛮装卸等要求，确保货物安全无损地运抵</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约定的指定现场。</w:t>
      </w:r>
    </w:p>
    <w:p>
      <w:pPr>
        <w:pStyle w:val="12"/>
        <w:jc w:val="left"/>
        <w:rPr>
          <w:color w:val="auto"/>
          <w:highlight w:val="none"/>
        </w:rPr>
      </w:pPr>
      <w:r>
        <w:rPr>
          <w:rFonts w:ascii="仿宋_GB2312" w:hAnsi="仿宋_GB2312" w:eastAsia="仿宋_GB2312" w:cs="仿宋_GB2312"/>
          <w:color w:val="auto"/>
          <w:highlight w:val="none"/>
        </w:rPr>
        <w:t>7.2 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另有约定外，乙方负责办理将货物运抵本合同规定的交货地点，并装卸、交付至甲方的一切运输事项，相关费用应包含在合同价款中。</w:t>
      </w:r>
    </w:p>
    <w:p>
      <w:pPr>
        <w:pStyle w:val="12"/>
        <w:jc w:val="left"/>
        <w:rPr>
          <w:color w:val="auto"/>
          <w:highlight w:val="none"/>
        </w:rPr>
      </w:pPr>
      <w:r>
        <w:rPr>
          <w:rFonts w:ascii="仿宋_GB2312" w:hAnsi="仿宋_GB2312" w:eastAsia="仿宋_GB2312" w:cs="仿宋_GB2312"/>
          <w:color w:val="auto"/>
          <w:highlight w:val="none"/>
        </w:rPr>
        <w:t>7.3 货物保险要求按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pPr>
        <w:pStyle w:val="12"/>
        <w:jc w:val="left"/>
        <w:rPr>
          <w:color w:val="auto"/>
          <w:highlight w:val="none"/>
        </w:rPr>
      </w:pPr>
      <w:r>
        <w:rPr>
          <w:rFonts w:ascii="仿宋_GB2312" w:hAnsi="仿宋_GB2312" w:eastAsia="仿宋_GB2312" w:cs="仿宋_GB2312"/>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12"/>
        <w:jc w:val="left"/>
        <w:rPr>
          <w:color w:val="auto"/>
          <w:highlight w:val="none"/>
        </w:rPr>
      </w:pPr>
      <w:r>
        <w:rPr>
          <w:rFonts w:ascii="仿宋_GB2312" w:hAnsi="仿宋_GB2312" w:eastAsia="仿宋_GB2312" w:cs="仿宋_GB2312"/>
          <w:color w:val="auto"/>
          <w:highlight w:val="none"/>
        </w:rPr>
        <w:t>7.5 乙方在运输到达之前应提前通知甲方，并提示货物运输装卸的注意事项，甲方配合乙方做好货物的接收工作。</w:t>
      </w:r>
    </w:p>
    <w:p>
      <w:pPr>
        <w:pStyle w:val="12"/>
        <w:jc w:val="left"/>
        <w:rPr>
          <w:color w:val="auto"/>
          <w:highlight w:val="none"/>
        </w:rPr>
      </w:pPr>
      <w:r>
        <w:rPr>
          <w:rFonts w:ascii="仿宋_GB2312" w:hAnsi="仿宋_GB2312" w:eastAsia="仿宋_GB2312" w:cs="仿宋_GB2312"/>
          <w:color w:val="auto"/>
          <w:highlight w:val="none"/>
        </w:rPr>
        <w:t>7.6 如因包装、运输问题导致货物损毁、丢失或者品质下降，甲方有权要求降价、换货、拒收部分或整批货物，由此产生的费用和损失，均由乙方承担。</w:t>
      </w:r>
    </w:p>
    <w:p>
      <w:pPr>
        <w:pStyle w:val="12"/>
        <w:jc w:val="left"/>
        <w:outlineLvl w:val="2"/>
        <w:rPr>
          <w:color w:val="auto"/>
          <w:highlight w:val="none"/>
        </w:rPr>
      </w:pPr>
      <w:r>
        <w:rPr>
          <w:rFonts w:ascii="仿宋_GB2312" w:hAnsi="仿宋_GB2312" w:eastAsia="仿宋_GB2312" w:cs="仿宋_GB2312"/>
          <w:b/>
          <w:color w:val="auto"/>
          <w:sz w:val="28"/>
          <w:highlight w:val="none"/>
        </w:rPr>
        <w:t>8. 质量标准和保证</w:t>
      </w:r>
    </w:p>
    <w:p>
      <w:pPr>
        <w:pStyle w:val="12"/>
        <w:jc w:val="left"/>
        <w:rPr>
          <w:color w:val="auto"/>
          <w:highlight w:val="none"/>
        </w:rPr>
      </w:pPr>
      <w:r>
        <w:rPr>
          <w:rFonts w:ascii="仿宋_GB2312" w:hAnsi="仿宋_GB2312" w:eastAsia="仿宋_GB2312" w:cs="仿宋_GB2312"/>
          <w:color w:val="auto"/>
          <w:highlight w:val="none"/>
        </w:rPr>
        <w:t>8.1 质量标准</w:t>
      </w:r>
    </w:p>
    <w:p>
      <w:pPr>
        <w:pStyle w:val="12"/>
        <w:jc w:val="left"/>
        <w:rPr>
          <w:color w:val="auto"/>
          <w:highlight w:val="none"/>
        </w:rPr>
      </w:pPr>
      <w:r>
        <w:rPr>
          <w:rFonts w:ascii="仿宋_GB2312" w:hAnsi="仿宋_GB2312" w:eastAsia="仿宋_GB2312" w:cs="仿宋_GB2312"/>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12"/>
        <w:jc w:val="left"/>
        <w:rPr>
          <w:color w:val="auto"/>
          <w:highlight w:val="none"/>
        </w:rPr>
      </w:pPr>
      <w:r>
        <w:rPr>
          <w:rFonts w:ascii="仿宋_GB2312" w:hAnsi="仿宋_GB2312" w:eastAsia="仿宋_GB2312" w:cs="仿宋_GB2312"/>
          <w:color w:val="auto"/>
          <w:highlight w:val="none"/>
        </w:rPr>
        <w:t>（2）采用中华人民共和国法定计量单位。</w:t>
      </w:r>
    </w:p>
    <w:p>
      <w:pPr>
        <w:pStyle w:val="12"/>
        <w:jc w:val="left"/>
        <w:rPr>
          <w:color w:val="auto"/>
          <w:highlight w:val="none"/>
        </w:rPr>
      </w:pPr>
      <w:r>
        <w:rPr>
          <w:rFonts w:ascii="仿宋_GB2312" w:hAnsi="仿宋_GB2312" w:eastAsia="仿宋_GB2312" w:cs="仿宋_GB2312"/>
          <w:color w:val="auto"/>
          <w:highlight w:val="none"/>
        </w:rPr>
        <w:t>（3）乙方所提供的货物应符合国家有关安全、环保、卫生的规定。</w:t>
      </w:r>
    </w:p>
    <w:p>
      <w:pPr>
        <w:pStyle w:val="12"/>
        <w:jc w:val="left"/>
        <w:rPr>
          <w:color w:val="auto"/>
          <w:highlight w:val="none"/>
        </w:rPr>
      </w:pPr>
      <w:r>
        <w:rPr>
          <w:rFonts w:ascii="仿宋_GB2312" w:hAnsi="仿宋_GB2312" w:eastAsia="仿宋_GB2312" w:cs="仿宋_GB2312"/>
          <w:color w:val="auto"/>
          <w:highlight w:val="none"/>
        </w:rPr>
        <w:t>（4）乙方应向甲方提交所提供货物的技术文件，包括相应的中文技术文件，如：产品目录、图纸、操作手册、使用说明、维护手册或服务指南等。上述文件应包装好随货物一同发运。</w:t>
      </w:r>
    </w:p>
    <w:p>
      <w:pPr>
        <w:pStyle w:val="12"/>
        <w:jc w:val="left"/>
        <w:rPr>
          <w:color w:val="auto"/>
          <w:highlight w:val="none"/>
        </w:rPr>
      </w:pPr>
      <w:r>
        <w:rPr>
          <w:rFonts w:ascii="仿宋_GB2312" w:hAnsi="仿宋_GB2312" w:eastAsia="仿宋_GB2312" w:cs="仿宋_GB2312"/>
          <w:color w:val="auto"/>
          <w:highlight w:val="none"/>
        </w:rPr>
        <w:t>8.2 保证</w:t>
      </w:r>
    </w:p>
    <w:p>
      <w:pPr>
        <w:pStyle w:val="12"/>
        <w:jc w:val="left"/>
        <w:rPr>
          <w:color w:val="auto"/>
          <w:highlight w:val="none"/>
        </w:rPr>
      </w:pPr>
      <w:r>
        <w:rPr>
          <w:rFonts w:ascii="仿宋_GB2312" w:hAnsi="仿宋_GB2312" w:eastAsia="仿宋_GB2312" w:cs="仿宋_GB2312"/>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12"/>
        <w:jc w:val="left"/>
        <w:rPr>
          <w:color w:val="auto"/>
          <w:highlight w:val="none"/>
        </w:rPr>
      </w:pPr>
      <w:r>
        <w:rPr>
          <w:rFonts w:ascii="仿宋_GB2312" w:hAnsi="仿宋_GB2312" w:eastAsia="仿宋_GB2312" w:cs="仿宋_GB2312"/>
          <w:color w:val="auto"/>
          <w:highlight w:val="none"/>
        </w:rPr>
        <w:t>（2）在质量保证期内所发现的缺陷，甲方应尽快以书面形式通知乙方。</w:t>
      </w:r>
    </w:p>
    <w:p>
      <w:pPr>
        <w:pStyle w:val="12"/>
        <w:jc w:val="left"/>
        <w:rPr>
          <w:color w:val="auto"/>
          <w:highlight w:val="none"/>
        </w:rPr>
      </w:pPr>
      <w:r>
        <w:rPr>
          <w:rFonts w:ascii="仿宋_GB2312" w:hAnsi="仿宋_GB2312" w:eastAsia="仿宋_GB2312" w:cs="仿宋_GB2312"/>
          <w:color w:val="auto"/>
          <w:highlight w:val="none"/>
        </w:rPr>
        <w:t>（3）乙方收到通知后，应在【政府采购合同专用条款】规定的响应时间内以合理的速度免费维修或更换有缺陷的货物或部件。</w:t>
      </w:r>
    </w:p>
    <w:p>
      <w:pPr>
        <w:pStyle w:val="12"/>
        <w:jc w:val="left"/>
        <w:rPr>
          <w:color w:val="auto"/>
          <w:highlight w:val="none"/>
        </w:rPr>
      </w:pPr>
      <w:r>
        <w:rPr>
          <w:rFonts w:ascii="仿宋_GB2312" w:hAnsi="仿宋_GB2312" w:eastAsia="仿宋_GB2312" w:cs="仿宋_GB2312"/>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pStyle w:val="12"/>
        <w:jc w:val="left"/>
        <w:rPr>
          <w:color w:val="auto"/>
          <w:highlight w:val="none"/>
        </w:rPr>
      </w:pPr>
      <w:r>
        <w:rPr>
          <w:rFonts w:ascii="仿宋_GB2312" w:hAnsi="仿宋_GB2312" w:eastAsia="仿宋_GB2312" w:cs="仿宋_GB2312"/>
          <w:color w:val="auto"/>
          <w:highlight w:val="none"/>
        </w:rPr>
        <w:t>（5）乙方在约定的时间内未能弥补缺陷，甲方可采取必要的补救措施，但其风险和费用将由乙方承担，甲方根据合同约定对乙方行使的其他权利不受影响。</w:t>
      </w:r>
    </w:p>
    <w:p>
      <w:pPr>
        <w:pStyle w:val="12"/>
        <w:jc w:val="left"/>
        <w:outlineLvl w:val="2"/>
        <w:rPr>
          <w:color w:val="auto"/>
          <w:highlight w:val="none"/>
        </w:rPr>
      </w:pPr>
      <w:r>
        <w:rPr>
          <w:rFonts w:ascii="仿宋_GB2312" w:hAnsi="仿宋_GB2312" w:eastAsia="仿宋_GB2312" w:cs="仿宋_GB2312"/>
          <w:b/>
          <w:color w:val="auto"/>
          <w:sz w:val="28"/>
          <w:highlight w:val="none"/>
        </w:rPr>
        <w:t>9. 权利瑕疵担保</w:t>
      </w:r>
    </w:p>
    <w:p>
      <w:pPr>
        <w:pStyle w:val="12"/>
        <w:jc w:val="left"/>
        <w:rPr>
          <w:color w:val="auto"/>
          <w:highlight w:val="none"/>
        </w:rPr>
      </w:pPr>
      <w:r>
        <w:rPr>
          <w:rFonts w:ascii="仿宋_GB2312" w:hAnsi="仿宋_GB2312" w:eastAsia="仿宋_GB2312" w:cs="仿宋_GB2312"/>
          <w:color w:val="auto"/>
          <w:highlight w:val="none"/>
        </w:rPr>
        <w:t>9.1 乙方保证对其出售的货物享有合法的权利。</w:t>
      </w:r>
    </w:p>
    <w:p>
      <w:pPr>
        <w:pStyle w:val="12"/>
        <w:jc w:val="left"/>
        <w:rPr>
          <w:color w:val="auto"/>
          <w:highlight w:val="none"/>
        </w:rPr>
      </w:pPr>
      <w:r>
        <w:rPr>
          <w:rFonts w:ascii="仿宋_GB2312" w:hAnsi="仿宋_GB2312" w:eastAsia="仿宋_GB2312" w:cs="仿宋_GB2312"/>
          <w:color w:val="auto"/>
          <w:highlight w:val="none"/>
        </w:rPr>
        <w:t>9.2 乙方保证在交付的货物上不存在抵押权等担保物权。</w:t>
      </w:r>
    </w:p>
    <w:p>
      <w:pPr>
        <w:pStyle w:val="12"/>
        <w:jc w:val="left"/>
        <w:rPr>
          <w:color w:val="auto"/>
          <w:highlight w:val="none"/>
        </w:rPr>
      </w:pPr>
      <w:r>
        <w:rPr>
          <w:rFonts w:ascii="仿宋_GB2312" w:hAnsi="仿宋_GB2312" w:eastAsia="仿宋_GB2312" w:cs="仿宋_GB2312"/>
          <w:color w:val="auto"/>
          <w:highlight w:val="none"/>
        </w:rPr>
        <w:t>9.3 如甲方使用上述货物构成对第三人侵权的，则由乙方承担全部责任。</w:t>
      </w:r>
    </w:p>
    <w:p>
      <w:pPr>
        <w:pStyle w:val="12"/>
        <w:jc w:val="left"/>
        <w:outlineLvl w:val="2"/>
        <w:rPr>
          <w:color w:val="auto"/>
          <w:highlight w:val="none"/>
        </w:rPr>
      </w:pPr>
      <w:r>
        <w:rPr>
          <w:rFonts w:ascii="仿宋_GB2312" w:hAnsi="仿宋_GB2312" w:eastAsia="仿宋_GB2312" w:cs="仿宋_GB2312"/>
          <w:b/>
          <w:color w:val="auto"/>
          <w:sz w:val="28"/>
          <w:highlight w:val="none"/>
        </w:rPr>
        <w:t>10. 知识产权保护</w:t>
      </w:r>
    </w:p>
    <w:p>
      <w:pPr>
        <w:pStyle w:val="12"/>
        <w:jc w:val="left"/>
        <w:rPr>
          <w:color w:val="auto"/>
          <w:highlight w:val="none"/>
        </w:rPr>
      </w:pPr>
      <w:r>
        <w:rPr>
          <w:rFonts w:ascii="仿宋_GB2312" w:hAnsi="仿宋_GB2312" w:eastAsia="仿宋_GB2312" w:cs="仿宋_GB2312"/>
          <w:color w:val="auto"/>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12"/>
        <w:jc w:val="left"/>
        <w:outlineLvl w:val="2"/>
        <w:rPr>
          <w:color w:val="auto"/>
          <w:highlight w:val="none"/>
        </w:rPr>
      </w:pPr>
      <w:r>
        <w:rPr>
          <w:rFonts w:ascii="仿宋_GB2312" w:hAnsi="仿宋_GB2312" w:eastAsia="仿宋_GB2312" w:cs="仿宋_GB2312"/>
          <w:b/>
          <w:color w:val="auto"/>
          <w:sz w:val="28"/>
          <w:highlight w:val="none"/>
        </w:rPr>
        <w:t>11. 保密义务</w:t>
      </w:r>
    </w:p>
    <w:p>
      <w:pPr>
        <w:pStyle w:val="12"/>
        <w:jc w:val="left"/>
        <w:rPr>
          <w:color w:val="auto"/>
          <w:highlight w:val="none"/>
        </w:rPr>
      </w:pPr>
      <w:r>
        <w:rPr>
          <w:rFonts w:ascii="仿宋_GB2312" w:hAnsi="仿宋_GB2312" w:eastAsia="仿宋_GB2312" w:cs="仿宋_GB2312"/>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pPr>
        <w:pStyle w:val="12"/>
        <w:jc w:val="left"/>
        <w:outlineLvl w:val="2"/>
        <w:rPr>
          <w:color w:val="auto"/>
          <w:highlight w:val="none"/>
        </w:rPr>
      </w:pPr>
      <w:r>
        <w:rPr>
          <w:rFonts w:ascii="仿宋_GB2312" w:hAnsi="仿宋_GB2312" w:eastAsia="仿宋_GB2312" w:cs="仿宋_GB2312"/>
          <w:b/>
          <w:color w:val="auto"/>
          <w:sz w:val="28"/>
          <w:highlight w:val="none"/>
        </w:rPr>
        <w:t>12. 合同价款支付</w:t>
      </w:r>
    </w:p>
    <w:p>
      <w:pPr>
        <w:pStyle w:val="12"/>
        <w:jc w:val="left"/>
        <w:rPr>
          <w:color w:val="auto"/>
          <w:highlight w:val="none"/>
        </w:rPr>
      </w:pPr>
      <w:r>
        <w:rPr>
          <w:rFonts w:ascii="仿宋_GB2312" w:hAnsi="仿宋_GB2312" w:eastAsia="仿宋_GB2312" w:cs="仿宋_GB2312"/>
          <w:color w:val="auto"/>
          <w:highlight w:val="none"/>
        </w:rPr>
        <w:t>12.1 合同价款支付按照国库集中支付制度及财政管理相关规定执行。</w:t>
      </w:r>
    </w:p>
    <w:p>
      <w:pPr>
        <w:pStyle w:val="12"/>
        <w:jc w:val="left"/>
        <w:rPr>
          <w:color w:val="auto"/>
          <w:highlight w:val="none"/>
        </w:rPr>
      </w:pPr>
      <w:r>
        <w:rPr>
          <w:rFonts w:ascii="仿宋_GB2312" w:hAnsi="仿宋_GB2312" w:eastAsia="仿宋_GB2312" w:cs="仿宋_GB2312"/>
          <w:color w:val="auto"/>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pPr>
        <w:pStyle w:val="12"/>
        <w:jc w:val="left"/>
        <w:outlineLvl w:val="2"/>
        <w:rPr>
          <w:color w:val="auto"/>
          <w:highlight w:val="none"/>
        </w:rPr>
      </w:pPr>
      <w:r>
        <w:rPr>
          <w:rFonts w:ascii="仿宋_GB2312" w:hAnsi="仿宋_GB2312" w:eastAsia="仿宋_GB2312" w:cs="仿宋_GB2312"/>
          <w:b/>
          <w:color w:val="auto"/>
          <w:sz w:val="28"/>
          <w:highlight w:val="none"/>
        </w:rPr>
        <w:t>13. 履约保证金</w:t>
      </w:r>
    </w:p>
    <w:p>
      <w:pPr>
        <w:pStyle w:val="12"/>
        <w:jc w:val="left"/>
        <w:rPr>
          <w:color w:val="auto"/>
          <w:highlight w:val="none"/>
        </w:rPr>
      </w:pPr>
      <w:r>
        <w:rPr>
          <w:rFonts w:ascii="仿宋_GB2312" w:hAnsi="仿宋_GB2312" w:eastAsia="仿宋_GB2312" w:cs="仿宋_GB2312"/>
          <w:color w:val="auto"/>
          <w:highlight w:val="none"/>
        </w:rPr>
        <w:t>13.1 乙方应当以支票、汇票、本票或者金融机构、担保机构出具的保函等非现金形式提交。</w:t>
      </w:r>
    </w:p>
    <w:p>
      <w:pPr>
        <w:pStyle w:val="12"/>
        <w:jc w:val="left"/>
        <w:rPr>
          <w:color w:val="auto"/>
          <w:highlight w:val="none"/>
        </w:rPr>
      </w:pPr>
      <w:r>
        <w:rPr>
          <w:rFonts w:ascii="仿宋_GB2312" w:hAnsi="仿宋_GB2312" w:eastAsia="仿宋_GB2312" w:cs="仿宋_GB2312"/>
          <w:color w:val="auto"/>
          <w:highlight w:val="none"/>
        </w:rPr>
        <w:t>13.2 如果乙方出现</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12"/>
        <w:jc w:val="left"/>
        <w:rPr>
          <w:color w:val="auto"/>
          <w:highlight w:val="none"/>
        </w:rPr>
      </w:pPr>
      <w:r>
        <w:rPr>
          <w:rFonts w:ascii="仿宋_GB2312" w:hAnsi="仿宋_GB2312" w:eastAsia="仿宋_GB2312" w:cs="仿宋_GB2312"/>
          <w:color w:val="auto"/>
          <w:highlight w:val="none"/>
        </w:rPr>
        <w:t>13.3 甲方在项目通过验收后按照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规定的时间内将履约保证金退还乙方；逾期退还的，乙方可要求甲方支付违约金，违约金按照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规定支付。</w:t>
      </w:r>
    </w:p>
    <w:p>
      <w:pPr>
        <w:pStyle w:val="12"/>
        <w:jc w:val="left"/>
        <w:outlineLvl w:val="2"/>
        <w:rPr>
          <w:color w:val="auto"/>
          <w:highlight w:val="none"/>
        </w:rPr>
      </w:pPr>
      <w:r>
        <w:rPr>
          <w:rFonts w:ascii="仿宋_GB2312" w:hAnsi="仿宋_GB2312" w:eastAsia="仿宋_GB2312" w:cs="仿宋_GB2312"/>
          <w:b/>
          <w:color w:val="auto"/>
          <w:sz w:val="28"/>
          <w:highlight w:val="none"/>
        </w:rPr>
        <w:t>14. 售后服务</w:t>
      </w:r>
    </w:p>
    <w:p>
      <w:pPr>
        <w:pStyle w:val="12"/>
        <w:jc w:val="left"/>
        <w:rPr>
          <w:color w:val="auto"/>
          <w:highlight w:val="none"/>
        </w:rPr>
      </w:pPr>
      <w:r>
        <w:rPr>
          <w:rFonts w:ascii="仿宋_GB2312" w:hAnsi="仿宋_GB2312" w:eastAsia="仿宋_GB2312" w:cs="仿宋_GB2312"/>
          <w:color w:val="auto"/>
          <w:highlight w:val="none"/>
        </w:rPr>
        <w:t>14.1 除项目不涉及或采购活动中明确约定无须承担外，乙方还应提供下列服务：</w:t>
      </w:r>
    </w:p>
    <w:p>
      <w:pPr>
        <w:pStyle w:val="12"/>
        <w:jc w:val="left"/>
        <w:rPr>
          <w:color w:val="auto"/>
          <w:highlight w:val="none"/>
        </w:rPr>
      </w:pPr>
      <w:r>
        <w:rPr>
          <w:rFonts w:ascii="仿宋_GB2312" w:hAnsi="仿宋_GB2312" w:eastAsia="仿宋_GB2312" w:cs="仿宋_GB2312"/>
          <w:color w:val="auto"/>
          <w:highlight w:val="none"/>
        </w:rPr>
        <w:t>（1）货物的现场移动、安装、调试、启动监督及技术支持；</w:t>
      </w:r>
    </w:p>
    <w:p>
      <w:pPr>
        <w:pStyle w:val="12"/>
        <w:jc w:val="left"/>
        <w:rPr>
          <w:color w:val="auto"/>
          <w:highlight w:val="none"/>
        </w:rPr>
      </w:pPr>
      <w:r>
        <w:rPr>
          <w:rFonts w:ascii="仿宋_GB2312" w:hAnsi="仿宋_GB2312" w:eastAsia="仿宋_GB2312" w:cs="仿宋_GB2312"/>
          <w:color w:val="auto"/>
          <w:highlight w:val="none"/>
        </w:rPr>
        <w:t>（2）提供货物组装和维修所需的专用工具和辅助材料；</w:t>
      </w:r>
    </w:p>
    <w:p>
      <w:pPr>
        <w:pStyle w:val="12"/>
        <w:jc w:val="left"/>
        <w:rPr>
          <w:color w:val="auto"/>
          <w:highlight w:val="none"/>
        </w:rPr>
      </w:pPr>
      <w:r>
        <w:rPr>
          <w:rFonts w:ascii="仿宋_GB2312" w:hAnsi="仿宋_GB2312" w:eastAsia="仿宋_GB2312" w:cs="仿宋_GB2312"/>
          <w:color w:val="auto"/>
          <w:highlight w:val="none"/>
        </w:rPr>
        <w:t>（3）在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约定的期限内对所有的货物实施运行监督、维修，但前提条件是该服务并不能免除乙方在质量保证期内所承担的义务；</w:t>
      </w:r>
    </w:p>
    <w:p>
      <w:pPr>
        <w:pStyle w:val="12"/>
        <w:jc w:val="left"/>
        <w:rPr>
          <w:color w:val="auto"/>
          <w:highlight w:val="none"/>
        </w:rPr>
      </w:pPr>
      <w:r>
        <w:rPr>
          <w:rFonts w:ascii="仿宋_GB2312" w:hAnsi="仿宋_GB2312" w:eastAsia="仿宋_GB2312" w:cs="仿宋_GB2312"/>
          <w:color w:val="auto"/>
          <w:highlight w:val="none"/>
        </w:rPr>
        <w:t>（4）在制造商所在地或指定现场就货物的安装、启动、运营、维护、废弃处置等对甲方操作人员进行培训；</w:t>
      </w:r>
    </w:p>
    <w:p>
      <w:pPr>
        <w:pStyle w:val="12"/>
        <w:jc w:val="left"/>
        <w:rPr>
          <w:color w:val="auto"/>
          <w:highlight w:val="none"/>
        </w:rPr>
      </w:pPr>
      <w:r>
        <w:rPr>
          <w:rFonts w:ascii="仿宋_GB2312" w:hAnsi="仿宋_GB2312" w:eastAsia="仿宋_GB2312" w:cs="仿宋_GB2312"/>
          <w:color w:val="auto"/>
          <w:highlight w:val="none"/>
        </w:rPr>
        <w:t>（5）依照法律、行政法规的规定或者按照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约定，货物在有效使用年限届满后应予回收的，乙方负有自行或者委托第三人对货物予以回收的义务；</w:t>
      </w:r>
    </w:p>
    <w:p>
      <w:pPr>
        <w:pStyle w:val="12"/>
        <w:jc w:val="left"/>
        <w:rPr>
          <w:color w:val="auto"/>
          <w:highlight w:val="none"/>
        </w:rPr>
      </w:pPr>
      <w:r>
        <w:rPr>
          <w:rFonts w:ascii="仿宋_GB2312" w:hAnsi="仿宋_GB2312" w:eastAsia="仿宋_GB2312" w:cs="仿宋_GB2312"/>
          <w:color w:val="auto"/>
          <w:highlight w:val="none"/>
        </w:rPr>
        <w:t>（6）</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规定由乙方提供的其他服务。</w:t>
      </w:r>
    </w:p>
    <w:p>
      <w:pPr>
        <w:pStyle w:val="12"/>
        <w:jc w:val="left"/>
        <w:rPr>
          <w:color w:val="auto"/>
          <w:highlight w:val="none"/>
        </w:rPr>
      </w:pPr>
      <w:r>
        <w:rPr>
          <w:rFonts w:ascii="仿宋_GB2312" w:hAnsi="仿宋_GB2312" w:eastAsia="仿宋_GB2312" w:cs="仿宋_GB2312"/>
          <w:color w:val="auto"/>
          <w:highlight w:val="none"/>
        </w:rPr>
        <w:t>14.2 乙方提供的售后服务的费用已包含在合同价款中，甲方不再另行支付。</w:t>
      </w:r>
    </w:p>
    <w:p>
      <w:pPr>
        <w:pStyle w:val="12"/>
        <w:jc w:val="left"/>
        <w:outlineLvl w:val="2"/>
        <w:rPr>
          <w:color w:val="auto"/>
          <w:highlight w:val="none"/>
        </w:rPr>
      </w:pPr>
      <w:r>
        <w:rPr>
          <w:rFonts w:ascii="仿宋_GB2312" w:hAnsi="仿宋_GB2312" w:eastAsia="仿宋_GB2312" w:cs="仿宋_GB2312"/>
          <w:b/>
          <w:color w:val="auto"/>
          <w:sz w:val="28"/>
          <w:highlight w:val="none"/>
        </w:rPr>
        <w:t>15. 违约责任</w:t>
      </w:r>
    </w:p>
    <w:p>
      <w:pPr>
        <w:pStyle w:val="12"/>
        <w:jc w:val="left"/>
        <w:rPr>
          <w:color w:val="auto"/>
          <w:highlight w:val="none"/>
        </w:rPr>
      </w:pPr>
      <w:r>
        <w:rPr>
          <w:rFonts w:ascii="仿宋_GB2312" w:hAnsi="仿宋_GB2312" w:eastAsia="仿宋_GB2312" w:cs="仿宋_GB2312"/>
          <w:color w:val="auto"/>
          <w:highlight w:val="none"/>
        </w:rPr>
        <w:t>15.1质量瑕疵的违约责任</w:t>
      </w:r>
    </w:p>
    <w:p>
      <w:pPr>
        <w:pStyle w:val="12"/>
        <w:jc w:val="left"/>
        <w:rPr>
          <w:color w:val="auto"/>
          <w:highlight w:val="none"/>
        </w:rPr>
      </w:pPr>
      <w:r>
        <w:rPr>
          <w:rFonts w:ascii="仿宋_GB2312" w:hAnsi="仿宋_GB2312" w:eastAsia="仿宋_GB2312" w:cs="仿宋_GB2312"/>
          <w:color w:val="auto"/>
          <w:highlight w:val="none"/>
        </w:rPr>
        <w:t>乙方提供的产品不符合合同约定的质量标准或存在产品质量缺陷，甲方有权要求乙方根据</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要求及时修理、重作、更换，并承担由此给甲方造成的损失。</w:t>
      </w:r>
    </w:p>
    <w:p>
      <w:pPr>
        <w:pStyle w:val="12"/>
        <w:jc w:val="left"/>
        <w:rPr>
          <w:color w:val="auto"/>
          <w:highlight w:val="none"/>
        </w:rPr>
      </w:pPr>
      <w:r>
        <w:rPr>
          <w:rFonts w:ascii="仿宋_GB2312" w:hAnsi="仿宋_GB2312" w:eastAsia="仿宋_GB2312" w:cs="仿宋_GB2312"/>
          <w:color w:val="auto"/>
          <w:highlight w:val="none"/>
        </w:rPr>
        <w:t>15.2 迟延交货的违约责任</w:t>
      </w:r>
    </w:p>
    <w:p>
      <w:pPr>
        <w:pStyle w:val="12"/>
        <w:jc w:val="left"/>
        <w:rPr>
          <w:color w:val="auto"/>
          <w:highlight w:val="none"/>
        </w:rPr>
      </w:pPr>
      <w:r>
        <w:rPr>
          <w:rFonts w:ascii="仿宋_GB2312" w:hAnsi="仿宋_GB2312" w:eastAsia="仿宋_GB2312" w:cs="仿宋_GB2312"/>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12"/>
        <w:jc w:val="left"/>
        <w:rPr>
          <w:color w:val="auto"/>
          <w:highlight w:val="none"/>
        </w:rPr>
      </w:pPr>
      <w:r>
        <w:rPr>
          <w:rFonts w:ascii="仿宋_GB2312" w:hAnsi="仿宋_GB2312" w:eastAsia="仿宋_GB2312" w:cs="仿宋_GB2312"/>
          <w:color w:val="auto"/>
          <w:highlight w:val="none"/>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规定执行。如果涉及公共利益，且赔偿金额无法弥补公共利益损失，甲方可要求继续履行或者采取其他补救措施。</w:t>
      </w:r>
    </w:p>
    <w:p>
      <w:pPr>
        <w:pStyle w:val="12"/>
        <w:jc w:val="left"/>
        <w:rPr>
          <w:color w:val="auto"/>
          <w:highlight w:val="none"/>
        </w:rPr>
      </w:pPr>
      <w:r>
        <w:rPr>
          <w:rFonts w:ascii="仿宋_GB2312" w:hAnsi="仿宋_GB2312" w:eastAsia="仿宋_GB2312" w:cs="仿宋_GB2312"/>
          <w:color w:val="auto"/>
          <w:highlight w:val="none"/>
        </w:rPr>
        <w:t>15.3 迟延支付的违约责任</w:t>
      </w:r>
    </w:p>
    <w:p>
      <w:pPr>
        <w:pStyle w:val="12"/>
        <w:jc w:val="left"/>
        <w:rPr>
          <w:color w:val="auto"/>
          <w:highlight w:val="none"/>
        </w:rPr>
      </w:pPr>
      <w:r>
        <w:rPr>
          <w:rFonts w:ascii="仿宋_GB2312" w:hAnsi="仿宋_GB2312" w:eastAsia="仿宋_GB2312" w:cs="仿宋_GB2312"/>
          <w:color w:val="auto"/>
          <w:highlight w:val="none"/>
        </w:rPr>
        <w:t>甲方存在迟延支付乙方合同款项的，应当承担</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规定的逾期付款利息。</w:t>
      </w:r>
    </w:p>
    <w:p>
      <w:pPr>
        <w:pStyle w:val="12"/>
        <w:jc w:val="left"/>
        <w:rPr>
          <w:color w:val="auto"/>
          <w:highlight w:val="none"/>
        </w:rPr>
      </w:pPr>
      <w:r>
        <w:rPr>
          <w:rFonts w:ascii="仿宋_GB2312" w:hAnsi="仿宋_GB2312" w:eastAsia="仿宋_GB2312" w:cs="仿宋_GB2312"/>
          <w:color w:val="auto"/>
          <w:highlight w:val="none"/>
        </w:rPr>
        <w:t>15.4其他违约责任根据项目实际需要按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pPr>
        <w:pStyle w:val="12"/>
        <w:jc w:val="left"/>
        <w:outlineLvl w:val="2"/>
        <w:rPr>
          <w:color w:val="auto"/>
          <w:highlight w:val="none"/>
        </w:rPr>
      </w:pPr>
      <w:r>
        <w:rPr>
          <w:rFonts w:ascii="仿宋_GB2312" w:hAnsi="仿宋_GB2312" w:eastAsia="仿宋_GB2312" w:cs="仿宋_GB2312"/>
          <w:b/>
          <w:color w:val="auto"/>
          <w:sz w:val="28"/>
          <w:highlight w:val="none"/>
        </w:rPr>
        <w:t>16.合同变更、中止与终止</w:t>
      </w:r>
    </w:p>
    <w:p>
      <w:pPr>
        <w:pStyle w:val="12"/>
        <w:jc w:val="left"/>
        <w:rPr>
          <w:color w:val="auto"/>
          <w:highlight w:val="none"/>
        </w:rPr>
      </w:pPr>
      <w:r>
        <w:rPr>
          <w:rFonts w:ascii="仿宋_GB2312" w:hAnsi="仿宋_GB2312" w:eastAsia="仿宋_GB2312" w:cs="仿宋_GB2312"/>
          <w:color w:val="auto"/>
          <w:highlight w:val="none"/>
        </w:rPr>
        <w:t xml:space="preserve"> 16.1合同的变更</w:t>
      </w:r>
    </w:p>
    <w:p>
      <w:pPr>
        <w:pStyle w:val="12"/>
        <w:jc w:val="left"/>
        <w:rPr>
          <w:color w:val="auto"/>
          <w:highlight w:val="none"/>
        </w:rPr>
      </w:pPr>
      <w:r>
        <w:rPr>
          <w:rFonts w:ascii="仿宋_GB2312" w:hAnsi="仿宋_GB2312" w:eastAsia="仿宋_GB2312" w:cs="仿宋_GB2312"/>
          <w:color w:val="auto"/>
          <w:highlight w:val="none"/>
        </w:rPr>
        <w:t>政府采购合同履行中，在不改变合同其他条款的前提下，甲方可以在合同价款10%的范围内追加与合同标的相同的货物，并就此与乙方协商一致后签订补充协议。</w:t>
      </w:r>
    </w:p>
    <w:p>
      <w:pPr>
        <w:pStyle w:val="12"/>
        <w:jc w:val="left"/>
        <w:rPr>
          <w:color w:val="auto"/>
          <w:highlight w:val="none"/>
        </w:rPr>
      </w:pPr>
      <w:r>
        <w:rPr>
          <w:rFonts w:ascii="仿宋_GB2312" w:hAnsi="仿宋_GB2312" w:eastAsia="仿宋_GB2312" w:cs="仿宋_GB2312"/>
          <w:color w:val="auto"/>
          <w:highlight w:val="none"/>
        </w:rPr>
        <w:t>16.2合同的中止</w:t>
      </w:r>
    </w:p>
    <w:p>
      <w:pPr>
        <w:pStyle w:val="12"/>
        <w:jc w:val="left"/>
        <w:rPr>
          <w:color w:val="auto"/>
          <w:highlight w:val="none"/>
        </w:rPr>
      </w:pPr>
      <w:r>
        <w:rPr>
          <w:rFonts w:ascii="仿宋_GB2312" w:hAnsi="仿宋_GB2312" w:eastAsia="仿宋_GB2312" w:cs="仿宋_GB2312"/>
          <w:color w:val="auto"/>
          <w:highlight w:val="none"/>
        </w:rPr>
        <w:t>（1）合同履行过程中因供应商就采购文件、采购过程或结果提起投诉的，甲方认为有必要的，可以中止合同的履行。</w:t>
      </w:r>
    </w:p>
    <w:p>
      <w:pPr>
        <w:pStyle w:val="12"/>
        <w:jc w:val="left"/>
        <w:rPr>
          <w:color w:val="auto"/>
          <w:highlight w:val="none"/>
        </w:rPr>
      </w:pPr>
      <w:r>
        <w:rPr>
          <w:rFonts w:ascii="仿宋_GB2312" w:hAnsi="仿宋_GB2312" w:eastAsia="仿宋_GB2312" w:cs="仿宋_GB2312"/>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12"/>
        <w:jc w:val="left"/>
        <w:rPr>
          <w:color w:val="auto"/>
          <w:highlight w:val="none"/>
        </w:rPr>
      </w:pPr>
      <w:r>
        <w:rPr>
          <w:rFonts w:ascii="仿宋_GB2312" w:hAnsi="仿宋_GB2312" w:eastAsia="仿宋_GB2312" w:cs="仿宋_GB2312"/>
          <w:color w:val="auto"/>
          <w:highlight w:val="none"/>
        </w:rPr>
        <w:t>（3）乙方分立、合并或者变更住所的，应当及时以书面形式告知甲方。乙方没有及时告知甲方，致使合同履行发生困难的，甲方可以中止合同履行并要求乙方承担由此给甲方造成的损失。</w:t>
      </w:r>
    </w:p>
    <w:p>
      <w:pPr>
        <w:pStyle w:val="12"/>
        <w:jc w:val="left"/>
        <w:rPr>
          <w:color w:val="auto"/>
          <w:highlight w:val="none"/>
        </w:rPr>
      </w:pPr>
      <w:r>
        <w:rPr>
          <w:rFonts w:ascii="仿宋_GB2312" w:hAnsi="仿宋_GB2312" w:eastAsia="仿宋_GB2312" w:cs="仿宋_GB2312"/>
          <w:color w:val="auto"/>
          <w:highlight w:val="none"/>
        </w:rPr>
        <w:t>（4）甲方不得以行政区划调整、政府换届、机构或者职能调整以及相关责任人更替为由中止合同。</w:t>
      </w:r>
    </w:p>
    <w:p>
      <w:pPr>
        <w:pStyle w:val="12"/>
        <w:jc w:val="left"/>
        <w:rPr>
          <w:color w:val="auto"/>
          <w:highlight w:val="none"/>
        </w:rPr>
      </w:pPr>
      <w:r>
        <w:rPr>
          <w:rFonts w:ascii="仿宋_GB2312" w:hAnsi="仿宋_GB2312" w:eastAsia="仿宋_GB2312" w:cs="仿宋_GB2312"/>
          <w:color w:val="auto"/>
          <w:highlight w:val="none"/>
        </w:rPr>
        <w:t>16.3合同的终止</w:t>
      </w:r>
    </w:p>
    <w:p>
      <w:pPr>
        <w:pStyle w:val="12"/>
        <w:jc w:val="left"/>
        <w:rPr>
          <w:color w:val="auto"/>
          <w:highlight w:val="none"/>
        </w:rPr>
      </w:pPr>
      <w:r>
        <w:rPr>
          <w:rFonts w:ascii="仿宋_GB2312" w:hAnsi="仿宋_GB2312" w:eastAsia="仿宋_GB2312" w:cs="仿宋_GB2312"/>
          <w:color w:val="auto"/>
          <w:highlight w:val="none"/>
        </w:rPr>
        <w:t>（1）合同因有效期限届满而终止；</w:t>
      </w:r>
    </w:p>
    <w:p>
      <w:pPr>
        <w:pStyle w:val="12"/>
        <w:jc w:val="left"/>
        <w:rPr>
          <w:color w:val="auto"/>
          <w:highlight w:val="none"/>
        </w:rPr>
      </w:pPr>
      <w:r>
        <w:rPr>
          <w:rFonts w:ascii="仿宋_GB2312" w:hAnsi="仿宋_GB2312" w:eastAsia="仿宋_GB2312" w:cs="仿宋_GB2312"/>
          <w:color w:val="auto"/>
          <w:highlight w:val="none"/>
        </w:rPr>
        <w:t>（2）乙方未按合同约定履行，构成根本性违约的，甲方有权终止合同，并追究乙方的违约责任。</w:t>
      </w:r>
    </w:p>
    <w:p>
      <w:pPr>
        <w:pStyle w:val="12"/>
        <w:jc w:val="left"/>
        <w:rPr>
          <w:color w:val="auto"/>
          <w:highlight w:val="none"/>
        </w:rPr>
      </w:pPr>
      <w:r>
        <w:rPr>
          <w:rFonts w:ascii="仿宋_GB2312" w:hAnsi="仿宋_GB2312" w:eastAsia="仿宋_GB2312" w:cs="仿宋_GB2312"/>
          <w:color w:val="auto"/>
          <w:highlight w:val="none"/>
        </w:rPr>
        <w:t>16.4 涉及国家利益、社会公共利益的情形</w:t>
      </w:r>
    </w:p>
    <w:p>
      <w:pPr>
        <w:pStyle w:val="12"/>
        <w:jc w:val="left"/>
        <w:rPr>
          <w:color w:val="auto"/>
          <w:highlight w:val="none"/>
        </w:rPr>
      </w:pPr>
      <w:r>
        <w:rPr>
          <w:rFonts w:ascii="仿宋_GB2312" w:hAnsi="仿宋_GB2312" w:eastAsia="仿宋_GB2312" w:cs="仿宋_GB2312"/>
          <w:color w:val="auto"/>
          <w:highlight w:val="none"/>
        </w:rPr>
        <w:t>政府采购合同继续履行将损害国家利益和社会公共利益的，双方当事人应当变更、中止或者终止合同。有过错的一方应当承担赔偿责任，双方都有过错的，各自承担相应的责任。</w:t>
      </w:r>
    </w:p>
    <w:p>
      <w:pPr>
        <w:pStyle w:val="12"/>
        <w:jc w:val="left"/>
        <w:outlineLvl w:val="2"/>
        <w:rPr>
          <w:color w:val="auto"/>
          <w:highlight w:val="none"/>
        </w:rPr>
      </w:pPr>
      <w:r>
        <w:rPr>
          <w:rFonts w:ascii="仿宋_GB2312" w:hAnsi="仿宋_GB2312" w:eastAsia="仿宋_GB2312" w:cs="仿宋_GB2312"/>
          <w:b/>
          <w:color w:val="auto"/>
          <w:sz w:val="28"/>
          <w:highlight w:val="none"/>
        </w:rPr>
        <w:t>17. 合同分包</w:t>
      </w:r>
    </w:p>
    <w:p>
      <w:pPr>
        <w:pStyle w:val="12"/>
        <w:jc w:val="left"/>
        <w:rPr>
          <w:color w:val="auto"/>
          <w:highlight w:val="none"/>
        </w:rPr>
      </w:pPr>
      <w:r>
        <w:rPr>
          <w:rFonts w:ascii="仿宋_GB2312" w:hAnsi="仿宋_GB2312" w:eastAsia="仿宋_GB2312" w:cs="仿宋_GB2312"/>
          <w:color w:val="auto"/>
          <w:highlight w:val="none"/>
        </w:rPr>
        <w:t>17.1 乙方不得将合同转包给其他供应商。涉及合同分包的，乙方应根据采购文件和投标（响应）文件规定进行合同分包。</w:t>
      </w:r>
    </w:p>
    <w:p>
      <w:pPr>
        <w:pStyle w:val="12"/>
        <w:jc w:val="left"/>
        <w:rPr>
          <w:color w:val="auto"/>
          <w:highlight w:val="none"/>
        </w:rPr>
      </w:pPr>
      <w:r>
        <w:rPr>
          <w:rFonts w:ascii="仿宋_GB2312" w:hAnsi="仿宋_GB2312" w:eastAsia="仿宋_GB2312" w:cs="仿宋_GB2312"/>
          <w:color w:val="auto"/>
          <w:highlight w:val="none"/>
        </w:rPr>
        <w:t>17.2 乙方执行政府采购政策向中小企业依法分包的，乙方应当按采购文件和投标（响应）文件签订分包意向协议，分包意向协议属于本合同组成部分。</w:t>
      </w:r>
    </w:p>
    <w:p>
      <w:pPr>
        <w:pStyle w:val="12"/>
        <w:jc w:val="left"/>
        <w:outlineLvl w:val="2"/>
        <w:rPr>
          <w:color w:val="auto"/>
          <w:highlight w:val="none"/>
        </w:rPr>
      </w:pPr>
      <w:r>
        <w:rPr>
          <w:rFonts w:ascii="仿宋_GB2312" w:hAnsi="仿宋_GB2312" w:eastAsia="仿宋_GB2312" w:cs="仿宋_GB2312"/>
          <w:b/>
          <w:color w:val="auto"/>
          <w:sz w:val="28"/>
          <w:highlight w:val="none"/>
        </w:rPr>
        <w:t>18. 不可抗力</w:t>
      </w:r>
    </w:p>
    <w:p>
      <w:pPr>
        <w:pStyle w:val="12"/>
        <w:jc w:val="left"/>
        <w:rPr>
          <w:color w:val="auto"/>
          <w:highlight w:val="none"/>
        </w:rPr>
      </w:pPr>
      <w:r>
        <w:rPr>
          <w:rFonts w:ascii="仿宋_GB2312" w:hAnsi="仿宋_GB2312" w:eastAsia="仿宋_GB2312" w:cs="仿宋_GB2312"/>
          <w:color w:val="auto"/>
          <w:highlight w:val="none"/>
        </w:rPr>
        <w:t>18.1 不可抗力是指合同双方不能预见、不能避免且不能克服的客观情况。</w:t>
      </w:r>
    </w:p>
    <w:p>
      <w:pPr>
        <w:pStyle w:val="12"/>
        <w:jc w:val="left"/>
        <w:rPr>
          <w:color w:val="auto"/>
          <w:highlight w:val="none"/>
        </w:rPr>
      </w:pPr>
      <w:r>
        <w:rPr>
          <w:rFonts w:ascii="仿宋_GB2312" w:hAnsi="仿宋_GB2312" w:eastAsia="仿宋_GB2312" w:cs="仿宋_GB2312"/>
          <w:color w:val="auto"/>
          <w:highlight w:val="none"/>
        </w:rPr>
        <w:t>18.2 任何一方对由于不可抗力造成的部分或全部不能履行合同不承担违约责任。但迟延履行后发生不可抗力的，不能免除责任。</w:t>
      </w:r>
    </w:p>
    <w:p>
      <w:pPr>
        <w:pStyle w:val="12"/>
        <w:jc w:val="left"/>
        <w:rPr>
          <w:color w:val="auto"/>
          <w:highlight w:val="none"/>
        </w:rPr>
      </w:pPr>
      <w:r>
        <w:rPr>
          <w:rFonts w:ascii="仿宋_GB2312" w:hAnsi="仿宋_GB2312" w:eastAsia="仿宋_GB2312" w:cs="仿宋_GB2312"/>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12"/>
        <w:jc w:val="left"/>
        <w:outlineLvl w:val="2"/>
        <w:rPr>
          <w:color w:val="auto"/>
          <w:highlight w:val="none"/>
        </w:rPr>
      </w:pPr>
      <w:r>
        <w:rPr>
          <w:rFonts w:ascii="仿宋_GB2312" w:hAnsi="仿宋_GB2312" w:eastAsia="仿宋_GB2312" w:cs="仿宋_GB2312"/>
          <w:b/>
          <w:color w:val="auto"/>
          <w:sz w:val="28"/>
          <w:highlight w:val="none"/>
        </w:rPr>
        <w:t>19. 解决争议的方法</w:t>
      </w:r>
    </w:p>
    <w:p>
      <w:pPr>
        <w:pStyle w:val="12"/>
        <w:jc w:val="left"/>
        <w:rPr>
          <w:color w:val="auto"/>
          <w:highlight w:val="none"/>
        </w:rPr>
      </w:pPr>
      <w:r>
        <w:rPr>
          <w:rFonts w:ascii="仿宋_GB2312" w:hAnsi="仿宋_GB2312" w:eastAsia="仿宋_GB2312" w:cs="仿宋_GB2312"/>
          <w:color w:val="auto"/>
          <w:highlight w:val="none"/>
        </w:rPr>
        <w:t>19.1 因本合同及合同有关事项发生的争议，由甲乙双方友好协商解决。协商不成时，可以向有关组织申请调解。合同一方或双方不愿调解或调解不成的，可以通过仲裁或诉讼的方式解决争议。</w:t>
      </w:r>
    </w:p>
    <w:p>
      <w:pPr>
        <w:pStyle w:val="12"/>
        <w:jc w:val="left"/>
        <w:rPr>
          <w:color w:val="auto"/>
          <w:highlight w:val="none"/>
        </w:rPr>
      </w:pPr>
      <w:r>
        <w:rPr>
          <w:rFonts w:ascii="仿宋_GB2312" w:hAnsi="仿宋_GB2312" w:eastAsia="仿宋_GB2312" w:cs="仿宋_GB2312"/>
          <w:color w:val="auto"/>
          <w:highlight w:val="none"/>
        </w:rPr>
        <w:t>19.2 选择仲裁的，应在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中明确仲裁机构及仲裁地；通过诉讼方式解决的，可以在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中进一步约定选择与争议有实际联系的地点的人民法院管辖，但管辖法院的约定不得违反级别管辖和专属管辖的规定。</w:t>
      </w:r>
    </w:p>
    <w:p>
      <w:pPr>
        <w:pStyle w:val="12"/>
        <w:jc w:val="left"/>
        <w:rPr>
          <w:color w:val="auto"/>
          <w:highlight w:val="none"/>
        </w:rPr>
      </w:pPr>
      <w:r>
        <w:rPr>
          <w:rFonts w:ascii="仿宋_GB2312" w:hAnsi="仿宋_GB2312" w:eastAsia="仿宋_GB2312" w:cs="仿宋_GB2312"/>
          <w:color w:val="auto"/>
          <w:highlight w:val="none"/>
        </w:rPr>
        <w:t>19.3 如甲乙双方有争议的事项不影响合同其他部分的履行，在争议解决期间，合同其他部分应当继续履行。</w:t>
      </w:r>
    </w:p>
    <w:p>
      <w:pPr>
        <w:pStyle w:val="12"/>
        <w:jc w:val="left"/>
        <w:outlineLvl w:val="2"/>
        <w:rPr>
          <w:color w:val="auto"/>
          <w:highlight w:val="none"/>
        </w:rPr>
      </w:pPr>
      <w:r>
        <w:rPr>
          <w:rFonts w:ascii="仿宋_GB2312" w:hAnsi="仿宋_GB2312" w:eastAsia="仿宋_GB2312" w:cs="仿宋_GB2312"/>
          <w:b/>
          <w:color w:val="auto"/>
          <w:sz w:val="28"/>
          <w:highlight w:val="none"/>
        </w:rPr>
        <w:t>20. 政府采购政策</w:t>
      </w:r>
    </w:p>
    <w:p>
      <w:pPr>
        <w:pStyle w:val="12"/>
        <w:jc w:val="left"/>
        <w:rPr>
          <w:color w:val="auto"/>
          <w:highlight w:val="none"/>
        </w:rPr>
      </w:pPr>
      <w:r>
        <w:rPr>
          <w:rFonts w:ascii="仿宋_GB2312" w:hAnsi="仿宋_GB2312" w:eastAsia="仿宋_GB2312" w:cs="仿宋_GB2312"/>
          <w:color w:val="auto"/>
          <w:highlight w:val="none"/>
        </w:rPr>
        <w:t>20.1 本合同应当按照规定执行政府采购政策。</w:t>
      </w:r>
    </w:p>
    <w:p>
      <w:pPr>
        <w:pStyle w:val="12"/>
        <w:jc w:val="left"/>
        <w:rPr>
          <w:color w:val="auto"/>
          <w:highlight w:val="none"/>
        </w:rPr>
      </w:pPr>
      <w:r>
        <w:rPr>
          <w:rFonts w:ascii="仿宋_GB2312" w:hAnsi="仿宋_GB2312" w:eastAsia="仿宋_GB2312" w:cs="仿宋_GB2312"/>
          <w:color w:val="auto"/>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12"/>
        <w:jc w:val="left"/>
        <w:rPr>
          <w:color w:val="auto"/>
          <w:highlight w:val="none"/>
        </w:rPr>
      </w:pPr>
      <w:r>
        <w:rPr>
          <w:rFonts w:ascii="仿宋_GB2312" w:hAnsi="仿宋_GB2312" w:eastAsia="仿宋_GB2312" w:cs="仿宋_GB2312"/>
          <w:color w:val="auto"/>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12"/>
        <w:jc w:val="left"/>
        <w:outlineLvl w:val="2"/>
        <w:rPr>
          <w:color w:val="auto"/>
          <w:highlight w:val="none"/>
        </w:rPr>
      </w:pPr>
      <w:r>
        <w:rPr>
          <w:rFonts w:ascii="仿宋_GB2312" w:hAnsi="仿宋_GB2312" w:eastAsia="仿宋_GB2312" w:cs="仿宋_GB2312"/>
          <w:b/>
          <w:color w:val="auto"/>
          <w:sz w:val="28"/>
          <w:highlight w:val="none"/>
        </w:rPr>
        <w:t>21. 法律适用</w:t>
      </w:r>
    </w:p>
    <w:p>
      <w:pPr>
        <w:pStyle w:val="12"/>
        <w:jc w:val="left"/>
        <w:rPr>
          <w:color w:val="auto"/>
          <w:highlight w:val="none"/>
        </w:rPr>
      </w:pPr>
      <w:r>
        <w:rPr>
          <w:rFonts w:ascii="仿宋_GB2312" w:hAnsi="仿宋_GB2312" w:eastAsia="仿宋_GB2312" w:cs="仿宋_GB2312"/>
          <w:color w:val="auto"/>
          <w:highlight w:val="none"/>
        </w:rPr>
        <w:t>21.1 本合同的订立、生效、解释、履行及与本合同有关的争议解决，均适用法律、行政法规。</w:t>
      </w:r>
    </w:p>
    <w:p>
      <w:pPr>
        <w:pStyle w:val="12"/>
        <w:jc w:val="left"/>
        <w:rPr>
          <w:color w:val="auto"/>
          <w:highlight w:val="none"/>
        </w:rPr>
      </w:pPr>
      <w:r>
        <w:rPr>
          <w:rFonts w:ascii="仿宋_GB2312" w:hAnsi="仿宋_GB2312" w:eastAsia="仿宋_GB2312" w:cs="仿宋_GB2312"/>
          <w:color w:val="auto"/>
          <w:highlight w:val="none"/>
        </w:rPr>
        <w:t>21.2 本合同条款与法律、行政法规的强制性规定不一致的，双方当事人应按照法律、行政法规的强制性规定修改本合同的相关条款。</w:t>
      </w:r>
    </w:p>
    <w:p>
      <w:pPr>
        <w:pStyle w:val="12"/>
        <w:jc w:val="left"/>
        <w:outlineLvl w:val="2"/>
        <w:rPr>
          <w:color w:val="auto"/>
          <w:highlight w:val="none"/>
        </w:rPr>
      </w:pPr>
      <w:r>
        <w:rPr>
          <w:rFonts w:ascii="仿宋_GB2312" w:hAnsi="仿宋_GB2312" w:eastAsia="仿宋_GB2312" w:cs="仿宋_GB2312"/>
          <w:b/>
          <w:color w:val="auto"/>
          <w:sz w:val="28"/>
          <w:highlight w:val="none"/>
        </w:rPr>
        <w:t>22. 通知</w:t>
      </w:r>
    </w:p>
    <w:p>
      <w:pPr>
        <w:pStyle w:val="12"/>
        <w:jc w:val="left"/>
        <w:rPr>
          <w:color w:val="auto"/>
          <w:highlight w:val="none"/>
        </w:rPr>
      </w:pPr>
      <w:r>
        <w:rPr>
          <w:rFonts w:ascii="仿宋_GB2312" w:hAnsi="仿宋_GB2312" w:eastAsia="仿宋_GB2312" w:cs="仿宋_GB2312"/>
          <w:color w:val="auto"/>
          <w:highlight w:val="none"/>
        </w:rPr>
        <w:t>22.1 本合同任何一方向对方发出的通知、信件、数据电文等，应当发送至本合同第一部分《政府采购合同协议书》所约定的通讯地址、联系人、联系电话或电子邮箱。</w:t>
      </w:r>
    </w:p>
    <w:p>
      <w:pPr>
        <w:pStyle w:val="12"/>
        <w:jc w:val="left"/>
        <w:rPr>
          <w:color w:val="auto"/>
          <w:highlight w:val="none"/>
        </w:rPr>
      </w:pPr>
      <w:r>
        <w:rPr>
          <w:rFonts w:ascii="仿宋_GB2312" w:hAnsi="仿宋_GB2312" w:eastAsia="仿宋_GB2312" w:cs="仿宋_GB2312"/>
          <w:color w:val="auto"/>
          <w:highlight w:val="none"/>
        </w:rPr>
        <w:t xml:space="preserve"> 22.2 一方当事人变更名称、住所、联系人、联系电话或电子邮箱等信息的，应当在变更后3日内及时书面通知对方，对方实际收到变更通知前的送达仍为有效送达。</w:t>
      </w:r>
    </w:p>
    <w:p>
      <w:pPr>
        <w:pStyle w:val="12"/>
        <w:jc w:val="left"/>
        <w:rPr>
          <w:color w:val="auto"/>
          <w:highlight w:val="none"/>
        </w:rPr>
      </w:pPr>
      <w:r>
        <w:rPr>
          <w:rFonts w:ascii="仿宋_GB2312" w:hAnsi="仿宋_GB2312" w:eastAsia="仿宋_GB2312" w:cs="仿宋_GB2312"/>
          <w:color w:val="auto"/>
          <w:highlight w:val="none"/>
        </w:rPr>
        <w:t>22.3本合同一方给另一方的通知均应采用书面形式，传真或快递送到本合同中规定的对方的地址和办理签收手续。</w:t>
      </w:r>
    </w:p>
    <w:p>
      <w:pPr>
        <w:pStyle w:val="12"/>
        <w:jc w:val="left"/>
        <w:rPr>
          <w:color w:val="auto"/>
          <w:highlight w:val="none"/>
        </w:rPr>
      </w:pPr>
      <w:r>
        <w:rPr>
          <w:rFonts w:ascii="仿宋_GB2312" w:hAnsi="仿宋_GB2312" w:eastAsia="仿宋_GB2312" w:cs="仿宋_GB2312"/>
          <w:color w:val="auto"/>
          <w:highlight w:val="none"/>
        </w:rPr>
        <w:t>22.4通知以送达之日或通知书中规定的生效之日起生效，两者中以较迟之日为准。</w:t>
      </w:r>
    </w:p>
    <w:p>
      <w:pPr>
        <w:pStyle w:val="12"/>
        <w:jc w:val="left"/>
        <w:outlineLvl w:val="2"/>
        <w:rPr>
          <w:color w:val="auto"/>
          <w:highlight w:val="none"/>
        </w:rPr>
      </w:pPr>
      <w:r>
        <w:rPr>
          <w:rFonts w:ascii="仿宋_GB2312" w:hAnsi="仿宋_GB2312" w:eastAsia="仿宋_GB2312" w:cs="仿宋_GB2312"/>
          <w:b/>
          <w:color w:val="auto"/>
          <w:sz w:val="28"/>
          <w:highlight w:val="none"/>
        </w:rPr>
        <w:t>23.合同未尽事项</w:t>
      </w:r>
    </w:p>
    <w:p>
      <w:pPr>
        <w:pStyle w:val="12"/>
        <w:jc w:val="left"/>
        <w:rPr>
          <w:color w:val="auto"/>
          <w:highlight w:val="none"/>
        </w:rPr>
      </w:pPr>
      <w:r>
        <w:rPr>
          <w:rFonts w:ascii="仿宋_GB2312" w:hAnsi="仿宋_GB2312" w:eastAsia="仿宋_GB2312" w:cs="仿宋_GB2312"/>
          <w:color w:val="auto"/>
          <w:highlight w:val="none"/>
        </w:rPr>
        <w:t>23.1合同未尽事项见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pPr>
        <w:pStyle w:val="12"/>
        <w:jc w:val="left"/>
        <w:rPr>
          <w:color w:val="auto"/>
          <w:highlight w:val="none"/>
        </w:rPr>
      </w:pPr>
      <w:r>
        <w:rPr>
          <w:rFonts w:ascii="仿宋_GB2312" w:hAnsi="仿宋_GB2312" w:eastAsia="仿宋_GB2312" w:cs="仿宋_GB2312"/>
          <w:color w:val="auto"/>
          <w:highlight w:val="none"/>
        </w:rPr>
        <w:t xml:space="preserve"> 23.2 合同附件与合同正文具有同等的法律效力。</w:t>
      </w:r>
    </w:p>
    <w:p>
      <w:pPr>
        <w:pStyle w:val="12"/>
        <w:jc w:val="center"/>
        <w:outlineLvl w:val="2"/>
        <w:rPr>
          <w:color w:val="auto"/>
          <w:highlight w:val="none"/>
        </w:rPr>
      </w:pPr>
      <w:r>
        <w:rPr>
          <w:rFonts w:ascii="仿宋_GB2312" w:hAnsi="仿宋_GB2312" w:eastAsia="仿宋_GB2312" w:cs="仿宋_GB2312"/>
          <w:b/>
          <w:color w:val="auto"/>
          <w:sz w:val="28"/>
          <w:highlight w:val="none"/>
        </w:rPr>
        <w:t>第三节 政府采购合同专用条款</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第1.2（6）项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联合体具体要求</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第1.2（7）项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其他术语解释</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第4.4款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履约验收中甲方提出异议或作出说明的期限</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第4.6款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约定甲方承担的其他义务和责任</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第5.4款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约定乙方承担的其他义务和责任</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第6.1款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履行合同义务的顺序</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第7.1款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包装特殊要求</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vMerge w:val="continue"/>
          </w:tcPr>
          <w:p>
            <w:pPr>
              <w:keepNext w:val="0"/>
              <w:keepLines w:val="0"/>
              <w:suppressLineNumbers w:val="0"/>
              <w:spacing w:before="0" w:beforeAutospacing="0" w:after="0" w:afterAutospacing="0"/>
              <w:ind w:left="0" w:right="0"/>
              <w:rPr>
                <w:rFonts w:hint="default"/>
                <w:color w:val="auto"/>
                <w:highlight w:val="none"/>
              </w:rPr>
            </w:pP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指定现场</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第7.2款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运输特殊要求</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第7.3款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保险要求</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第8.2（1）项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质量保证期</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第8.2（3）项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货物质量缺陷响应时间</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第11.1款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其他应当保密的信息</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第12.2款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合同价款支付时间</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第13.2款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履约保证金不予退还的情形</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第13.3款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履约保证金退还时间及逾期退还的违约金</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第14.1（3）项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运行监督、维修期限</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第14.1（5）项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货物回收的约定</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第14.1（6）项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乙方提供的其他服务</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第15.1款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修理、重作、更换相关具体规定</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第15.2（2）项</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迟延交货赔偿费</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第15.3款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逾期付款利息</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第15.4款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其他违约责任</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第19.2款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解决争议的方法</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因本合同及合同有关事项发生的争议，按下列第____ 种方式解决：</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（1）向 __________________仲裁委员会申请仲裁，仲裁地点为 ____________ ；</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（2）向__________________人民法院起诉。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第二节 第23.1款</w:t>
            </w:r>
          </w:p>
        </w:tc>
        <w:tc>
          <w:tcPr>
            <w:tcW w:w="276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其他专用条款</w:t>
            </w:r>
          </w:p>
        </w:tc>
        <w:tc>
          <w:tcPr>
            <w:tcW w:w="2769" w:type="dxa"/>
          </w:tcPr>
          <w:p>
            <w:pPr>
              <w:keepNext w:val="0"/>
              <w:keepLines w:val="0"/>
              <w:suppressLineNumbers w:val="0"/>
              <w:spacing w:before="0" w:beforeAutospacing="0" w:after="0" w:afterAutospacing="0"/>
              <w:ind w:left="0" w:right="0"/>
              <w:rPr>
                <w:rFonts w:hint="default"/>
                <w:color w:val="auto"/>
                <w:highlight w:val="none"/>
              </w:rPr>
            </w:pPr>
          </w:p>
        </w:tc>
      </w:tr>
    </w:tbl>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pPr>
        <w:pStyle w:val="12"/>
        <w:jc w:val="center"/>
        <w:outlineLvl w:val="2"/>
        <w:rPr>
          <w:color w:val="auto"/>
          <w:highlight w:val="none"/>
        </w:rPr>
      </w:pPr>
      <w:r>
        <w:rPr>
          <w:rFonts w:ascii="仿宋_GB2312" w:hAnsi="仿宋_GB2312" w:eastAsia="仿宋_GB2312" w:cs="仿宋_GB2312"/>
          <w:b/>
          <w:color w:val="auto"/>
          <w:sz w:val="28"/>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1、除招标文件另有规定外，本章中：</w:t>
      </w:r>
    </w:p>
    <w:p>
      <w:pPr>
        <w:pStyle w:val="12"/>
        <w:ind w:firstLine="480"/>
        <w:jc w:val="left"/>
        <w:rPr>
          <w:color w:val="auto"/>
          <w:highlight w:val="none"/>
        </w:rPr>
      </w:pPr>
      <w:r>
        <w:rPr>
          <w:rFonts w:ascii="仿宋_GB2312" w:hAnsi="仿宋_GB2312" w:eastAsia="仿宋_GB2312" w:cs="仿宋_GB2312"/>
          <w:color w:val="auto"/>
          <w:highlight w:val="none"/>
        </w:rPr>
        <w:t>1.1涉及投标人的“全称”：</w:t>
      </w:r>
    </w:p>
    <w:p>
      <w:pPr>
        <w:pStyle w:val="12"/>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pPr>
        <w:pStyle w:val="12"/>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pPr>
        <w:pStyle w:val="12"/>
        <w:ind w:firstLine="480"/>
        <w:jc w:val="left"/>
        <w:rPr>
          <w:color w:val="auto"/>
          <w:highlight w:val="none"/>
        </w:rPr>
      </w:pPr>
      <w:r>
        <w:rPr>
          <w:rFonts w:ascii="仿宋_GB2312" w:hAnsi="仿宋_GB2312" w:eastAsia="仿宋_GB2312" w:cs="仿宋_GB2312"/>
          <w:color w:val="auto"/>
          <w:highlight w:val="none"/>
        </w:rPr>
        <w:t>1.2涉及投标人“加盖单位公章”：</w:t>
      </w:r>
    </w:p>
    <w:p>
      <w:pPr>
        <w:pStyle w:val="12"/>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pPr>
        <w:pStyle w:val="12"/>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pPr>
        <w:pStyle w:val="12"/>
        <w:ind w:firstLine="480"/>
        <w:jc w:val="left"/>
        <w:rPr>
          <w:color w:val="auto"/>
          <w:highlight w:val="none"/>
        </w:rPr>
      </w:pPr>
      <w:r>
        <w:rPr>
          <w:rFonts w:ascii="仿宋_GB2312" w:hAnsi="仿宋_GB2312" w:eastAsia="仿宋_GB2312" w:cs="仿宋_GB2312"/>
          <w:color w:val="auto"/>
          <w:highlight w:val="none"/>
        </w:rPr>
        <w:t>1.3涉及“投标人代表签字”：</w:t>
      </w:r>
    </w:p>
    <w:p>
      <w:pPr>
        <w:pStyle w:val="12"/>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pPr>
        <w:pStyle w:val="12"/>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pPr>
        <w:pStyle w:val="12"/>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pPr>
        <w:pStyle w:val="12"/>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pPr>
        <w:pStyle w:val="12"/>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pPr>
        <w:pStyle w:val="12"/>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pPr>
        <w:pStyle w:val="12"/>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pPr>
        <w:pStyle w:val="12"/>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pPr>
        <w:pStyle w:val="12"/>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pPr>
        <w:pStyle w:val="12"/>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12"/>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索引</w:t>
      </w:r>
    </w:p>
    <w:p>
      <w:pPr>
        <w:pStyle w:val="12"/>
        <w:ind w:firstLine="480"/>
        <w:jc w:val="left"/>
        <w:rPr>
          <w:color w:val="auto"/>
          <w:highlight w:val="none"/>
        </w:rPr>
      </w:pPr>
      <w:r>
        <w:rPr>
          <w:rFonts w:ascii="仿宋_GB2312" w:hAnsi="仿宋_GB2312" w:eastAsia="仿宋_GB2312" w:cs="仿宋_GB2312"/>
          <w:color w:val="auto"/>
          <w:highlight w:val="none"/>
        </w:rPr>
        <w:t>一、投标函</w:t>
      </w:r>
    </w:p>
    <w:p>
      <w:pPr>
        <w:pStyle w:val="12"/>
        <w:ind w:firstLine="480"/>
        <w:jc w:val="left"/>
        <w:rPr>
          <w:color w:val="auto"/>
          <w:highlight w:val="none"/>
        </w:rPr>
      </w:pPr>
      <w:r>
        <w:rPr>
          <w:rFonts w:ascii="仿宋_GB2312" w:hAnsi="仿宋_GB2312" w:eastAsia="仿宋_GB2312" w:cs="仿宋_GB2312"/>
          <w:color w:val="auto"/>
          <w:highlight w:val="none"/>
        </w:rPr>
        <w:t>二、投标人的资格及资信证明文件</w:t>
      </w:r>
    </w:p>
    <w:p>
      <w:pPr>
        <w:pStyle w:val="12"/>
        <w:ind w:firstLine="480"/>
        <w:jc w:val="left"/>
        <w:rPr>
          <w:color w:val="auto"/>
          <w:highlight w:val="none"/>
        </w:rPr>
      </w:pPr>
      <w:r>
        <w:rPr>
          <w:rFonts w:ascii="仿宋_GB2312" w:hAnsi="仿宋_GB2312" w:eastAsia="仿宋_GB2312" w:cs="仿宋_GB2312"/>
          <w:color w:val="auto"/>
          <w:highlight w:val="none"/>
        </w:rPr>
        <w:t>三、投标保证金</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一、投标函</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pPr>
        <w:pStyle w:val="12"/>
        <w:ind w:firstLine="480"/>
        <w:jc w:val="left"/>
        <w:rPr>
          <w:color w:val="auto"/>
          <w:highlight w:val="none"/>
        </w:rPr>
      </w:pPr>
      <w:r>
        <w:rPr>
          <w:rFonts w:ascii="仿宋_GB2312" w:hAnsi="仿宋_GB2312" w:eastAsia="仿宋_GB2312" w:cs="仿宋_GB2312"/>
          <w:color w:val="auto"/>
          <w:highlight w:val="none"/>
        </w:rPr>
        <w:t>（1）资格及资信证明部分</w:t>
      </w:r>
    </w:p>
    <w:p>
      <w:pPr>
        <w:pStyle w:val="12"/>
        <w:ind w:firstLine="480"/>
        <w:jc w:val="left"/>
        <w:rPr>
          <w:color w:val="auto"/>
          <w:highlight w:val="none"/>
        </w:rPr>
      </w:pPr>
      <w:r>
        <w:rPr>
          <w:rFonts w:ascii="仿宋_GB2312" w:hAnsi="仿宋_GB2312" w:eastAsia="仿宋_GB2312" w:cs="仿宋_GB2312"/>
          <w:color w:val="auto"/>
          <w:highlight w:val="none"/>
        </w:rPr>
        <w:t>①投标函</w:t>
      </w:r>
    </w:p>
    <w:p>
      <w:pPr>
        <w:pStyle w:val="12"/>
        <w:ind w:firstLine="480"/>
        <w:jc w:val="left"/>
        <w:rPr>
          <w:color w:val="auto"/>
          <w:highlight w:val="none"/>
        </w:rPr>
      </w:pPr>
      <w:r>
        <w:rPr>
          <w:rFonts w:ascii="仿宋_GB2312" w:hAnsi="仿宋_GB2312" w:eastAsia="仿宋_GB2312" w:cs="仿宋_GB2312"/>
          <w:color w:val="auto"/>
          <w:highlight w:val="none"/>
        </w:rPr>
        <w:t>②投标人的资格及资信证明文件</w:t>
      </w:r>
    </w:p>
    <w:p>
      <w:pPr>
        <w:pStyle w:val="12"/>
        <w:ind w:firstLine="480"/>
        <w:jc w:val="left"/>
        <w:rPr>
          <w:color w:val="auto"/>
          <w:highlight w:val="none"/>
        </w:rPr>
      </w:pPr>
      <w:r>
        <w:rPr>
          <w:rFonts w:ascii="仿宋_GB2312" w:hAnsi="仿宋_GB2312" w:eastAsia="仿宋_GB2312" w:cs="仿宋_GB2312"/>
          <w:color w:val="auto"/>
          <w:highlight w:val="none"/>
        </w:rPr>
        <w:t>③投标保证金</w:t>
      </w:r>
    </w:p>
    <w:p>
      <w:pPr>
        <w:pStyle w:val="12"/>
        <w:ind w:firstLine="480"/>
        <w:jc w:val="left"/>
        <w:rPr>
          <w:color w:val="auto"/>
          <w:highlight w:val="none"/>
        </w:rPr>
      </w:pPr>
      <w:r>
        <w:rPr>
          <w:rFonts w:ascii="仿宋_GB2312" w:hAnsi="仿宋_GB2312" w:eastAsia="仿宋_GB2312" w:cs="仿宋_GB2312"/>
          <w:color w:val="auto"/>
          <w:highlight w:val="none"/>
        </w:rPr>
        <w:t>（2）报价部分</w:t>
      </w:r>
    </w:p>
    <w:p>
      <w:pPr>
        <w:pStyle w:val="12"/>
        <w:ind w:firstLine="480"/>
        <w:jc w:val="left"/>
        <w:rPr>
          <w:color w:val="auto"/>
          <w:highlight w:val="none"/>
        </w:rPr>
      </w:pPr>
      <w:r>
        <w:rPr>
          <w:rFonts w:ascii="仿宋_GB2312" w:hAnsi="仿宋_GB2312" w:eastAsia="仿宋_GB2312" w:cs="仿宋_GB2312"/>
          <w:color w:val="auto"/>
          <w:highlight w:val="none"/>
        </w:rPr>
        <w:t>①开标（报价）一览表</w:t>
      </w:r>
    </w:p>
    <w:p>
      <w:pPr>
        <w:pStyle w:val="12"/>
        <w:ind w:firstLine="480"/>
        <w:jc w:val="left"/>
        <w:rPr>
          <w:color w:val="auto"/>
          <w:highlight w:val="none"/>
        </w:rPr>
      </w:pPr>
      <w:r>
        <w:rPr>
          <w:rFonts w:ascii="仿宋_GB2312" w:hAnsi="仿宋_GB2312" w:eastAsia="仿宋_GB2312" w:cs="仿宋_GB2312"/>
          <w:color w:val="auto"/>
          <w:highlight w:val="none"/>
        </w:rPr>
        <w:t>②投标（响应）报价明细表</w:t>
      </w:r>
    </w:p>
    <w:p>
      <w:pPr>
        <w:pStyle w:val="12"/>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pPr>
        <w:pStyle w:val="12"/>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pPr>
        <w:pStyle w:val="12"/>
        <w:ind w:firstLine="480"/>
        <w:jc w:val="left"/>
        <w:rPr>
          <w:color w:val="auto"/>
          <w:highlight w:val="none"/>
        </w:rPr>
      </w:pPr>
      <w:r>
        <w:rPr>
          <w:rFonts w:ascii="仿宋_GB2312" w:hAnsi="仿宋_GB2312" w:eastAsia="仿宋_GB2312" w:cs="仿宋_GB2312"/>
          <w:color w:val="auto"/>
          <w:highlight w:val="none"/>
        </w:rPr>
        <w:t>（3）技术商务部分</w:t>
      </w:r>
    </w:p>
    <w:p>
      <w:pPr>
        <w:pStyle w:val="12"/>
        <w:ind w:firstLine="480"/>
        <w:jc w:val="left"/>
        <w:rPr>
          <w:color w:val="auto"/>
          <w:highlight w:val="none"/>
        </w:rPr>
      </w:pPr>
      <w:r>
        <w:rPr>
          <w:rFonts w:ascii="仿宋_GB2312" w:hAnsi="仿宋_GB2312" w:eastAsia="仿宋_GB2312" w:cs="仿宋_GB2312"/>
          <w:color w:val="auto"/>
          <w:highlight w:val="none"/>
        </w:rPr>
        <w:t>①标的说明一览表</w:t>
      </w:r>
    </w:p>
    <w:p>
      <w:pPr>
        <w:pStyle w:val="12"/>
        <w:ind w:firstLine="480"/>
        <w:jc w:val="left"/>
        <w:rPr>
          <w:color w:val="auto"/>
          <w:highlight w:val="none"/>
        </w:rPr>
      </w:pPr>
      <w:r>
        <w:rPr>
          <w:rFonts w:ascii="仿宋_GB2312" w:hAnsi="仿宋_GB2312" w:eastAsia="仿宋_GB2312" w:cs="仿宋_GB2312"/>
          <w:color w:val="auto"/>
          <w:highlight w:val="none"/>
        </w:rPr>
        <w:t>②技术和服务要求响应表</w:t>
      </w:r>
    </w:p>
    <w:p>
      <w:pPr>
        <w:pStyle w:val="12"/>
        <w:ind w:firstLine="480"/>
        <w:jc w:val="left"/>
        <w:rPr>
          <w:color w:val="auto"/>
          <w:highlight w:val="none"/>
        </w:rPr>
      </w:pPr>
      <w:r>
        <w:rPr>
          <w:rFonts w:ascii="仿宋_GB2312" w:hAnsi="仿宋_GB2312" w:eastAsia="仿宋_GB2312" w:cs="仿宋_GB2312"/>
          <w:color w:val="auto"/>
          <w:highlight w:val="none"/>
        </w:rPr>
        <w:t>③商务条件响应表</w:t>
      </w:r>
    </w:p>
    <w:p>
      <w:pPr>
        <w:pStyle w:val="12"/>
        <w:ind w:firstLine="480"/>
        <w:jc w:val="left"/>
        <w:rPr>
          <w:color w:val="auto"/>
          <w:highlight w:val="none"/>
        </w:rPr>
      </w:pPr>
      <w:r>
        <w:rPr>
          <w:rFonts w:ascii="仿宋_GB2312" w:hAnsi="仿宋_GB2312" w:eastAsia="仿宋_GB2312" w:cs="仿宋_GB2312"/>
          <w:color w:val="auto"/>
          <w:highlight w:val="none"/>
        </w:rPr>
        <w:t>④投标人提交的其他资料（若有）</w:t>
      </w:r>
    </w:p>
    <w:p>
      <w:pPr>
        <w:pStyle w:val="12"/>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pPr>
        <w:pStyle w:val="12"/>
        <w:ind w:firstLine="480"/>
        <w:jc w:val="left"/>
        <w:rPr>
          <w:color w:val="auto"/>
          <w:highlight w:val="none"/>
        </w:rPr>
      </w:pPr>
      <w:r>
        <w:rPr>
          <w:rFonts w:ascii="仿宋_GB2312" w:hAnsi="仿宋_GB2312" w:eastAsia="仿宋_GB2312" w:cs="仿宋_GB2312"/>
          <w:color w:val="auto"/>
          <w:highlight w:val="none"/>
        </w:rPr>
        <w:t>1、确认：</w:t>
      </w:r>
    </w:p>
    <w:p>
      <w:pPr>
        <w:pStyle w:val="12"/>
        <w:ind w:firstLine="480"/>
        <w:jc w:val="left"/>
        <w:rPr>
          <w:color w:val="auto"/>
          <w:highlight w:val="none"/>
        </w:rPr>
      </w:pPr>
      <w:r>
        <w:rPr>
          <w:rFonts w:ascii="仿宋_GB2312" w:hAnsi="仿宋_GB2312" w:eastAsia="仿宋_GB2312" w:cs="仿宋_GB2312"/>
          <w:color w:val="auto"/>
          <w:highlight w:val="none"/>
        </w:rPr>
        <w:t>1.1所投采购包的投标报价详见“开标（报价）一览表”及“投标（响应）报价明细表”。</w:t>
      </w:r>
    </w:p>
    <w:p>
      <w:pPr>
        <w:pStyle w:val="12"/>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pPr>
        <w:pStyle w:val="12"/>
        <w:ind w:firstLine="480"/>
        <w:jc w:val="left"/>
        <w:rPr>
          <w:color w:val="auto"/>
          <w:highlight w:val="none"/>
        </w:rPr>
      </w:pPr>
      <w:r>
        <w:rPr>
          <w:rFonts w:ascii="仿宋_GB2312" w:hAnsi="仿宋_GB2312" w:eastAsia="仿宋_GB2312" w:cs="仿宋_GB2312"/>
          <w:color w:val="auto"/>
          <w:highlight w:val="none"/>
        </w:rPr>
        <w:t>2、承诺及声明：</w:t>
      </w:r>
    </w:p>
    <w:p>
      <w:pPr>
        <w:pStyle w:val="12"/>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pPr>
        <w:pStyle w:val="12"/>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pPr>
        <w:pStyle w:val="12"/>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pPr>
        <w:pStyle w:val="12"/>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pPr>
        <w:pStyle w:val="12"/>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pPr>
        <w:pStyle w:val="12"/>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pPr>
        <w:pStyle w:val="12"/>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pPr>
        <w:pStyle w:val="12"/>
        <w:ind w:firstLine="480"/>
        <w:jc w:val="left"/>
        <w:rPr>
          <w:color w:val="auto"/>
          <w:highlight w:val="none"/>
        </w:rPr>
      </w:pPr>
      <w:r>
        <w:rPr>
          <w:rFonts w:ascii="仿宋_GB2312" w:hAnsi="仿宋_GB2312" w:eastAsia="仿宋_GB2312" w:cs="仿宋_GB2312"/>
          <w:color w:val="auto"/>
          <w:highlight w:val="none"/>
        </w:rPr>
        <w:t>2.8我方承诺遵守《中华人民共和国劳动合同法》有关规定和《中华人民共和国妇女权益保障法 》中关于“劳动和社会保障权益”的有关要求。</w:t>
      </w:r>
    </w:p>
    <w:p>
      <w:pPr>
        <w:pStyle w:val="12"/>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pPr>
        <w:pStyle w:val="12"/>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pPr>
        <w:pStyle w:val="12"/>
        <w:ind w:firstLine="480"/>
        <w:jc w:val="left"/>
        <w:rPr>
          <w:color w:val="auto"/>
          <w:highlight w:val="none"/>
        </w:rPr>
      </w:pPr>
      <w:r>
        <w:rPr>
          <w:rFonts w:ascii="仿宋_GB2312" w:hAnsi="仿宋_GB2312" w:eastAsia="仿宋_GB2312" w:cs="仿宋_GB2312"/>
          <w:color w:val="auto"/>
          <w:highlight w:val="none"/>
        </w:rPr>
        <w:t>通信地址：</w:t>
      </w:r>
    </w:p>
    <w:p>
      <w:pPr>
        <w:pStyle w:val="12"/>
        <w:ind w:firstLine="480"/>
        <w:jc w:val="left"/>
        <w:rPr>
          <w:color w:val="auto"/>
          <w:highlight w:val="none"/>
        </w:rPr>
      </w:pPr>
      <w:r>
        <w:rPr>
          <w:rFonts w:ascii="仿宋_GB2312" w:hAnsi="仿宋_GB2312" w:eastAsia="仿宋_GB2312" w:cs="仿宋_GB2312"/>
          <w:color w:val="auto"/>
          <w:highlight w:val="none"/>
        </w:rPr>
        <w:t>邮编：</w:t>
      </w:r>
    </w:p>
    <w:p>
      <w:pPr>
        <w:pStyle w:val="12"/>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pPr>
        <w:pStyle w:val="12"/>
        <w:ind w:firstLine="480"/>
        <w:jc w:val="left"/>
        <w:rPr>
          <w:color w:val="auto"/>
          <w:highlight w:val="none"/>
        </w:rPr>
      </w:pPr>
      <w:r>
        <w:rPr>
          <w:rFonts w:ascii="仿宋_GB2312" w:hAnsi="仿宋_GB2312" w:eastAsia="仿宋_GB2312" w:cs="仿宋_GB2312"/>
          <w:color w:val="auto"/>
          <w:highlight w:val="none"/>
        </w:rPr>
        <w:t>投标人：（全称并加盖单位公章）</w:t>
      </w:r>
    </w:p>
    <w:p>
      <w:pPr>
        <w:pStyle w:val="12"/>
        <w:ind w:firstLine="480"/>
        <w:jc w:val="left"/>
        <w:rPr>
          <w:color w:val="auto"/>
          <w:highlight w:val="none"/>
        </w:rPr>
      </w:pPr>
      <w:r>
        <w:rPr>
          <w:rFonts w:ascii="仿宋_GB2312" w:hAnsi="仿宋_GB2312" w:eastAsia="仿宋_GB2312" w:cs="仿宋_GB2312"/>
          <w:color w:val="auto"/>
          <w:highlight w:val="none"/>
        </w:rPr>
        <w:t>日期： 年 月 日</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pPr>
        <w:pStyle w:val="12"/>
        <w:jc w:val="center"/>
        <w:outlineLvl w:val="3"/>
        <w:rPr>
          <w:color w:val="auto"/>
          <w:highlight w:val="none"/>
        </w:rPr>
      </w:pPr>
      <w:r>
        <w:rPr>
          <w:rFonts w:ascii="仿宋_GB2312" w:hAnsi="仿宋_GB2312" w:eastAsia="仿宋_GB2312" w:cs="仿宋_GB2312"/>
          <w:b/>
          <w:color w:val="auto"/>
          <w:sz w:val="24"/>
          <w:highlight w:val="none"/>
        </w:rPr>
        <w:t>二-1单位授权书（若有）</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2"/>
        <w:ind w:firstLine="480"/>
        <w:jc w:val="left"/>
        <w:rPr>
          <w:color w:val="auto"/>
          <w:highlight w:val="none"/>
        </w:rPr>
      </w:pPr>
      <w:r>
        <w:rPr>
          <w:rFonts w:ascii="仿宋_GB2312" w:hAnsi="仿宋_GB2312" w:eastAsia="仿宋_GB2312" w:cs="仿宋_GB2312"/>
          <w:color w:val="auto"/>
          <w:highlight w:val="none"/>
        </w:rPr>
        <w:t>投标人代表无转委权。特此授权。</w:t>
      </w:r>
    </w:p>
    <w:p>
      <w:pPr>
        <w:pStyle w:val="12"/>
        <w:ind w:firstLine="480"/>
        <w:jc w:val="left"/>
        <w:rPr>
          <w:color w:val="auto"/>
          <w:highlight w:val="none"/>
        </w:rPr>
      </w:pPr>
      <w:r>
        <w:rPr>
          <w:rFonts w:ascii="仿宋_GB2312" w:hAnsi="仿宋_GB2312" w:eastAsia="仿宋_GB2312" w:cs="仿宋_GB2312"/>
          <w:color w:val="auto"/>
          <w:highlight w:val="none"/>
        </w:rPr>
        <w:t>（以下无正文）</w:t>
      </w:r>
    </w:p>
    <w:p>
      <w:pPr>
        <w:pStyle w:val="12"/>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pPr>
        <w:pStyle w:val="12"/>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pPr>
        <w:pStyle w:val="12"/>
        <w:ind w:firstLine="480"/>
        <w:jc w:val="left"/>
        <w:rPr>
          <w:color w:val="auto"/>
          <w:highlight w:val="none"/>
        </w:rPr>
      </w:pPr>
      <w:r>
        <w:rPr>
          <w:rFonts w:ascii="仿宋_GB2312" w:hAnsi="仿宋_GB2312" w:eastAsia="仿宋_GB2312" w:cs="仿宋_GB2312"/>
          <w:color w:val="auto"/>
          <w:highlight w:val="none"/>
        </w:rPr>
        <w:t>授权方</w:t>
      </w:r>
    </w:p>
    <w:p>
      <w:pPr>
        <w:pStyle w:val="12"/>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签署日期： 年 月 日</w:t>
      </w:r>
    </w:p>
    <w:p>
      <w:pPr>
        <w:pStyle w:val="12"/>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pPr>
        <w:pStyle w:val="12"/>
        <w:jc w:val="left"/>
        <w:rPr>
          <w:color w:val="auto"/>
          <w:highlight w:val="none"/>
        </w:rPr>
      </w:pPr>
      <w:r>
        <w:rPr>
          <w:rFonts w:ascii="仿宋_GB2312" w:hAnsi="仿宋_GB2312" w:eastAsia="仿宋_GB2312" w:cs="仿宋_GB2312"/>
          <w:color w:val="auto"/>
          <w:highlight w:val="none"/>
        </w:rPr>
        <w:t>要求：真实有效且内容完整、清晰、整洁。</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pPr>
        <w:pStyle w:val="12"/>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2"/>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pPr>
        <w:pStyle w:val="12"/>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二-2 证明材料</w:t>
      </w:r>
    </w:p>
    <w:p>
      <w:pPr>
        <w:pStyle w:val="12"/>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12"/>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960"/>
        <w:jc w:val="left"/>
        <w:rPr>
          <w:color w:val="auto"/>
          <w:highlight w:val="none"/>
        </w:rPr>
      </w:pPr>
      <w:r>
        <w:rPr>
          <w:rFonts w:ascii="仿宋_GB2312" w:hAnsi="仿宋_GB2312" w:eastAsia="仿宋_GB2312" w:cs="仿宋_GB2312"/>
          <w:color w:val="auto"/>
          <w:highlight w:val="none"/>
        </w:rPr>
        <w:t>单位名称(自然人姓名):</w:t>
      </w:r>
    </w:p>
    <w:p>
      <w:pPr>
        <w:pStyle w:val="12"/>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pPr>
        <w:pStyle w:val="12"/>
        <w:ind w:firstLine="960"/>
        <w:jc w:val="left"/>
        <w:rPr>
          <w:color w:val="auto"/>
          <w:highlight w:val="none"/>
        </w:rPr>
      </w:pPr>
      <w:r>
        <w:rPr>
          <w:rFonts w:ascii="仿宋_GB2312" w:hAnsi="仿宋_GB2312" w:eastAsia="仿宋_GB2312" w:cs="仿宋_GB2312"/>
          <w:color w:val="auto"/>
          <w:highlight w:val="none"/>
        </w:rPr>
        <w:t>法定代表人(负责人):</w:t>
      </w:r>
    </w:p>
    <w:p>
      <w:pPr>
        <w:pStyle w:val="12"/>
        <w:ind w:firstLine="960"/>
        <w:jc w:val="left"/>
        <w:rPr>
          <w:color w:val="auto"/>
          <w:highlight w:val="none"/>
        </w:rPr>
      </w:pPr>
      <w:r>
        <w:rPr>
          <w:rFonts w:ascii="仿宋_GB2312" w:hAnsi="仿宋_GB2312" w:eastAsia="仿宋_GB2312" w:cs="仿宋_GB2312"/>
          <w:color w:val="auto"/>
          <w:highlight w:val="none"/>
        </w:rPr>
        <w:t>联系地址和电话:</w:t>
      </w:r>
    </w:p>
    <w:p>
      <w:pPr>
        <w:pStyle w:val="12"/>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pPr>
        <w:pStyle w:val="12"/>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pPr>
        <w:pStyle w:val="12"/>
        <w:ind w:firstLine="960"/>
        <w:jc w:val="left"/>
        <w:rPr>
          <w:color w:val="auto"/>
          <w:highlight w:val="none"/>
        </w:rPr>
      </w:pPr>
      <w:r>
        <w:rPr>
          <w:rFonts w:ascii="仿宋_GB2312" w:hAnsi="仿宋_GB2312" w:eastAsia="仿宋_GB2312" w:cs="仿宋_GB2312"/>
          <w:color w:val="auto"/>
          <w:highlight w:val="none"/>
        </w:rPr>
        <w:t>1.具有独立承担民事责任的能力;</w:t>
      </w:r>
    </w:p>
    <w:p>
      <w:pPr>
        <w:pStyle w:val="12"/>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pPr>
        <w:pStyle w:val="12"/>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pPr>
        <w:pStyle w:val="12"/>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pPr>
        <w:pStyle w:val="12"/>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pPr>
        <w:pStyle w:val="12"/>
        <w:ind w:firstLine="960"/>
        <w:jc w:val="left"/>
        <w:rPr>
          <w:color w:val="auto"/>
          <w:highlight w:val="none"/>
        </w:rPr>
      </w:pPr>
      <w:r>
        <w:rPr>
          <w:rFonts w:ascii="仿宋_GB2312" w:hAnsi="仿宋_GB2312" w:eastAsia="仿宋_GB2312" w:cs="仿宋_GB2312"/>
          <w:color w:val="auto"/>
          <w:highlight w:val="none"/>
        </w:rPr>
        <w:t>6.法律、行政法规规定的其他条件。</w:t>
      </w:r>
    </w:p>
    <w:p>
      <w:pPr>
        <w:pStyle w:val="12"/>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12"/>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2"/>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w:t>
      </w:r>
    </w:p>
    <w:p>
      <w:pPr>
        <w:pStyle w:val="12"/>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pPr>
        <w:pStyle w:val="12"/>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二-2-2 资格证明材料</w:t>
      </w:r>
    </w:p>
    <w:p>
      <w:pPr>
        <w:pStyle w:val="12"/>
        <w:jc w:val="center"/>
        <w:outlineLvl w:val="3"/>
        <w:rPr>
          <w:color w:val="auto"/>
          <w:highlight w:val="none"/>
        </w:rPr>
      </w:pPr>
      <w:r>
        <w:rPr>
          <w:rFonts w:ascii="仿宋_GB2312" w:hAnsi="仿宋_GB2312" w:eastAsia="仿宋_GB2312" w:cs="仿宋_GB2312"/>
          <w:b/>
          <w:color w:val="auto"/>
          <w:sz w:val="24"/>
          <w:highlight w:val="none"/>
        </w:rPr>
        <w:t>营业执照等证明文件</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pPr>
        <w:pStyle w:val="12"/>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pPr>
        <w:pStyle w:val="12"/>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pPr>
        <w:pStyle w:val="12"/>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 ）投标人提供财务报告的</w:t>
      </w:r>
    </w:p>
    <w:p>
      <w:pPr>
        <w:pStyle w:val="12"/>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 ）投标人提供资信证明的</w:t>
      </w:r>
    </w:p>
    <w:p>
      <w:pPr>
        <w:pStyle w:val="12"/>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pPr>
        <w:pStyle w:val="12"/>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pPr>
        <w:pStyle w:val="12"/>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pPr>
        <w:pStyle w:val="12"/>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pPr>
        <w:pStyle w:val="12"/>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1、依法缴纳税收的投标人</w:t>
      </w:r>
    </w:p>
    <w:p>
      <w:pPr>
        <w:pStyle w:val="12"/>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pPr>
        <w:pStyle w:val="12"/>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 ）非法人（包括其他组织、自然人）的</w:t>
      </w:r>
    </w:p>
    <w:p>
      <w:pPr>
        <w:pStyle w:val="12"/>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2、依法免税的投标人</w:t>
      </w:r>
    </w:p>
    <w:p>
      <w:pPr>
        <w:pStyle w:val="12"/>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pPr>
        <w:pStyle w:val="12"/>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pPr>
        <w:pStyle w:val="12"/>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pPr>
        <w:pStyle w:val="12"/>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pPr>
        <w:pStyle w:val="12"/>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1、依法缴纳社会保障资金的投标人</w:t>
      </w:r>
    </w:p>
    <w:p>
      <w:pPr>
        <w:pStyle w:val="12"/>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pPr>
        <w:pStyle w:val="12"/>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 ）非法人（包括其他组织、自然人）的</w:t>
      </w:r>
    </w:p>
    <w:p>
      <w:pPr>
        <w:pStyle w:val="12"/>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pPr>
        <w:pStyle w:val="12"/>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pPr>
        <w:pStyle w:val="12"/>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pPr>
        <w:pStyle w:val="12"/>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pPr>
        <w:pStyle w:val="12"/>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pPr>
        <w:pStyle w:val="12"/>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pPr>
        <w:pStyle w:val="12"/>
        <w:ind w:firstLine="960"/>
        <w:jc w:val="left"/>
        <w:rPr>
          <w:color w:val="auto"/>
          <w:highlight w:val="none"/>
        </w:rPr>
      </w:pPr>
      <w:r>
        <w:rPr>
          <w:rFonts w:ascii="仿宋_GB2312" w:hAnsi="仿宋_GB2312" w:eastAsia="仿宋_GB2312" w:cs="仿宋_GB2312"/>
          <w:color w:val="auto"/>
          <w:highlight w:val="none"/>
        </w:rPr>
        <w:t>特此声明。</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pPr>
        <w:pStyle w:val="12"/>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pPr>
        <w:pStyle w:val="12"/>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12"/>
        <w:ind w:firstLine="960"/>
        <w:jc w:val="left"/>
        <w:rPr>
          <w:color w:val="auto"/>
          <w:highlight w:val="none"/>
        </w:rPr>
      </w:pPr>
      <w:r>
        <w:rPr>
          <w:rFonts w:ascii="仿宋_GB2312" w:hAnsi="仿宋_GB2312" w:eastAsia="仿宋_GB2312" w:cs="仿宋_GB2312"/>
          <w:color w:val="auto"/>
          <w:highlight w:val="none"/>
        </w:rPr>
        <w:t>特此声明。</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2"/>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二-3信用记录查询提示</w:t>
      </w:r>
    </w:p>
    <w:p>
      <w:pPr>
        <w:pStyle w:val="12"/>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pPr>
        <w:pStyle w:val="12"/>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12"/>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二-4中小企业声明函</w:t>
      </w:r>
    </w:p>
    <w:p>
      <w:pPr>
        <w:pStyle w:val="12"/>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pPr>
        <w:pStyle w:val="12"/>
        <w:jc w:val="center"/>
        <w:outlineLvl w:val="3"/>
        <w:rPr>
          <w:color w:val="auto"/>
          <w:highlight w:val="none"/>
        </w:rPr>
      </w:pPr>
      <w:r>
        <w:rPr>
          <w:rFonts w:ascii="仿宋_GB2312" w:hAnsi="仿宋_GB2312" w:eastAsia="仿宋_GB2312" w:cs="仿宋_GB2312"/>
          <w:b/>
          <w:color w:val="auto"/>
          <w:sz w:val="24"/>
          <w:highlight w:val="none"/>
        </w:rPr>
        <w:t>中小企业声明函（货物）</w:t>
      </w:r>
    </w:p>
    <w:p>
      <w:pPr>
        <w:pStyle w:val="12"/>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pPr>
        <w:pStyle w:val="12"/>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12"/>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12"/>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pPr>
        <w:pStyle w:val="12"/>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12"/>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12"/>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12"/>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pPr>
        <w:pStyle w:val="12"/>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pPr>
        <w:pStyle w:val="12"/>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2"/>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2"/>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pPr>
        <w:pStyle w:val="12"/>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pPr>
        <w:pStyle w:val="12"/>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pPr>
        <w:pStyle w:val="12"/>
        <w:ind w:firstLine="480"/>
        <w:jc w:val="left"/>
        <w:rPr>
          <w:color w:val="auto"/>
          <w:highlight w:val="none"/>
        </w:rPr>
      </w:pPr>
      <w:r>
        <w:rPr>
          <w:rFonts w:ascii="仿宋_GB2312" w:hAnsi="仿宋_GB2312" w:eastAsia="仿宋_GB2312" w:cs="仿宋_GB2312"/>
          <w:color w:val="auto"/>
          <w:highlight w:val="none"/>
        </w:rPr>
        <w:t>备注：</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pPr>
        <w:pStyle w:val="12"/>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附：</w:t>
      </w:r>
    </w:p>
    <w:p>
      <w:pPr>
        <w:pStyle w:val="12"/>
        <w:jc w:val="center"/>
        <w:outlineLvl w:val="3"/>
        <w:rPr>
          <w:color w:val="auto"/>
          <w:highlight w:val="none"/>
        </w:rPr>
      </w:pPr>
      <w:r>
        <w:rPr>
          <w:rFonts w:ascii="仿宋_GB2312" w:hAnsi="仿宋_GB2312" w:eastAsia="仿宋_GB2312" w:cs="仿宋_GB2312"/>
          <w:b/>
          <w:color w:val="auto"/>
          <w:sz w:val="24"/>
          <w:highlight w:val="none"/>
        </w:rPr>
        <w:t>监狱企业证明材料</w:t>
      </w:r>
    </w:p>
    <w:p>
      <w:pPr>
        <w:pStyle w:val="12"/>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二-5联合体协议（若有）</w:t>
      </w:r>
    </w:p>
    <w:p>
      <w:pPr>
        <w:pStyle w:val="12"/>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12"/>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pPr>
        <w:pStyle w:val="12"/>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pPr>
        <w:pStyle w:val="12"/>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2、成员方：</w:t>
      </w:r>
    </w:p>
    <w:p>
      <w:pPr>
        <w:pStyle w:val="12"/>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pPr>
        <w:pStyle w:val="12"/>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2.成员方：</w:t>
      </w:r>
    </w:p>
    <w:p>
      <w:pPr>
        <w:pStyle w:val="12"/>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三、联合体各方约定：</w:t>
      </w:r>
    </w:p>
    <w:p>
      <w:pPr>
        <w:pStyle w:val="12"/>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12"/>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pPr>
        <w:pStyle w:val="12"/>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12"/>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pPr>
        <w:pStyle w:val="12"/>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pPr>
        <w:pStyle w:val="12"/>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pPr>
        <w:pStyle w:val="12"/>
        <w:ind w:firstLine="480"/>
        <w:jc w:val="left"/>
        <w:rPr>
          <w:color w:val="auto"/>
          <w:highlight w:val="none"/>
        </w:rPr>
      </w:pPr>
      <w:r>
        <w:rPr>
          <w:rFonts w:ascii="仿宋_GB2312" w:hAnsi="仿宋_GB2312" w:eastAsia="仿宋_GB2312" w:cs="仿宋_GB2312"/>
          <w:color w:val="auto"/>
          <w:highlight w:val="none"/>
        </w:rPr>
        <w:t>（以下无正文）</w:t>
      </w:r>
    </w:p>
    <w:p>
      <w:pPr>
        <w:pStyle w:val="12"/>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pPr>
        <w:pStyle w:val="12"/>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12"/>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pPr>
        <w:pStyle w:val="12"/>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pPr>
        <w:pStyle w:val="12"/>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12"/>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pPr>
        <w:pStyle w:val="12"/>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pPr>
        <w:pStyle w:val="12"/>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二-6分包意向协议（若有）</w:t>
      </w:r>
    </w:p>
    <w:p>
      <w:pPr>
        <w:pStyle w:val="12"/>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pPr>
        <w:pStyle w:val="12"/>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pPr>
        <w:pStyle w:val="12"/>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pPr>
        <w:pStyle w:val="12"/>
        <w:ind w:firstLine="480"/>
        <w:jc w:val="left"/>
        <w:rPr>
          <w:color w:val="auto"/>
          <w:highlight w:val="none"/>
        </w:rPr>
      </w:pPr>
      <w:r>
        <w:rPr>
          <w:rFonts w:ascii="仿宋_GB2312" w:hAnsi="仿宋_GB2312" w:eastAsia="仿宋_GB2312" w:cs="仿宋_GB2312"/>
          <w:color w:val="auto"/>
          <w:highlight w:val="none"/>
        </w:rPr>
        <w:t>一、分包标的</w:t>
      </w:r>
    </w:p>
    <w:p>
      <w:pPr>
        <w:pStyle w:val="12"/>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pPr>
        <w:pStyle w:val="12"/>
        <w:ind w:firstLine="480"/>
        <w:jc w:val="left"/>
        <w:rPr>
          <w:color w:val="auto"/>
          <w:highlight w:val="none"/>
        </w:rPr>
      </w:pPr>
      <w:r>
        <w:rPr>
          <w:rFonts w:ascii="仿宋_GB2312" w:hAnsi="仿宋_GB2312" w:eastAsia="仿宋_GB2312" w:cs="仿宋_GB2312"/>
          <w:color w:val="auto"/>
          <w:highlight w:val="none"/>
        </w:rPr>
        <w:t>二、分包合同金额占比</w:t>
      </w:r>
    </w:p>
    <w:p>
      <w:pPr>
        <w:pStyle w:val="12"/>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三、其他条款</w:t>
      </w:r>
    </w:p>
    <w:p>
      <w:pPr>
        <w:pStyle w:val="12"/>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甲方：</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住所：</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单位负责人或委托代理人：</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联系方法：</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开户银行：</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账号：</w:t>
            </w:r>
          </w:p>
        </w:tc>
        <w:tc>
          <w:tcPr>
            <w:tcW w:w="4153"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12"/>
              <w:keepNext w:val="0"/>
              <w:keepLines w:val="0"/>
              <w:widowControl/>
              <w:suppressLineNumbers w:val="0"/>
              <w:spacing w:before="0" w:beforeAutospacing="0" w:after="0" w:afterAutospacing="0"/>
              <w:ind w:left="0" w:right="0"/>
              <w:jc w:val="right"/>
              <w:rPr>
                <w:color w:val="auto"/>
                <w:sz w:val="20"/>
                <w:szCs w:val="20"/>
                <w:highlight w:val="none"/>
              </w:rPr>
            </w:pPr>
            <w:r>
              <w:rPr>
                <w:rFonts w:ascii="仿宋_GB2312" w:hAnsi="仿宋_GB2312" w:eastAsia="仿宋_GB2312" w:cs="仿宋_GB2312"/>
                <w:color w:val="auto"/>
                <w:sz w:val="20"/>
                <w:szCs w:val="20"/>
                <w:highlight w:val="none"/>
              </w:rPr>
              <w:t>签订地点：</w:t>
            </w:r>
            <w:r>
              <w:rPr>
                <w:rFonts w:ascii="仿宋_GB2312" w:hAnsi="仿宋_GB2312" w:eastAsia="仿宋_GB2312" w:cs="仿宋_GB2312"/>
                <w:color w:val="auto"/>
                <w:sz w:val="20"/>
                <w:szCs w:val="20"/>
                <w:highlight w:val="none"/>
                <w:u w:val="single"/>
              </w:rPr>
              <w:t>　　　　　　　　　　</w:t>
            </w:r>
          </w:p>
          <w:p>
            <w:pPr>
              <w:pStyle w:val="12"/>
              <w:keepNext w:val="0"/>
              <w:keepLines w:val="0"/>
              <w:widowControl/>
              <w:suppressLineNumbers w:val="0"/>
              <w:spacing w:before="0" w:beforeAutospacing="0" w:after="0" w:afterAutospacing="0"/>
              <w:ind w:left="0" w:right="0"/>
              <w:jc w:val="right"/>
              <w:rPr>
                <w:color w:val="auto"/>
                <w:sz w:val="20"/>
                <w:szCs w:val="20"/>
                <w:highlight w:val="none"/>
              </w:rPr>
            </w:pPr>
            <w:r>
              <w:rPr>
                <w:rFonts w:ascii="仿宋_GB2312" w:hAnsi="仿宋_GB2312" w:eastAsia="仿宋_GB2312" w:cs="仿宋_GB2312"/>
                <w:color w:val="auto"/>
                <w:sz w:val="20"/>
                <w:szCs w:val="20"/>
                <w:highlight w:val="none"/>
              </w:rPr>
              <w:t>签约日期：</w:t>
            </w:r>
            <w:r>
              <w:rPr>
                <w:rFonts w:ascii="仿宋_GB2312" w:hAnsi="仿宋_GB2312" w:eastAsia="仿宋_GB2312" w:cs="仿宋_GB2312"/>
                <w:color w:val="auto"/>
                <w:sz w:val="20"/>
                <w:szCs w:val="20"/>
                <w:highlight w:val="none"/>
                <w:u w:val="single"/>
              </w:rPr>
              <w:t>　　年　　月　　日</w:t>
            </w:r>
          </w:p>
        </w:tc>
      </w:tr>
    </w:tbl>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pPr>
        <w:pStyle w:val="12"/>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pPr>
        <w:pStyle w:val="12"/>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pPr>
        <w:pStyle w:val="12"/>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pPr>
        <w:pStyle w:val="12"/>
        <w:ind w:firstLine="480"/>
        <w:jc w:val="center"/>
        <w:rPr>
          <w:color w:val="auto"/>
          <w:highlight w:val="none"/>
        </w:rPr>
      </w:pPr>
      <w:r>
        <w:rPr>
          <w:rFonts w:ascii="仿宋_GB2312" w:hAnsi="仿宋_GB2312" w:eastAsia="仿宋_GB2312" w:cs="仿宋_GB2312"/>
          <w:color w:val="auto"/>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三、投标保证金</w:t>
      </w:r>
    </w:p>
    <w:p>
      <w:pPr>
        <w:pStyle w:val="12"/>
        <w:ind w:firstLine="480"/>
        <w:jc w:val="center"/>
        <w:rPr>
          <w:color w:val="auto"/>
          <w:highlight w:val="none"/>
        </w:rPr>
      </w:pPr>
      <w:r>
        <w:rPr>
          <w:rFonts w:ascii="仿宋_GB2312" w:hAnsi="仿宋_GB2312" w:eastAsia="仿宋_GB2312" w:cs="仿宋_GB2312"/>
          <w:color w:val="auto"/>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pPr>
        <w:pStyle w:val="12"/>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封面格式(报价部分)</w:t>
      </w:r>
    </w:p>
    <w:p>
      <w:pPr>
        <w:pStyle w:val="12"/>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12"/>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p>
    <w:p>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索引</w:t>
      </w:r>
    </w:p>
    <w:p>
      <w:pPr>
        <w:pStyle w:val="12"/>
        <w:ind w:firstLine="480"/>
        <w:jc w:val="left"/>
        <w:rPr>
          <w:color w:val="auto"/>
          <w:highlight w:val="none"/>
        </w:rPr>
      </w:pPr>
      <w:r>
        <w:rPr>
          <w:rFonts w:ascii="仿宋_GB2312" w:hAnsi="仿宋_GB2312" w:eastAsia="仿宋_GB2312" w:cs="仿宋_GB2312"/>
          <w:color w:val="auto"/>
          <w:highlight w:val="none"/>
        </w:rPr>
        <w:t>一、开标（报价）一览表</w:t>
      </w:r>
    </w:p>
    <w:p>
      <w:pPr>
        <w:pStyle w:val="12"/>
        <w:ind w:firstLine="480"/>
        <w:jc w:val="left"/>
        <w:rPr>
          <w:color w:val="auto"/>
          <w:highlight w:val="none"/>
        </w:rPr>
      </w:pPr>
      <w:r>
        <w:rPr>
          <w:rFonts w:ascii="仿宋_GB2312" w:hAnsi="仿宋_GB2312" w:eastAsia="仿宋_GB2312" w:cs="仿宋_GB2312"/>
          <w:color w:val="auto"/>
          <w:highlight w:val="none"/>
        </w:rPr>
        <w:t>二、投标（响应）报价明细表</w:t>
      </w:r>
    </w:p>
    <w:p>
      <w:pPr>
        <w:pStyle w:val="12"/>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pPr>
        <w:pStyle w:val="12"/>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left"/>
        <w:outlineLvl w:val="0"/>
        <w:rPr>
          <w:color w:val="auto"/>
          <w:highlight w:val="none"/>
        </w:rPr>
      </w:pPr>
      <w:r>
        <w:rPr>
          <w:rFonts w:ascii="仿宋_GB2312" w:hAnsi="仿宋_GB2312" w:eastAsia="仿宋_GB2312" w:cs="仿宋_GB2312"/>
          <w:b/>
          <w:color w:val="auto"/>
          <w:sz w:val="48"/>
          <w:highlight w:val="none"/>
        </w:rPr>
        <w:t>开标（报价）一览表</w:t>
      </w:r>
    </w:p>
    <w:p>
      <w:pPr>
        <w:pStyle w:val="12"/>
        <w:ind w:right="1650"/>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lang w:eastAsia="zh-CN"/>
        </w:rPr>
        <w:t>[350001]RK[GK]2026001</w:t>
      </w:r>
    </w:p>
    <w:p>
      <w:pPr>
        <w:pStyle w:val="12"/>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局机关物业管理服务</w:t>
      </w:r>
    </w:p>
    <w:p>
      <w:pPr>
        <w:pStyle w:val="12"/>
        <w:spacing w:line="375" w:lineRule="exact"/>
        <w:jc w:val="left"/>
        <w:rPr>
          <w:color w:val="auto"/>
          <w:highlight w:val="none"/>
        </w:rPr>
      </w:pPr>
      <w:r>
        <w:rPr>
          <w:rFonts w:ascii="仿宋_GB2312" w:hAnsi="仿宋_GB2312" w:eastAsia="仿宋_GB2312" w:cs="仿宋_GB2312"/>
          <w:color w:val="auto"/>
          <w:highlight w:val="none"/>
        </w:rPr>
        <w:t>采购包：1(</w:t>
      </w:r>
      <w:r>
        <w:rPr>
          <w:rFonts w:hint="eastAsia" w:ascii="仿宋_GB2312" w:hAnsi="仿宋_GB2312" w:eastAsia="仿宋_GB2312" w:cs="仿宋_GB2312"/>
          <w:color w:val="auto"/>
          <w:highlight w:val="none"/>
          <w:lang w:eastAsia="zh-CN"/>
        </w:rPr>
        <w:t>局机关物业管理服务</w:t>
      </w:r>
      <w:r>
        <w:rPr>
          <w:rFonts w:ascii="仿宋_GB2312" w:hAnsi="仿宋_GB2312" w:eastAsia="仿宋_GB2312" w:cs="仿宋_GB2312"/>
          <w:color w:val="auto"/>
          <w:highlight w:val="none"/>
        </w:rPr>
        <w:t>)</w:t>
      </w:r>
    </w:p>
    <w:p>
      <w:pPr>
        <w:pStyle w:val="12"/>
        <w:spacing w:line="375" w:lineRule="exact"/>
        <w:jc w:val="left"/>
        <w:rPr>
          <w:color w:val="auto"/>
          <w:highlight w:val="none"/>
        </w:rPr>
      </w:pPr>
      <w:r>
        <w:rPr>
          <w:rFonts w:ascii="仿宋_GB2312" w:hAnsi="仿宋_GB2312" w:eastAsia="仿宋_GB2312" w:cs="仿宋_GB2312"/>
          <w:color w:val="auto"/>
          <w:highlight w:val="none"/>
        </w:rPr>
        <w:t>投标人（供应商）名称：</w:t>
      </w:r>
    </w:p>
    <w:p>
      <w:pPr>
        <w:pStyle w:val="12"/>
        <w:jc w:val="center"/>
        <w:rPr>
          <w:color w:val="auto"/>
          <w:highlight w:val="none"/>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序号</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报价内容</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最高限价</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响应报价</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w:t>
            </w:r>
          </w:p>
        </w:tc>
        <w:tc>
          <w:tcPr>
            <w:tcW w:w="1661" w:type="dxa"/>
          </w:tcPr>
          <w:p>
            <w:pPr>
              <w:pStyle w:val="12"/>
              <w:keepNext w:val="0"/>
              <w:keepLines w:val="0"/>
              <w:widowControl/>
              <w:suppressLineNumbers w:val="0"/>
              <w:spacing w:before="0" w:beforeAutospacing="0" w:after="0" w:afterAutospacing="0"/>
              <w:ind w:left="0" w:right="0"/>
              <w:jc w:val="left"/>
              <w:rPr>
                <w:rFonts w:hint="eastAsia" w:eastAsia="仿宋_GB2312"/>
                <w:color w:val="auto"/>
                <w:sz w:val="20"/>
                <w:szCs w:val="20"/>
                <w:highlight w:val="none"/>
                <w:lang w:eastAsia="zh-CN"/>
              </w:rPr>
            </w:pPr>
            <w:r>
              <w:rPr>
                <w:rFonts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eastAsia="zh-CN"/>
              </w:rPr>
              <w:t>局机关物业管理服务</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900000  元</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「汇总引用」  元</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w:t>
            </w:r>
          </w:p>
        </w:tc>
      </w:tr>
    </w:tbl>
    <w:p>
      <w:pPr>
        <w:pStyle w:val="12"/>
        <w:jc w:val="left"/>
        <w:rPr>
          <w:color w:val="auto"/>
          <w:highlight w:val="none"/>
        </w:rPr>
      </w:pPr>
      <w:r>
        <w:rPr>
          <w:rFonts w:ascii="仿宋_GB2312" w:hAnsi="仿宋_GB2312" w:eastAsia="仿宋_GB2312" w:cs="仿宋_GB2312"/>
          <w:color w:val="auto"/>
          <w:highlight w:val="none"/>
        </w:rPr>
        <w:t>备注：无</w:t>
      </w:r>
    </w:p>
    <w:p>
      <w:pPr>
        <w:pStyle w:val="12"/>
        <w:jc w:val="left"/>
        <w:rPr>
          <w:color w:val="auto"/>
          <w:highlight w:val="none"/>
        </w:rPr>
      </w:pPr>
      <w:r>
        <w:rPr>
          <w:rFonts w:ascii="仿宋_GB2312" w:hAnsi="仿宋_GB2312" w:eastAsia="仿宋_GB2312" w:cs="仿宋_GB2312"/>
          <w:color w:val="auto"/>
          <w:highlight w:val="none"/>
        </w:rPr>
        <w:t>时间：     年     月     日</w:t>
      </w:r>
    </w:p>
    <w:p>
      <w:pPr>
        <w:pStyle w:val="12"/>
        <w:jc w:val="left"/>
        <w:rPr>
          <w:color w:val="auto"/>
          <w:highlight w:val="none"/>
        </w:rPr>
      </w:pPr>
      <w:r>
        <w:rPr>
          <w:rFonts w:ascii="仿宋_GB2312" w:hAnsi="仿宋_GB2312" w:eastAsia="仿宋_GB2312" w:cs="仿宋_GB2312"/>
          <w:color w:val="auto"/>
          <w:highlight w:val="none"/>
        </w:rPr>
        <w:t xml:space="preserve">签章：                     </w:t>
      </w:r>
    </w:p>
    <w:p>
      <w:pPr>
        <w:pStyle w:val="12"/>
        <w:jc w:val="left"/>
        <w:outlineLvl w:val="0"/>
        <w:rPr>
          <w:color w:val="auto"/>
          <w:highlight w:val="none"/>
        </w:rPr>
      </w:pPr>
      <w:r>
        <w:rPr>
          <w:rFonts w:ascii="仿宋_GB2312" w:hAnsi="仿宋_GB2312" w:eastAsia="仿宋_GB2312" w:cs="仿宋_GB2312"/>
          <w:b/>
          <w:color w:val="auto"/>
          <w:sz w:val="48"/>
          <w:highlight w:val="none"/>
        </w:rPr>
        <w:t>投标（响应）报价明细表</w:t>
      </w:r>
    </w:p>
    <w:p>
      <w:pPr>
        <w:pStyle w:val="12"/>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lang w:eastAsia="zh-CN"/>
        </w:rPr>
        <w:t>[350001]RK[GK]2026001</w:t>
      </w:r>
    </w:p>
    <w:p>
      <w:pPr>
        <w:pStyle w:val="12"/>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局机关物业管理服务</w:t>
      </w:r>
    </w:p>
    <w:p>
      <w:pPr>
        <w:pStyle w:val="12"/>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eastAsia="zh-CN"/>
        </w:rPr>
        <w:t>局机关物业管理服务</w:t>
      </w:r>
    </w:p>
    <w:p>
      <w:pPr>
        <w:pStyle w:val="12"/>
        <w:jc w:val="left"/>
        <w:rPr>
          <w:color w:val="auto"/>
          <w:highlight w:val="none"/>
        </w:rPr>
      </w:pPr>
      <w:r>
        <w:rPr>
          <w:rFonts w:ascii="仿宋_GB2312" w:hAnsi="仿宋_GB2312" w:eastAsia="仿宋_GB2312" w:cs="仿宋_GB2312"/>
          <w:color w:val="auto"/>
          <w:highlight w:val="none"/>
        </w:rPr>
        <w:t>投标人名称：</w:t>
      </w:r>
    </w:p>
    <w:p>
      <w:pPr>
        <w:pStyle w:val="12"/>
        <w:jc w:val="left"/>
        <w:rPr>
          <w:color w:val="auto"/>
          <w:highlight w:val="none"/>
        </w:rPr>
      </w:pPr>
      <w:r>
        <w:rPr>
          <w:rFonts w:ascii="仿宋_GB2312" w:hAnsi="仿宋_GB2312" w:eastAsia="仿宋_GB2312" w:cs="仿宋_GB2312"/>
          <w:color w:val="auto"/>
          <w:highlight w:val="none"/>
        </w:rPr>
        <w:t xml:space="preserve"> 模拟飞行训练实训中心设备</w:t>
      </w:r>
    </w:p>
    <w:p>
      <w:pPr>
        <w:pStyle w:val="12"/>
        <w:jc w:val="center"/>
        <w:rPr>
          <w:color w:val="auto"/>
          <w:highlight w:val="none"/>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1"/>
        <w:gridCol w:w="638"/>
        <w:gridCol w:w="634"/>
        <w:gridCol w:w="634"/>
        <w:gridCol w:w="634"/>
        <w:gridCol w:w="634"/>
        <w:gridCol w:w="631"/>
        <w:gridCol w:w="634"/>
        <w:gridCol w:w="916"/>
        <w:gridCol w:w="631"/>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序号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货物名称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规格型号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品牌</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制造商名称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产地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最高限价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单价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数量</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计量单位</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是否环境标志产品</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是否节能产品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智能模拟训练系统设备（含遥控器）</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40.0000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VR虚拟仿真系统——飞行训练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bl>
    <w:p>
      <w:pPr>
        <w:pStyle w:val="12"/>
        <w:jc w:val="left"/>
        <w:rPr>
          <w:color w:val="auto"/>
          <w:highlight w:val="none"/>
        </w:rPr>
      </w:pPr>
      <w:r>
        <w:rPr>
          <w:rFonts w:ascii="仿宋_GB2312" w:hAnsi="仿宋_GB2312" w:eastAsia="仿宋_GB2312" w:cs="仿宋_GB2312"/>
          <w:color w:val="auto"/>
          <w:highlight w:val="none"/>
        </w:rPr>
        <w:t>合计：</w:t>
      </w:r>
    </w:p>
    <w:p>
      <w:pPr>
        <w:pStyle w:val="12"/>
        <w:jc w:val="left"/>
        <w:rPr>
          <w:color w:val="auto"/>
          <w:highlight w:val="none"/>
        </w:rPr>
      </w:pPr>
      <w:r>
        <w:rPr>
          <w:rFonts w:ascii="仿宋_GB2312" w:hAnsi="仿宋_GB2312" w:eastAsia="仿宋_GB2312" w:cs="仿宋_GB2312"/>
          <w:color w:val="auto"/>
          <w:highlight w:val="none"/>
        </w:rPr>
        <w:t>备注：无</w:t>
      </w:r>
    </w:p>
    <w:p>
      <w:pPr>
        <w:pStyle w:val="12"/>
        <w:jc w:val="left"/>
        <w:rPr>
          <w:color w:val="auto"/>
          <w:highlight w:val="none"/>
        </w:rPr>
      </w:pPr>
      <w:r>
        <w:rPr>
          <w:rFonts w:ascii="仿宋_GB2312" w:hAnsi="仿宋_GB2312" w:eastAsia="仿宋_GB2312" w:cs="仿宋_GB2312"/>
          <w:color w:val="auto"/>
          <w:highlight w:val="none"/>
        </w:rPr>
        <w:t xml:space="preserve"> 无人机组装与维护维修实训中心设备</w:t>
      </w:r>
    </w:p>
    <w:p>
      <w:pPr>
        <w:pStyle w:val="12"/>
        <w:jc w:val="center"/>
        <w:rPr>
          <w:color w:val="auto"/>
          <w:highlight w:val="none"/>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1"/>
        <w:gridCol w:w="638"/>
        <w:gridCol w:w="634"/>
        <w:gridCol w:w="634"/>
        <w:gridCol w:w="634"/>
        <w:gridCol w:w="634"/>
        <w:gridCol w:w="631"/>
        <w:gridCol w:w="634"/>
        <w:gridCol w:w="916"/>
        <w:gridCol w:w="631"/>
        <w:gridCol w:w="635"/>
        <w:gridCol w:w="635"/>
        <w:gridCol w:w="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序号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货物名称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规格型号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品牌</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制造商名称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产地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最高限价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单价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数量</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计量单位</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是否环境标志产品</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是否节能产品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无人机驾驶训练电子评分系统平台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多旋翼训练考试机</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3</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多旋翼训练考试机电池</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8.0000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4</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多旋翼训练考试机充电站</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教练遥控器</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6</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超视距地面站仿真模拟训练系统</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7</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室外飞行防护装备</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8</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教学四旋翼无人机系统（核心产品）</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9</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教学四旋翼无人机系统电池</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充电器</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11</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遥控器</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12</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航空箱</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个</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13</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组装工具套装</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14</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无人机故障检测训箱</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15</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无人机装调实训箱</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16</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六边形实训工位</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8.0000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17</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无人机装调工具箱</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18</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储物货架</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bl>
    <w:p>
      <w:pPr>
        <w:pStyle w:val="12"/>
        <w:jc w:val="left"/>
        <w:rPr>
          <w:color w:val="auto"/>
          <w:highlight w:val="none"/>
        </w:rPr>
      </w:pPr>
      <w:r>
        <w:rPr>
          <w:rFonts w:ascii="仿宋_GB2312" w:hAnsi="仿宋_GB2312" w:eastAsia="仿宋_GB2312" w:cs="仿宋_GB2312"/>
          <w:color w:val="auto"/>
          <w:highlight w:val="none"/>
        </w:rPr>
        <w:t>合计：</w:t>
      </w:r>
    </w:p>
    <w:p>
      <w:pPr>
        <w:pStyle w:val="12"/>
        <w:jc w:val="left"/>
        <w:rPr>
          <w:color w:val="auto"/>
          <w:highlight w:val="none"/>
        </w:rPr>
      </w:pPr>
      <w:r>
        <w:rPr>
          <w:rFonts w:ascii="仿宋_GB2312" w:hAnsi="仿宋_GB2312" w:eastAsia="仿宋_GB2312" w:cs="仿宋_GB2312"/>
          <w:color w:val="auto"/>
          <w:highlight w:val="none"/>
        </w:rPr>
        <w:t>备注：无</w:t>
      </w:r>
    </w:p>
    <w:p>
      <w:pPr>
        <w:pStyle w:val="12"/>
        <w:jc w:val="left"/>
        <w:rPr>
          <w:color w:val="auto"/>
          <w:highlight w:val="none"/>
        </w:rPr>
      </w:pPr>
      <w:r>
        <w:rPr>
          <w:rFonts w:ascii="仿宋_GB2312" w:hAnsi="仿宋_GB2312" w:eastAsia="仿宋_GB2312" w:cs="仿宋_GB2312"/>
          <w:color w:val="auto"/>
          <w:highlight w:val="none"/>
        </w:rPr>
        <w:t xml:space="preserve"> 无人机竞赛及行业展厅设备</w:t>
      </w:r>
    </w:p>
    <w:p>
      <w:pPr>
        <w:pStyle w:val="12"/>
        <w:jc w:val="center"/>
        <w:rPr>
          <w:color w:val="auto"/>
          <w:highlight w:val="none"/>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639"/>
        <w:gridCol w:w="639"/>
        <w:gridCol w:w="639"/>
        <w:gridCol w:w="639"/>
        <w:gridCol w:w="639"/>
        <w:gridCol w:w="639"/>
        <w:gridCol w:w="639"/>
        <w:gridCol w:w="816"/>
        <w:gridCol w:w="639"/>
        <w:gridCol w:w="639"/>
        <w:gridCol w:w="639"/>
        <w:gridCol w:w="6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序号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货物名称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规格型号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品牌</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制造商名称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产地</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最高限价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单价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数量</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计量单位</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是否环境标志产品</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是否节能产品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四类旋翼训练考试系统</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2</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智能巡检无人机套装</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3</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微型航拍机</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4</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航拍无人机</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5</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无人机教学平台（多旋翼）</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6</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装调实训无人机备件库（多旋翼）</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{=总价/数量}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1.0000</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套</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  元</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c>
          <w:tcPr>
            <w:tcW w:w="639"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 xml:space="preserve"> {供应商响应}</w:t>
            </w:r>
          </w:p>
        </w:tc>
      </w:tr>
    </w:tbl>
    <w:p>
      <w:pPr>
        <w:pStyle w:val="12"/>
        <w:jc w:val="left"/>
        <w:rPr>
          <w:color w:val="auto"/>
          <w:highlight w:val="none"/>
        </w:rPr>
      </w:pPr>
      <w:r>
        <w:rPr>
          <w:rFonts w:ascii="仿宋_GB2312" w:hAnsi="仿宋_GB2312" w:eastAsia="仿宋_GB2312" w:cs="仿宋_GB2312"/>
          <w:color w:val="auto"/>
          <w:highlight w:val="none"/>
        </w:rPr>
        <w:t>合计：</w:t>
      </w:r>
    </w:p>
    <w:p>
      <w:pPr>
        <w:pStyle w:val="12"/>
        <w:jc w:val="left"/>
        <w:rPr>
          <w:color w:val="auto"/>
          <w:highlight w:val="none"/>
        </w:rPr>
      </w:pPr>
      <w:r>
        <w:rPr>
          <w:rFonts w:ascii="仿宋_GB2312" w:hAnsi="仿宋_GB2312" w:eastAsia="仿宋_GB2312" w:cs="仿宋_GB2312"/>
          <w:color w:val="auto"/>
          <w:highlight w:val="none"/>
        </w:rPr>
        <w:t>备注：无</w:t>
      </w:r>
    </w:p>
    <w:p>
      <w:pPr>
        <w:pStyle w:val="12"/>
        <w:jc w:val="left"/>
        <w:rPr>
          <w:color w:val="auto"/>
          <w:highlight w:val="none"/>
        </w:rPr>
      </w:pPr>
      <w:r>
        <w:rPr>
          <w:rFonts w:ascii="仿宋_GB2312" w:hAnsi="仿宋_GB2312" w:eastAsia="仿宋_GB2312" w:cs="仿宋_GB2312"/>
          <w:color w:val="auto"/>
          <w:highlight w:val="none"/>
        </w:rPr>
        <w:t>时间：     年     月     日</w:t>
      </w:r>
    </w:p>
    <w:p>
      <w:pPr>
        <w:pStyle w:val="12"/>
        <w:jc w:val="left"/>
        <w:rPr>
          <w:color w:val="auto"/>
          <w:highlight w:val="none"/>
        </w:rPr>
      </w:pPr>
      <w:r>
        <w:rPr>
          <w:rFonts w:ascii="仿宋_GB2312" w:hAnsi="仿宋_GB2312" w:eastAsia="仿宋_GB2312" w:cs="仿宋_GB2312"/>
          <w:color w:val="auto"/>
          <w:highlight w:val="none"/>
        </w:rPr>
        <w:t xml:space="preserve">签章：                     </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pPr>
        <w:pStyle w:val="12"/>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pPr>
        <w:pStyle w:val="12"/>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pPr>
        <w:pStyle w:val="12"/>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7122" w:type="dxa"/>
            <w:gridSpan w:val="4"/>
          </w:tcPr>
          <w:p>
            <w:pPr>
              <w:pStyle w:val="12"/>
              <w:keepNext w:val="0"/>
              <w:keepLines w:val="0"/>
              <w:widowControl/>
              <w:suppressLineNumbers w:val="0"/>
              <w:spacing w:before="0" w:beforeAutospacing="0" w:after="0" w:afterAutospacing="0"/>
              <w:ind w:left="0" w:right="0"/>
              <w:jc w:val="center"/>
              <w:rPr>
                <w:color w:val="auto"/>
                <w:sz w:val="20"/>
                <w:szCs w:val="20"/>
                <w:highlight w:val="none"/>
              </w:rPr>
            </w:pPr>
            <w:r>
              <w:rPr>
                <w:rFonts w:ascii="仿宋_GB2312" w:hAnsi="仿宋_GB2312" w:eastAsia="仿宋_GB2312" w:cs="仿宋_GB2312"/>
                <w:color w:val="auto"/>
                <w:sz w:val="20"/>
                <w:szCs w:val="20"/>
                <w:highlight w:val="none"/>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采购包</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品目号</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产品名称</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*-1</w:t>
            </w: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3561" w:type="dxa"/>
        </w:trPr>
        <w:tc>
          <w:tcPr>
            <w:tcW w:w="1187" w:type="dxa"/>
            <w:vMerge w:val="continue"/>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备注</w:t>
            </w:r>
          </w:p>
        </w:tc>
        <w:tc>
          <w:tcPr>
            <w:tcW w:w="3561" w:type="dxa"/>
            <w:gridSpan w:val="3"/>
          </w:tcPr>
          <w:p>
            <w:pPr>
              <w:pStyle w:val="12"/>
              <w:keepNext w:val="0"/>
              <w:keepLines w:val="0"/>
              <w:widowControl/>
              <w:suppressLineNumbers w:val="0"/>
              <w:spacing w:before="0" w:beforeAutospacing="0" w:after="0" w:afterAutospacing="0"/>
              <w:ind w:left="0" w:right="0"/>
              <w:jc w:val="left"/>
              <w:rPr>
                <w:color w:val="auto"/>
                <w:sz w:val="20"/>
                <w:szCs w:val="20"/>
                <w:highlight w:val="none"/>
              </w:rPr>
            </w:pPr>
          </w:p>
        </w:tc>
      </w:tr>
    </w:tbl>
    <w:p>
      <w:pPr>
        <w:pStyle w:val="12"/>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1、对节能、环境标志产品计算价格扣除时，只依据电子投标文件“投标（响应）报价明细表”以及“优先类节能产品、环境标志产品证明材料（价格扣除适用，若有）”。</w:t>
      </w:r>
    </w:p>
    <w:p>
      <w:pPr>
        <w:pStyle w:val="12"/>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pPr>
        <w:pStyle w:val="12"/>
        <w:ind w:firstLine="480"/>
        <w:jc w:val="left"/>
        <w:rPr>
          <w:color w:val="auto"/>
          <w:highlight w:val="none"/>
        </w:rPr>
      </w:pPr>
      <w:r>
        <w:rPr>
          <w:rFonts w:ascii="仿宋_GB2312" w:hAnsi="仿宋_GB2312" w:eastAsia="仿宋_GB2312" w:cs="仿宋_GB2312"/>
          <w:color w:val="auto"/>
          <w:highlight w:val="none"/>
        </w:rPr>
        <w:t>3、具体统计、计算：</w:t>
      </w:r>
    </w:p>
    <w:p>
      <w:pPr>
        <w:pStyle w:val="12"/>
        <w:ind w:firstLine="480"/>
        <w:jc w:val="left"/>
        <w:rPr>
          <w:color w:val="auto"/>
          <w:highlight w:val="none"/>
        </w:rPr>
      </w:pPr>
      <w:r>
        <w:rPr>
          <w:rFonts w:ascii="仿宋_GB2312" w:hAnsi="仿宋_GB2312" w:eastAsia="仿宋_GB2312" w:cs="仿宋_GB2312"/>
          <w:color w:val="auto"/>
          <w:highlight w:val="none"/>
        </w:rPr>
        <w:t>3.1同一品目中各认证证书不重复计算价格扣除。</w:t>
      </w:r>
    </w:p>
    <w:p>
      <w:pPr>
        <w:pStyle w:val="12"/>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pPr>
        <w:pStyle w:val="12"/>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pPr>
        <w:pStyle w:val="12"/>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pPr>
        <w:pStyle w:val="12"/>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pPr>
        <w:pStyle w:val="12"/>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pPr>
        <w:pStyle w:val="12"/>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pPr>
        <w:pStyle w:val="12"/>
        <w:jc w:val="center"/>
        <w:outlineLvl w:val="3"/>
        <w:rPr>
          <w:color w:val="auto"/>
          <w:highlight w:val="none"/>
        </w:rPr>
      </w:pPr>
      <w:r>
        <w:rPr>
          <w:rFonts w:ascii="仿宋_GB2312" w:hAnsi="仿宋_GB2312" w:eastAsia="仿宋_GB2312" w:cs="仿宋_GB2312"/>
          <w:b/>
          <w:color w:val="auto"/>
          <w:sz w:val="24"/>
          <w:highlight w:val="none"/>
        </w:rPr>
        <w:t>中小企业声明函（货物）</w:t>
      </w:r>
    </w:p>
    <w:p>
      <w:pPr>
        <w:pStyle w:val="12"/>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pPr>
        <w:pStyle w:val="12"/>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12"/>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12"/>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pPr>
        <w:pStyle w:val="12"/>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12"/>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w:t>
      </w:r>
    </w:p>
    <w:p>
      <w:pPr>
        <w:pStyle w:val="12"/>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12"/>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12"/>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pPr>
        <w:pStyle w:val="12"/>
        <w:ind w:firstLine="480"/>
        <w:jc w:val="center"/>
        <w:rPr>
          <w:color w:val="auto"/>
          <w:highlight w:val="none"/>
        </w:rPr>
      </w:pPr>
      <w:r>
        <w:rPr>
          <w:rFonts w:ascii="仿宋_GB2312" w:hAnsi="仿宋_GB2312" w:eastAsia="仿宋_GB2312" w:cs="仿宋_GB2312"/>
          <w:color w:val="auto"/>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pPr>
        <w:pStyle w:val="12"/>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pPr>
        <w:pStyle w:val="12"/>
        <w:ind w:firstLine="480"/>
        <w:jc w:val="left"/>
        <w:rPr>
          <w:color w:val="auto"/>
          <w:highlight w:val="none"/>
        </w:rPr>
      </w:pPr>
      <w:r>
        <w:rPr>
          <w:rFonts w:ascii="仿宋_GB2312" w:hAnsi="仿宋_GB2312" w:eastAsia="仿宋_GB2312" w:cs="仿宋_GB2312"/>
          <w:color w:val="auto"/>
          <w:highlight w:val="none"/>
        </w:rPr>
        <w:t>附：</w:t>
      </w:r>
    </w:p>
    <w:p>
      <w:pPr>
        <w:pStyle w:val="12"/>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pPr>
        <w:pStyle w:val="12"/>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2"/>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2"/>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pPr>
        <w:pStyle w:val="12"/>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pPr>
        <w:pStyle w:val="12"/>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pPr>
        <w:pStyle w:val="12"/>
        <w:ind w:firstLine="480"/>
        <w:jc w:val="left"/>
        <w:rPr>
          <w:color w:val="auto"/>
          <w:highlight w:val="none"/>
        </w:rPr>
      </w:pPr>
      <w:r>
        <w:rPr>
          <w:rFonts w:ascii="仿宋_GB2312" w:hAnsi="仿宋_GB2312" w:eastAsia="仿宋_GB2312" w:cs="仿宋_GB2312"/>
          <w:color w:val="auto"/>
          <w:highlight w:val="none"/>
        </w:rPr>
        <w:t>备注：</w:t>
      </w:r>
    </w:p>
    <w:p>
      <w:pPr>
        <w:pStyle w:val="12"/>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pPr>
        <w:pStyle w:val="12"/>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ind w:firstLine="480"/>
        <w:jc w:val="left"/>
        <w:rPr>
          <w:color w:val="auto"/>
          <w:highlight w:val="none"/>
        </w:rPr>
      </w:pPr>
      <w:r>
        <w:rPr>
          <w:rFonts w:ascii="仿宋_GB2312" w:hAnsi="仿宋_GB2312" w:eastAsia="仿宋_GB2312" w:cs="仿宋_GB2312"/>
          <w:color w:val="auto"/>
          <w:highlight w:val="none"/>
        </w:rPr>
        <w:t>附：</w:t>
      </w:r>
    </w:p>
    <w:p>
      <w:pPr>
        <w:pStyle w:val="12"/>
        <w:jc w:val="center"/>
        <w:outlineLvl w:val="3"/>
        <w:rPr>
          <w:color w:val="auto"/>
          <w:highlight w:val="none"/>
        </w:rPr>
      </w:pPr>
      <w:r>
        <w:rPr>
          <w:rFonts w:ascii="仿宋_GB2312" w:hAnsi="仿宋_GB2312" w:eastAsia="仿宋_GB2312" w:cs="仿宋_GB2312"/>
          <w:b/>
          <w:color w:val="auto"/>
          <w:sz w:val="24"/>
          <w:highlight w:val="none"/>
        </w:rPr>
        <w:t>监狱企业证明材料</w:t>
      </w:r>
    </w:p>
    <w:p>
      <w:pPr>
        <w:pStyle w:val="12"/>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pPr>
        <w:pStyle w:val="12"/>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pPr>
        <w:pStyle w:val="12"/>
        <w:ind w:firstLine="480"/>
        <w:jc w:val="center"/>
        <w:rPr>
          <w:color w:val="auto"/>
          <w:highlight w:val="none"/>
        </w:rPr>
      </w:pPr>
      <w:r>
        <w:rPr>
          <w:rFonts w:ascii="仿宋_GB2312" w:hAnsi="仿宋_GB2312" w:eastAsia="仿宋_GB2312" w:cs="仿宋_GB2312"/>
          <w:color w:val="auto"/>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pPr>
        <w:pStyle w:val="12"/>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12"/>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p>
    <w:p>
      <w:pPr>
        <w:pStyle w:val="12"/>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12"/>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12"/>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12"/>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索引</w:t>
      </w:r>
    </w:p>
    <w:p>
      <w:pPr>
        <w:pStyle w:val="12"/>
        <w:ind w:firstLine="480"/>
        <w:jc w:val="left"/>
        <w:rPr>
          <w:color w:val="auto"/>
          <w:highlight w:val="none"/>
        </w:rPr>
      </w:pPr>
      <w:r>
        <w:rPr>
          <w:rFonts w:ascii="仿宋_GB2312" w:hAnsi="仿宋_GB2312" w:eastAsia="仿宋_GB2312" w:cs="仿宋_GB2312"/>
          <w:color w:val="auto"/>
          <w:highlight w:val="none"/>
        </w:rPr>
        <w:t>一、标的说明一览表</w:t>
      </w:r>
    </w:p>
    <w:p>
      <w:pPr>
        <w:pStyle w:val="12"/>
        <w:ind w:firstLine="480"/>
        <w:jc w:val="left"/>
        <w:rPr>
          <w:color w:val="auto"/>
          <w:highlight w:val="none"/>
        </w:rPr>
      </w:pPr>
      <w:r>
        <w:rPr>
          <w:rFonts w:ascii="仿宋_GB2312" w:hAnsi="仿宋_GB2312" w:eastAsia="仿宋_GB2312" w:cs="仿宋_GB2312"/>
          <w:color w:val="auto"/>
          <w:highlight w:val="none"/>
        </w:rPr>
        <w:t>二、技术和服务要求响应表</w:t>
      </w:r>
    </w:p>
    <w:p>
      <w:pPr>
        <w:pStyle w:val="12"/>
        <w:ind w:firstLine="480"/>
        <w:jc w:val="left"/>
        <w:rPr>
          <w:color w:val="auto"/>
          <w:highlight w:val="none"/>
        </w:rPr>
      </w:pPr>
      <w:r>
        <w:rPr>
          <w:rFonts w:ascii="仿宋_GB2312" w:hAnsi="仿宋_GB2312" w:eastAsia="仿宋_GB2312" w:cs="仿宋_GB2312"/>
          <w:color w:val="auto"/>
          <w:highlight w:val="none"/>
        </w:rPr>
        <w:t>三、商务条件响应表</w:t>
      </w:r>
    </w:p>
    <w:p>
      <w:pPr>
        <w:pStyle w:val="12"/>
        <w:ind w:firstLine="480"/>
        <w:jc w:val="left"/>
        <w:rPr>
          <w:color w:val="auto"/>
          <w:highlight w:val="none"/>
        </w:rPr>
      </w:pPr>
      <w:r>
        <w:rPr>
          <w:rFonts w:ascii="仿宋_GB2312" w:hAnsi="仿宋_GB2312" w:eastAsia="仿宋_GB2312" w:cs="仿宋_GB2312"/>
          <w:color w:val="auto"/>
          <w:highlight w:val="none"/>
        </w:rPr>
        <w:t>四、投标人提交的其他资料（若有）</w:t>
      </w:r>
    </w:p>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一、标的说明一览表</w:t>
      </w:r>
    </w:p>
    <w:p>
      <w:pPr>
        <w:pStyle w:val="12"/>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采购包</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品目号</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投标标的</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数量</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规格</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来源地</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*-1</w:t>
            </w: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1187" w:type="dxa"/>
        </w:trPr>
        <w:tc>
          <w:tcPr>
            <w:tcW w:w="1187"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c>
          <w:tcPr>
            <w:tcW w:w="1187" w:type="dxa"/>
          </w:tcPr>
          <w:p>
            <w:pPr>
              <w:keepNext w:val="0"/>
              <w:keepLines w:val="0"/>
              <w:suppressLineNumbers w:val="0"/>
              <w:spacing w:before="0" w:beforeAutospacing="0" w:after="0" w:afterAutospacing="0"/>
              <w:ind w:left="0" w:right="0"/>
              <w:rPr>
                <w:rFonts w:hint="default"/>
                <w:color w:val="auto"/>
                <w:highlight w:val="none"/>
              </w:rPr>
            </w:pPr>
          </w:p>
        </w:tc>
      </w:tr>
    </w:tbl>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12"/>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pPr>
        <w:pStyle w:val="12"/>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2"/>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pPr>
        <w:pStyle w:val="12"/>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pPr>
        <w:pStyle w:val="12"/>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采购包</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品目号</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技术和服务要求</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投标响应</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*-1</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bl>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12"/>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pPr>
        <w:pStyle w:val="12"/>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12"/>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pPr>
        <w:pStyle w:val="12"/>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三、商务条件响应表</w:t>
      </w:r>
    </w:p>
    <w:p>
      <w:pPr>
        <w:pStyle w:val="12"/>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采购包</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品目号</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商务条件</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投标响应</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*-1</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12"/>
              <w:keepNext w:val="0"/>
              <w:keepLines w:val="0"/>
              <w:widowControl/>
              <w:suppressLineNumbers w:val="0"/>
              <w:spacing w:before="0" w:beforeAutospacing="0" w:after="0" w:afterAutospacing="0"/>
              <w:ind w:left="0" w:right="0"/>
              <w:jc w:val="left"/>
              <w:rPr>
                <w:color w:val="auto"/>
                <w:sz w:val="20"/>
                <w:szCs w:val="20"/>
                <w:highlight w:val="none"/>
              </w:rPr>
            </w:pPr>
            <w:r>
              <w:rPr>
                <w:rFonts w:ascii="仿宋_GB2312" w:hAnsi="仿宋_GB2312" w:eastAsia="仿宋_GB2312" w:cs="仿宋_GB2312"/>
                <w:color w:val="auto"/>
                <w:sz w:val="20"/>
                <w:szCs w:val="20"/>
                <w:highlight w:val="none"/>
              </w:rPr>
              <w:t>…</w:t>
            </w: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c>
          <w:tcPr>
            <w:tcW w:w="1661" w:type="dxa"/>
          </w:tcPr>
          <w:p>
            <w:pPr>
              <w:keepNext w:val="0"/>
              <w:keepLines w:val="0"/>
              <w:suppressLineNumbers w:val="0"/>
              <w:spacing w:before="0" w:beforeAutospacing="0" w:after="0" w:afterAutospacing="0"/>
              <w:ind w:left="0" w:right="0"/>
              <w:rPr>
                <w:rFonts w:hint="default"/>
                <w:color w:val="auto"/>
                <w:highlight w:val="none"/>
              </w:rPr>
            </w:pPr>
          </w:p>
        </w:tc>
      </w:tr>
    </w:tbl>
    <w:p>
      <w:pPr>
        <w:pStyle w:val="12"/>
        <w:ind w:firstLine="480"/>
        <w:jc w:val="left"/>
        <w:rPr>
          <w:color w:val="auto"/>
          <w:highlight w:val="none"/>
        </w:rPr>
      </w:pPr>
      <w:r>
        <w:rPr>
          <w:rFonts w:ascii="仿宋_GB2312" w:hAnsi="仿宋_GB2312" w:eastAsia="仿宋_GB2312" w:cs="仿宋_GB2312"/>
          <w:color w:val="auto"/>
          <w:highlight w:val="none"/>
        </w:rPr>
        <w:t>※注意：</w:t>
      </w:r>
    </w:p>
    <w:p>
      <w:pPr>
        <w:pStyle w:val="12"/>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12"/>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pPr>
        <w:pStyle w:val="12"/>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pPr>
        <w:pStyle w:val="12"/>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pPr>
        <w:pStyle w:val="12"/>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12"/>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12"/>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12"/>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pPr>
        <w:pStyle w:val="12"/>
        <w:ind w:firstLine="480"/>
        <w:jc w:val="center"/>
        <w:rPr>
          <w:color w:val="auto"/>
          <w:highlight w:val="none"/>
        </w:rPr>
      </w:pPr>
      <w:r>
        <w:rPr>
          <w:rFonts w:ascii="仿宋_GB2312" w:hAnsi="仿宋_GB2312" w:eastAsia="仿宋_GB2312" w:cs="仿宋_GB2312"/>
          <w:color w:val="auto"/>
          <w:highlight w:val="none"/>
        </w:rPr>
        <w:t>编制说明</w:t>
      </w:r>
    </w:p>
    <w:p>
      <w:pPr>
        <w:pStyle w:val="12"/>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pPr>
        <w:pStyle w:val="12"/>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pPr>
        <w:pStyle w:val="12"/>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p>
      <w:pPr>
        <w:rPr>
          <w:color w:val="auto"/>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quot;times new roman&quo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51E0832"/>
    <w:rsid w:val="0DDD3D6E"/>
    <w:rsid w:val="101C0CB5"/>
    <w:rsid w:val="10D43A5E"/>
    <w:rsid w:val="12094FBA"/>
    <w:rsid w:val="15583537"/>
    <w:rsid w:val="177F50ED"/>
    <w:rsid w:val="1C5203E6"/>
    <w:rsid w:val="23E67173"/>
    <w:rsid w:val="29C415F6"/>
    <w:rsid w:val="38450C0C"/>
    <w:rsid w:val="384F0C8B"/>
    <w:rsid w:val="39DC2B91"/>
    <w:rsid w:val="3B6E6ED5"/>
    <w:rsid w:val="3E626502"/>
    <w:rsid w:val="4AB02057"/>
    <w:rsid w:val="52A90AF1"/>
    <w:rsid w:val="53B52B8D"/>
    <w:rsid w:val="59B14918"/>
    <w:rsid w:val="59C86EA5"/>
    <w:rsid w:val="5CC50FBD"/>
    <w:rsid w:val="5E56547F"/>
    <w:rsid w:val="607F6831"/>
    <w:rsid w:val="614E4FFC"/>
    <w:rsid w:val="6C8D7C57"/>
    <w:rsid w:val="6E92673C"/>
    <w:rsid w:val="77F79321"/>
    <w:rsid w:val="7D5E761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character" w:styleId="11">
    <w:name w:val="Hyperlink"/>
    <w:basedOn w:val="10"/>
    <w:qFormat/>
    <w:uiPriority w:val="0"/>
    <w:rPr>
      <w:color w:val="0000FF"/>
      <w:u w:val="single"/>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4437e7a6-251c-4a17-b747-9f9a68300fde</errorID>
      <errorWord>[2026]</errorWord>
      <group>L1_Punc</group>
      <groupName>标点问题</groupName>
      <ability>L2_Punc_CN</ability>
      <abilityName>标点符号问题</abilityName>
      <candidateList>
        <item>〔2026〕</item>
      </candidateList>
      <explain/>
      <paraID>600DBB65</paraID>
      <start>27</start>
      <end>33</end>
      <status>unmodified</status>
      <modifiedWord/>
      <trackRevisions>false</trackRevisions>
    </reviewItem>
    <reviewItem>
      <errorID>dba704e4-5fad-4aa9-b662-c40b4ad562b1</errorID>
      <errorWord>2026年07月</errorWord>
      <group>L1_Knowledge</group>
      <groupName>知识性问题</groupName>
      <ability>L2_Time</ability>
      <abilityName>日期时间</abilityName>
      <candidateList>
        <item>2026年7月</item>
      </candidateList>
      <explain>根据日常书写习惯，月份一般会省略前导零。</explain>
      <paraID>6C42AD28</paraID>
      <start>5</start>
      <end>13</end>
      <status>unmodified</status>
      <modifiedWord/>
      <trackRevisions>false</trackRevisions>
    </reviewItem>
    <reviewItem>
      <errorID>1a4b2198-f4f6-4fa6-9cf9-5cde7ad39ce5</errorID>
      <errorWord>[2026]</errorWord>
      <group>L1_Punc</group>
      <groupName>标点问题</groupName>
      <ability>L2_Punc_CN</ability>
      <abilityName>标点符号问题</abilityName>
      <candidateList>
        <item>〔2026〕</item>
      </candidateList>
      <explain/>
      <paraID>6FAF2F3C</paraID>
      <start>29</start>
      <end>35</end>
      <status>unmodified</status>
      <modifiedWord/>
      <trackRevisions>false</trackRevisions>
    </reviewItem>
    <reviewItem>
      <errorID>888e7cfe-a0a5-4a03-8c2c-434aa7307619</errorID>
      <errorWord>2、</errorWord>
      <group>L1_Format</group>
      <groupName>格式问题</groupName>
      <ability>L2_Ordinal</ability>
      <abilityName>序号格式</abilityName>
      <candidateList>
        <item>2.</item>
      </candidateList>
      <explain>当前序号格式不规范，建议修改为规范格式[2.]。</explain>
      <paraID>12A63BB0</paraID>
      <start>0</start>
      <end>2</end>
      <status>unmodified</status>
      <modifiedWord/>
      <trackRevisions>false</trackRevisions>
    </reviewItem>
    <reviewItem>
      <errorID>9cf13413-b81d-4789-950f-ce0883327539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1ECDEFB8</paraID>
      <start>0</start>
      <end>2</end>
      <status>unmodified</status>
      <modifiedWord/>
      <trackRevisions>false</trackRevisions>
    </reviewItem>
    <reviewItem>
      <errorID>478698fa-5ac2-4f0b-87e1-1221307df61a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27DEB34A</paraID>
      <start>0</start>
      <end>2</end>
      <status>unmodified</status>
      <modifiedWord/>
      <trackRevisions>false</trackRevisions>
    </reviewItem>
    <reviewItem>
      <errorID>b870acb6-6a72-444c-be23-e98fe550cea1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799774B8</paraID>
      <start>0</start>
      <end>2</end>
      <status>unmodified</status>
      <modifiedWord/>
      <trackRevisions>false</trackRevisions>
    </reviewItem>
    <reviewItem>
      <errorID>c3831ea1-34d1-44fe-9b5a-db165ee23e85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38172CD3</paraID>
      <start>0</start>
      <end>2</end>
      <status>unmodified</status>
      <modifiedWord/>
      <trackRevisions>false</trackRevisions>
    </reviewItem>
    <reviewItem>
      <errorID>b4e65fe4-add5-486c-9709-c5d8f42d666c</errorID>
      <errorWord>(</errorWord>
      <group>L1_Format</group>
      <groupName>格式问题</groupName>
      <ability>L2_HalfPunc_CN</ability>
      <abilityName>全半角问题</abilityName>
      <candidateList>
        <item>（</item>
      </candidateList>
      <explain>文本全半角错误。</explain>
      <paraID>51278192</paraID>
      <start>36</start>
      <end>37</end>
      <status>unmodified</status>
      <modifiedWord/>
      <trackRevisions>false</trackRevisions>
    </reviewItem>
    <reviewItem>
      <errorID>5a9da755-de71-4d5e-a3b7-42b298fd3aa9</errorID>
      <errorWord>)</errorWord>
      <group>L1_Format</group>
      <groupName>格式问题</groupName>
      <ability>L2_HalfPunc_CN</ability>
      <abilityName>全半角问题</abilityName>
      <candidateList>
        <item>）</item>
      </candidateList>
      <explain>文本全半角错误。</explain>
      <paraID>51278192</paraID>
      <start>39</start>
      <end>40</end>
      <status>unmodified</status>
      <modifiedWord/>
      <trackRevisions>false</trackRevisions>
    </reviewItem>
    <reviewItem>
      <errorID>91ef980c-7e54-46c2-8bfb-b3150e5491a7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1F134C6D</paraID>
      <start>0</start>
      <end>2</end>
      <status>unmodified</status>
      <modifiedWord/>
      <trackRevisions>false</trackRevisions>
    </reviewItem>
    <reviewItem>
      <errorID>a650430d-3ca2-49aa-93b4-7a8e64655c76</errorID>
      <errorWord>(</errorWord>
      <group>L1_Format</group>
      <groupName>格式问题</groupName>
      <ability>L2_HalfPunc_CN</ability>
      <abilityName>全半角问题</abilityName>
      <candidateList>
        <item>（</item>
      </candidateList>
      <explain>文本全半角错误。</explain>
      <paraID>32B9DBC3</paraID>
      <start>54</start>
      <end>55</end>
      <status>unmodified</status>
      <modifiedWord/>
      <trackRevisions>false</trackRevisions>
    </reviewItem>
    <reviewItem>
      <errorID>b320054b-ab75-4452-b5ce-2a0da8fa820e</errorID>
      <errorWord>(</errorWord>
      <group>L1_Punc</group>
      <groupName>标点问题</groupName>
      <ability>L2_Punc_CN</ability>
      <abilityName>标点符号问题</abilityName>
      <candidateList/>
      <explain>同一形式括号套用。</explain>
      <paraID>32B9DBC3</paraID>
      <start>84</start>
      <end>85</end>
      <status>unmodified</status>
      <modifiedWord/>
      <trackRevisions>false</trackRevisions>
    </reviewItem>
    <reviewItem>
      <errorID>74a780c5-d28d-4ad5-a69d-551343fc4bbb</errorID>
      <errorWord>)</errorWord>
      <group>L1_Punc</group>
      <groupName>标点问题</groupName>
      <ability>L2_Punc_CN</ability>
      <abilityName>标点符号问题</abilityName>
      <candidateList/>
      <explain>同一形式括号套用。</explain>
      <paraID>32B9DBC3</paraID>
      <start>96</start>
      <end>97</end>
      <status>unmodified</status>
      <modifiedWord/>
      <trackRevisions>false</trackRevisions>
    </reviewItem>
    <reviewItem>
      <errorID>b24135dd-cf5c-4cb9-9cab-05ff93887826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2122AA85</paraID>
      <start>0</start>
      <end>2</end>
      <status>unmodified</status>
      <modifiedWord/>
      <trackRevisions>false</trackRevisions>
    </reviewItem>
    <reviewItem>
      <errorID>ad5bbefe-1693-4ad1-ac29-2cf0e47c6aba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7BA742D9</paraID>
      <start>0</start>
      <end>2</end>
      <status>unmodified</status>
      <modifiedWord/>
      <trackRevisions>false</trackRevisions>
    </reviewItem>
    <reviewItem>
      <errorID>6a4a567b-8173-43d4-9270-bce50d3826f9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1BE86782</paraID>
      <start>0</start>
      <end>3</end>
      <status>unmodified</status>
      <modifiedWord/>
      <trackRevisions>false</trackRevisions>
    </reviewItem>
    <reviewItem>
      <errorID>58342ecf-a818-4ffc-961a-2b4cb9927fd4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41ECB246</paraID>
      <start>0</start>
      <end>3</end>
      <status>unmodified</status>
      <modifiedWord/>
      <trackRevisions>false</trackRevisions>
    </reviewItem>
    <reviewItem>
      <errorID>721afadd-5271-4e67-a4cd-627c704c1a78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758B47C1</paraID>
      <start>0</start>
      <end>3</end>
      <status>unmodified</status>
      <modifiedWord/>
      <trackRevisions>false</trackRevisions>
    </reviewItem>
    <reviewItem>
      <errorID>166ab336-31b8-4926-8e5c-b65d05762fea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2E02B409</paraID>
      <start>0</start>
      <end>2</end>
      <status>unmodified</status>
      <modifiedWord/>
      <trackRevisions>false</trackRevisions>
    </reviewItem>
    <reviewItem>
      <errorID>933a3c58-bcb2-4f6b-a4f5-490d52d083dd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74AA85DE</paraID>
      <start>1</start>
      <end>3</end>
      <status>unmodified</status>
      <modifiedWord/>
      <trackRevisions>false</trackRevisions>
    </reviewItem>
    <reviewItem>
      <errorID>eb9b16f3-3692-4bb6-bcd3-06ab5d1b0ac1</errorID>
      <errorWord>:</errorWord>
      <group>L1_Format</group>
      <groupName>格式问题</groupName>
      <ability>L2_HalfPunc_CN</ability>
      <abilityName>全半角问题</abilityName>
      <candidateList>
        <item>：</item>
      </candidateList>
      <explain>文本全半角错误。</explain>
      <paraID>22EF1D48</paraID>
      <start>10</start>
      <end>11</end>
      <status>unmodified</status>
      <modifiedWord/>
      <trackRevisions>false</trackRevisions>
    </reviewItem>
    <reviewItem>
      <errorID>0b227e23-7814-4fc6-8a22-52672ad8a065</errorID>
      <errorWord>:</errorWord>
      <group>L1_Format</group>
      <groupName>格式问题</groupName>
      <ability>L2_HalfPunc_CN</ability>
      <abilityName>全半角问题</abilityName>
      <candidateList>
        <item>：</item>
      </candidateList>
      <explain>文本全半角错误。</explain>
      <paraID>13D0A7D8</paraID>
      <start>10</start>
      <end>11</end>
      <status>unmodified</status>
      <modifiedWord/>
      <trackRevisions>false</trackRevisions>
    </reviewItem>
    <reviewItem>
      <errorID>a0daf4d3-6897-4109-b093-a09743e417b8</errorID>
      <errorWord>:</errorWord>
      <group>L1_Format</group>
      <groupName>格式问题</groupName>
      <ability>L2_HalfPunc_CN</ability>
      <abilityName>全半角问题</abilityName>
      <candidateList>
        <item>：</item>
      </candidateList>
      <explain>文本全半角错误。</explain>
      <paraID>7B1FCFB9</paraID>
      <start>11</start>
      <end>12</end>
      <status>unmodified</status>
      <modifiedWord/>
      <trackRevisions>false</trackRevisions>
    </reviewItem>
    <reviewItem>
      <errorID>ae061387-0ae4-4c41-a96b-cc56c09cba6b</errorID>
      <errorWord>（</errorWord>
      <group>L1_Format</group>
      <groupName>格式问题</groupName>
      <ability>L2_HalfPunc_CN</ability>
      <abilityName>全半角问题</abilityName>
      <candidateList>
        <item>(</item>
      </candidateList>
      <explain>文本全半角错误。</explain>
      <paraID> 1702497</paraID>
      <start>5</start>
      <end>6</end>
      <status>unmodified</status>
      <modifiedWord/>
      <trackRevisions>false</trackRevisions>
    </reviewItem>
    <reviewItem>
      <errorID>230cd5b0-0f59-4b65-8006-cf0e710b6b84</errorID>
      <errorWord>）</errorWord>
      <group>L1_Format</group>
      <groupName>格式问题</groupName>
      <ability>L2_HalfPunc_CN</ability>
      <abilityName>全半角问题</abilityName>
      <candidateList>
        <item>)</item>
      </candidateList>
      <explain>文本全半角错误。</explain>
      <paraID> 1702497</paraID>
      <start>7</start>
      <end>8</end>
      <status>unmodified</status>
      <modifiedWord/>
      <trackRevisions>false</trackRevisions>
    </reviewItem>
    <reviewItem>
      <errorID>ca18bc25-8d72-4410-b21c-cb32f93d9e68</errorID>
      <errorWord>（</errorWord>
      <group>L1_Format</group>
      <groupName>格式问题</groupName>
      <ability>L2_HalfPunc_CN</ability>
      <abilityName>全半角问题</abilityName>
      <candidateList>
        <item>(</item>
      </candidateList>
      <explain>文本全半角错误。</explain>
      <paraID>530B067A</paraID>
      <start>5</start>
      <end>6</end>
      <status>unmodified</status>
      <modifiedWord/>
      <trackRevisions>false</trackRevisions>
    </reviewItem>
    <reviewItem>
      <errorID>8e7306cd-714b-45d3-b58f-33bf69cc10d7</errorID>
      <errorWord>）</errorWord>
      <group>L1_Format</group>
      <groupName>格式问题</groupName>
      <ability>L2_HalfPunc_CN</ability>
      <abilityName>全半角问题</abilityName>
      <candidateList>
        <item>)</item>
      </candidateList>
      <explain>文本全半角错误。</explain>
      <paraID>530B067A</paraID>
      <start>7</start>
      <end>8</end>
      <status>unmodified</status>
      <modifiedWord/>
      <trackRevisions>false</trackRevisions>
    </reviewItem>
    <reviewItem>
      <errorID>59f4d66a-9572-42b5-af9d-c8bc336fab3f</errorID>
      <errorWord>：</errorWord>
      <group>L1_Format</group>
      <groupName>格式问题</groupName>
      <ability>L2_HalfPunc_CN</ability>
      <abilityName>全半角问题</abilityName>
      <candidateList>
        <item>:</item>
      </candidateList>
      <explain>文本全半角错误。</explain>
      <paraID>3F916FB6</paraID>
      <start>4</start>
      <end>5</end>
      <status>unmodified</status>
      <modifiedWord/>
      <trackRevisions>false</trackRevisions>
    </reviewItem>
    <reviewItem>
      <errorID>9ce39763-4ca1-485d-9585-18a922e9fe98</errorID>
      <errorWord>：</errorWord>
      <group>L1_Format</group>
      <groupName>格式问题</groupName>
      <ability>L2_HalfPunc_CN</ability>
      <abilityName>全半角问题</abilityName>
      <candidateList>
        <item>:</item>
      </candidateList>
      <explain>文本全半角错误。</explain>
      <paraID> 555FBF8</paraID>
      <start>4</start>
      <end>5</end>
      <status>unmodified</status>
      <modifiedWord/>
      <trackRevisions>false</trackRevisions>
    </reviewItem>
    <reviewItem>
      <errorID>ed695e04-c4d5-4c65-874e-5f15d6a04d06</errorID>
      <errorWord>（</errorWord>
      <group>L1_Format</group>
      <groupName>格式问题</groupName>
      <ability>L2_HalfPunc_CN</ability>
      <abilityName>全半角问题</abilityName>
      <candidateList>
        <item>(</item>
      </candidateList>
      <explain>文本全半角错误。</explain>
      <paraID>7EDB0241</paraID>
      <start>5</start>
      <end>6</end>
      <status>unmodified</status>
      <modifiedWord/>
      <trackRevisions>false</trackRevisions>
    </reviewItem>
    <reviewItem>
      <errorID>9baf3ffc-a663-4987-9c24-7d12326a0f6f</errorID>
      <errorWord>）</errorWord>
      <group>L1_Format</group>
      <groupName>格式问题</groupName>
      <ability>L2_HalfPunc_CN</ability>
      <abilityName>全半角问题</abilityName>
      <candidateList>
        <item>)</item>
      </candidateList>
      <explain>文本全半角错误。</explain>
      <paraID>7EDB0241</paraID>
      <start>7</start>
      <end>8</end>
      <status>unmodified</status>
      <modifiedWord/>
      <trackRevisions>false</trackRevisions>
    </reviewItem>
    <reviewItem>
      <errorID>7dfded66-7db3-40d8-959e-6878d6065a9b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79B6323F</paraID>
      <start>27</start>
      <end>31</end>
      <status>unmodified</status>
      <modifiedWord/>
      <trackRevisions>false</trackRevisions>
    </reviewItem>
    <reviewItem>
      <errorID>fdaefa5a-00a8-45bb-86b4-fc0c2467f7be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47446E65</paraID>
      <start>1</start>
      <end>4</end>
      <status>unmodified</status>
      <modifiedWord/>
      <trackRevisions>false</trackRevisions>
    </reviewItem>
    <reviewItem>
      <errorID>2d3acbae-5f8e-4083-873f-e4e2ca148085</errorID>
      <errorWord>(</errorWord>
      <group>L1_Format</group>
      <groupName>格式问题</groupName>
      <ability>L2_HalfPunc_CN</ability>
      <abilityName>全半角问题</abilityName>
      <candidateList>
        <item>（</item>
      </candidateList>
      <explain>文本全半角错误。</explain>
      <paraID>77711F01</paraID>
      <start>55</start>
      <end>56</end>
      <status>unmodified</status>
      <modifiedWord/>
      <trackRevisions>false</trackRevisions>
    </reviewItem>
    <reviewItem>
      <errorID>9b30f793-b221-4fa4-b140-86d52cb9eb89</errorID>
      <errorWord>)</errorWord>
      <group>L1_Format</group>
      <groupName>格式问题</groupName>
      <ability>L2_HalfPunc_CN</ability>
      <abilityName>全半角问题</abilityName>
      <candidateList>
        <item>）</item>
      </candidateList>
      <explain>文本全半角错误。</explain>
      <paraID>77711F01</paraID>
      <start>58</start>
      <end>59</end>
      <status>unmodified</status>
      <modifiedWord/>
      <trackRevisions>false</trackRevisions>
    </reviewItem>
    <reviewItem>
      <errorID>1b231971-7811-4214-88e2-61c092ce50e3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497CFB47</paraID>
      <start>1</start>
      <end>4</end>
      <status>unmodified</status>
      <modifiedWord/>
      <trackRevisions>false</trackRevisions>
    </reviewItem>
    <reviewItem>
      <errorID>83caddad-5eca-4378-8e4b-54cfa08d1f79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9E5F55D</paraID>
      <start>460</start>
      <end>463</end>
      <status>unmodified</status>
      <modifiedWord/>
      <trackRevisions>false</trackRevisions>
    </reviewItem>
    <reviewItem>
      <errorID>6808c2f2-57fe-4732-8589-cec2a8bcabad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9E5F55D</paraID>
      <start>470</start>
      <end>473</end>
      <status>unmodified</status>
      <modifiedWord/>
      <trackRevisions>false</trackRevisions>
    </reviewItem>
    <reviewItem>
      <errorID>83014674-48f2-41cd-acbd-1ae5b1952ce4</errorID>
      <errorWord>[2024]6号</errorWord>
      <group>L1_Knowledge</group>
      <groupName>知识性问题</groupName>
      <ability>L2_Knowledge</ability>
      <abilityName>其他知识</abilityName>
      <candidateList>
        <item>〔2024〕6号</item>
      </candidateList>
      <explain>发文字号格式错误。</explain>
      <paraID> 9E5F55D</paraID>
      <start>653</start>
      <end>661</end>
      <status>unmodified</status>
      <modifiedWord/>
      <trackRevisions>false</trackRevisions>
    </reviewItem>
    <reviewItem>
      <errorID>91568c2d-7f7f-4d66-99c1-d0788fa5cb79</errorID>
      <errorWord>用</errorWord>
      <group>L1_Word</group>
      <groupName>字词问题</groupName>
      <ability>L2_Typo</ability>
      <abilityName>字词错误</abilityName>
      <candidateList>
        <item>用于</item>
      </candidateList>
      <explain/>
      <paraID>458EC96B</paraID>
      <start>34</start>
      <end>35</end>
      <status>unmodified</status>
      <modifiedWord/>
      <trackRevisions>false</trackRevisions>
    </reviewItem>
    <reviewItem>
      <errorID>428b7817-ed72-4c5c-9dc7-6841482acdc1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5BC29F39</paraID>
      <start>6</start>
      <end>9</end>
      <status>unmodified</status>
      <modifiedWord/>
      <trackRevisions>false</trackRevisions>
    </reviewItem>
    <reviewItem>
      <errorID>7bc1a513-e1c9-4060-bb84-42157a7bf0e0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7D0B9598</paraID>
      <start>44</start>
      <end>46</end>
      <status>unmodified</status>
      <modifiedWord/>
      <trackRevisions>false</trackRevisions>
    </reviewItem>
    <reviewItem>
      <errorID>6350d6f4-d6ba-49a6-a054-329efecc7c3d</errorID>
      <errorWord>,</errorWord>
      <group>L1_Format</group>
      <groupName>格式问题</groupName>
      <ability>L2_HalfPunc_CN</ability>
      <abilityName>全半角问题</abilityName>
      <candidateList>
        <item>，</item>
      </candidateList>
      <explain>文本全半角错误。</explain>
      <paraID>596FD469</paraID>
      <start>16</start>
      <end>17</end>
      <status>unmodified</status>
      <modifiedWord/>
      <trackRevisions>false</trackRevisions>
    </reviewItem>
    <reviewItem>
      <errorID>daf25f9a-94c8-469c-9948-7381f80ea075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6EE7AE9F</paraID>
      <start>0</start>
      <end>2</end>
      <status>unmodified</status>
      <modifiedWord/>
      <trackRevisions>false</trackRevisions>
    </reviewItem>
    <reviewItem>
      <errorID>a90b8093-aaf2-487b-85e3-9cf90dffd2c4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108D9158</paraID>
      <start>0</start>
      <end>2</end>
      <status>unmodified</status>
      <modifiedWord/>
      <trackRevisions>false</trackRevisions>
    </reviewItem>
    <reviewItem>
      <errorID>ca3c3dea-8ecc-4b93-9364-05ae84e105a2</errorID>
      <errorWord>法律、法规</errorWord>
      <group>L1_Word</group>
      <groupName>字词问题</groupName>
      <ability>L2_Typo</ability>
      <abilityName>字词错误</abilityName>
      <candidateList>
        <item>法律法规</item>
      </candidateList>
      <explain/>
      <paraID>53C41C57</paraID>
      <start>19</start>
      <end>24</end>
      <status>unmodified</status>
      <modifiedWord/>
      <trackRevisions>false</trackRevisions>
    </reviewItem>
    <reviewItem>
      <errorID>f788a39f-061d-4810-93a8-0b97e3b4b348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18F9A8F8</paraID>
      <start>0</start>
      <end>2</end>
      <status>unmodified</status>
      <modifiedWord/>
      <trackRevisions>false</trackRevisions>
    </reviewItem>
    <reviewItem>
      <errorID>0235c6a5-98bf-4864-ae96-5bb84be25606</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664EA5E6</paraID>
      <start>92</start>
      <end>107</end>
      <status>unmodified</status>
      <modifiedWord/>
      <trackRevisions>false</trackRevisions>
    </reviewItem>
    <reviewItem>
      <errorID>90fa0549-3afd-470c-af9d-360c4b0fec4a</errorID>
      <errorWord>法律、法规</errorWord>
      <group>L1_Word</group>
      <groupName>字词问题</groupName>
      <ability>L2_Typo</ability>
      <abilityName>字词错误</abilityName>
      <candidateList>
        <item>法律法规</item>
      </candidateList>
      <explain/>
      <paraID>664EA5E6</paraID>
      <start>133</start>
      <end>138</end>
      <status>unmodified</status>
      <modifiedWord/>
      <trackRevisions>false</trackRevisions>
    </reviewItem>
    <reviewItem>
      <errorID>936517fe-4b3d-43db-9e72-3e6c1d405960</errorID>
      <errorWord>(</errorWord>
      <group>L1_Format</group>
      <groupName>格式问题</groupName>
      <ability>L2_HalfPunc_CN</ability>
      <abilityName>全半角问题</abilityName>
      <candidateList>
        <item>（</item>
      </candidateList>
      <explain>文本全半角错误。</explain>
      <paraID>21E14CFB</paraID>
      <start>87</start>
      <end>88</end>
      <status>unmodified</status>
      <modifiedWord/>
      <trackRevisions>false</trackRevisions>
    </reviewItem>
    <reviewItem>
      <errorID>34b7b205-9d45-4c2b-a9da-6330ed05884c</errorID>
      <errorWord>)</errorWord>
      <group>L1_Format</group>
      <groupName>格式问题</groupName>
      <ability>L2_HalfPunc_CN</ability>
      <abilityName>全半角问题</abilityName>
      <candidateList>
        <item>）</item>
      </candidateList>
      <explain>文本全半角错误。</explain>
      <paraID>21E14CFB</paraID>
      <start>89</start>
      <end>90</end>
      <status>unmodified</status>
      <modifiedWord/>
      <trackRevisions>false</trackRevisions>
    </reviewItem>
    <reviewItem>
      <errorID>b7b99afc-56ba-4564-afb6-4df4a9380907</errorID>
      <errorWord>:</errorWord>
      <group>L1_Format</group>
      <groupName>格式问题</groupName>
      <ability>L2_HalfPunc_CN</ability>
      <abilityName>全半角问题</abilityName>
      <candidateList>
        <item>：</item>
      </candidateList>
      <explain>文本全半角错误。</explain>
      <paraID>21E14CFB</paraID>
      <start>147</start>
      <end>148</end>
      <status>unmodified</status>
      <modifiedWord/>
      <trackRevisions>false</trackRevisions>
    </reviewItem>
    <reviewItem>
      <errorID>96f0c971-2e7b-4f02-9346-5d4c0ce00ccf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1413CB9F</paraID>
      <start>0</start>
      <end>2</end>
      <status>unmodified</status>
      <modifiedWord/>
      <trackRevisions>false</trackRevisions>
    </reviewItem>
    <reviewItem>
      <errorID>26ab41b8-1a4b-41f9-bf78-362bc4b5b844</errorID>
      <errorWord>承担其参加本</errorWord>
      <group>L1_Word</group>
      <groupName>字词问题</groupName>
      <ability>L2_Typo</ability>
      <abilityName>字词错误</abilityName>
      <candidateList>
        <item>承担其参加本次</item>
      </candidateList>
      <explain/>
      <paraID>398C9912</paraID>
      <start>20</start>
      <end>26</end>
      <status>unmodified</status>
      <modifiedWord/>
      <trackRevisions>false</trackRevisions>
    </reviewItem>
    <reviewItem>
      <errorID>5c441759-8c71-4da1-8b05-84a5ebdb328e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459E8F57</paraID>
      <start>0</start>
      <end>2</end>
      <status>unmodified</status>
      <modifiedWord/>
      <trackRevisions>false</trackRevisions>
    </reviewItem>
    <reviewItem>
      <errorID>52eb4781-af96-4cf0-a807-d644599c9d3a</errorID>
      <errorWord>束</errorWord>
      <group>L1_Word</group>
      <groupName>字词问题</groupName>
      <ability>L2_Typo</ability>
      <abilityName>字词错误</abilityName>
      <candidateList>
        <item>束后</item>
      </candidateList>
      <explain/>
      <paraID>66FB98E8</paraID>
      <start>44</start>
      <end>45</end>
      <status>unmodified</status>
      <modifiedWord/>
      <trackRevisions>false</trackRevisions>
    </reviewItem>
    <reviewItem>
      <errorID>1492e31f-f229-45b3-ad72-20cf1490fd2c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20EC776E</paraID>
      <start>0</start>
      <end>2</end>
      <status>unmodified</status>
      <modifiedWord/>
      <trackRevisions>false</trackRevisions>
    </reviewItem>
    <reviewItem>
      <errorID>d1ec7e7c-60bb-436f-b341-39456be5fe17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5C6A142B</paraID>
      <start>0</start>
      <end>2</end>
      <status>unmodified</status>
      <modifiedWord/>
      <trackRevisions>false</trackRevisions>
    </reviewItem>
    <reviewItem>
      <errorID>292c37cf-2466-43ab-8c3d-e5729b27dd0b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43134198</paraID>
      <start>0</start>
      <end>2</end>
      <status>unmodified</status>
      <modifiedWord/>
      <trackRevisions>false</trackRevisions>
    </reviewItem>
    <reviewItem>
      <errorID>10a70090-23f1-4a69-8faf-c71b19a0d867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69773A0E</paraID>
      <start>0</start>
      <end>2</end>
      <status>unmodified</status>
      <modifiedWord/>
      <trackRevisions>false</trackRevisions>
    </reviewItem>
    <reviewItem>
      <errorID>79b0fd38-a7bd-4981-a512-64d9753d046a</errorID>
      <errorWord>法律、法规</errorWord>
      <group>L1_Word</group>
      <groupName>字词问题</groupName>
      <ability>L2_Typo</ability>
      <abilityName>字词错误</abilityName>
      <candidateList>
        <item>法律法规</item>
      </candidateList>
      <explain/>
      <paraID>51DA834A</paraID>
      <start>5</start>
      <end>10</end>
      <status>unmodified</status>
      <modifiedWord/>
      <trackRevisions>false</trackRevisions>
    </reviewItem>
    <reviewItem>
      <errorID>be19e97a-6e34-4cfd-950b-443eb10b6463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3E5D028A</paraID>
      <start>0</start>
      <end>3</end>
      <status>unmodified</status>
      <modifiedWord/>
      <trackRevisions>false</trackRevisions>
    </reviewItem>
    <reviewItem>
      <errorID>3ce18ade-97d5-4afb-bb8b-49604c0d1ff8</errorID>
      <errorWord>法律、法规</errorWord>
      <group>L1_Word</group>
      <groupName>字词问题</groupName>
      <ability>L2_Typo</ability>
      <abilityName>字词错误</abilityName>
      <candidateList>
        <item>法律法规</item>
      </candidateList>
      <explain/>
      <paraID>276F82D9</paraID>
      <start>5</start>
      <end>10</end>
      <status>unmodified</status>
      <modifiedWord/>
      <trackRevisions>false</trackRevisions>
    </reviewItem>
    <reviewItem>
      <errorID>18081c03-c77d-458b-b9f8-3b274b902935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D51EFE2</paraID>
      <start>0</start>
      <end>3</end>
      <status>unmodified</status>
      <modifiedWord/>
      <trackRevisions>false</trackRevisions>
    </reviewItem>
    <reviewItem>
      <errorID>5f5a29a5-88f7-4b21-a358-1f394edc8c16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484192B5</paraID>
      <start>21</start>
      <end>24</end>
      <status>unmodified</status>
      <modifiedWord/>
      <trackRevisions>false</trackRevisions>
    </reviewItem>
    <reviewItem>
      <errorID>f474f06a-ad0d-4853-9c37-08d30469e6ac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484192B5</paraID>
      <start>53</start>
      <end>56</end>
      <status>unmodified</status>
      <modifiedWord/>
      <trackRevisions>false</trackRevisions>
    </reviewItem>
    <reviewItem>
      <errorID>cdda186d-a0f6-4f04-9463-c2b2d54b78c5</errorID>
      <errorWord>（</errorWord>
      <group>L1_Punc</group>
      <groupName>标点问题</groupName>
      <ability>L2_Punc_CN</ability>
      <abilityName>标点符号问题</abilityName>
      <candidateList/>
      <explain>同一形式括号套用。</explain>
      <paraID>484192B5</paraID>
      <start>93</start>
      <end>94</end>
      <status>unmodified</status>
      <modifiedWord/>
      <trackRevisions>false</trackRevisions>
    </reviewItem>
    <reviewItem>
      <errorID>3512672e-804a-42d7-9464-0132cc570137</errorID>
      <errorWord>）</errorWord>
      <group>L1_Punc</group>
      <groupName>标点问题</groupName>
      <ability>L2_Punc_CN</ability>
      <abilityName>标点符号问题</abilityName>
      <candidateList/>
      <explain>同一形式括号套用。</explain>
      <paraID>484192B5</paraID>
      <start>96</start>
      <end>97</end>
      <status>unmodified</status>
      <modifiedWord/>
      <trackRevisions>false</trackRevisions>
    </reviewItem>
    <reviewItem>
      <errorID>e31af013-94d4-462a-873a-f82dcbfa4081</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165EC1A2</paraID>
      <start>17</start>
      <end>21</end>
      <status>unmodified</status>
      <modifiedWord/>
      <trackRevisions>false</trackRevisions>
    </reviewItem>
    <reviewItem>
      <errorID>cd34daa4-e80d-45f5-8de3-229c7a13de3a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165EC1A2</paraID>
      <start>78</start>
      <end>81</end>
      <status>unmodified</status>
      <modifiedWord/>
      <trackRevisions>false</trackRevisions>
    </reviewItem>
    <reviewItem>
      <errorID>bd36a0cb-b9bb-45b1-bd98-31e64c2864fd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165EC1A2</paraID>
      <start>90</start>
      <end>93</end>
      <status>unmodified</status>
      <modifiedWord/>
      <trackRevisions>false</trackRevisions>
    </reviewItem>
    <reviewItem>
      <errorID>f35c6086-9dba-4ac3-ae0b-6648ea6b837c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165EC1A2</paraID>
      <start>102</start>
      <end>105</end>
      <status>unmodified</status>
      <modifiedWord/>
      <trackRevisions>false</trackRevisions>
    </reviewItem>
    <reviewItem>
      <errorID>2048b139-7668-4092-a9f3-6b6136b7781b</errorID>
      <errorWord>束</errorWord>
      <group>L1_Word</group>
      <groupName>字词问题</groupName>
      <ability>L2_Typo</ability>
      <abilityName>字词错误</abilityName>
      <candidateList>
        <item>束后</item>
      </candidateList>
      <explain/>
      <paraID>58441C61</paraID>
      <start>42</start>
      <end>43</end>
      <status>unmodified</status>
      <modifiedWord/>
      <trackRevisions>false</trackRevisions>
    </reviewItem>
    <reviewItem>
      <errorID>d8fee240-fb94-4c81-9600-40772b334e10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5577C405</paraID>
      <start>0</start>
      <end>3</end>
      <status>unmodified</status>
      <modifiedWord/>
      <trackRevisions>false</trackRevisions>
    </reviewItem>
    <reviewItem>
      <errorID>d8d13c0d-fee5-435f-b958-581127e2e9a4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CA3FA64</paraID>
      <start>0</start>
      <end>3</end>
      <status>unmodified</status>
      <modifiedWord/>
      <trackRevisions>false</trackRevisions>
    </reviewItem>
    <reviewItem>
      <errorID>bde1786b-a07a-41a7-b580-562011699b7a</errorID>
      <errorWord>法律、法规</errorWord>
      <group>L1_Word</group>
      <groupName>字词问题</groupName>
      <ability>L2_Typo</ability>
      <abilityName>字词错误</abilityName>
      <candidateList>
        <item>法律法规</item>
      </candidateList>
      <explain/>
      <paraID>1D30513C</paraID>
      <start>24</start>
      <end>29</end>
      <status>unmodified</status>
      <modifiedWord/>
      <trackRevisions>false</trackRevisions>
    </reviewItem>
    <reviewItem>
      <errorID>f68bb907-039c-4ff7-ae50-793561956bd0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3B7A29E4</paraID>
      <start>0</start>
      <end>3</end>
      <status>unmodified</status>
      <modifiedWord/>
      <trackRevisions>false</trackRevisions>
    </reviewItem>
    <reviewItem>
      <errorID>37a28a76-47b7-40c8-9e31-10b70cae44b4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14DBCCF1</paraID>
      <start>0</start>
      <end>3</end>
      <status>unmodified</status>
      <modifiedWord/>
      <trackRevisions>false</trackRevisions>
    </reviewItem>
    <reviewItem>
      <errorID>10316934-0196-4860-994b-1a2aab89fd69</errorID>
      <errorWord>法律、法规</errorWord>
      <group>L1_Word</group>
      <groupName>字词问题</groupName>
      <ability>L2_Typo</ability>
      <abilityName>字词错误</abilityName>
      <candidateList>
        <item>法律法规</item>
      </candidateList>
      <explain/>
      <paraID>7BB22C8C</paraID>
      <start>14</start>
      <end>19</end>
      <status>unmodified</status>
      <modifiedWord/>
      <trackRevisions>false</trackRevisions>
    </reviewItem>
    <reviewItem>
      <errorID>97fe4e8e-b8d9-4844-a73e-45b6f0e9de1e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5D622843</paraID>
      <start>0</start>
      <end>3</end>
      <status>unmodified</status>
      <modifiedWord/>
      <trackRevisions>false</trackRevisions>
    </reviewItem>
    <reviewItem>
      <errorID>0b056ab4-1494-45a5-ad32-de56b14f9eb7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1FD4D89D</paraID>
      <start>0</start>
      <end>3</end>
      <status>unmodified</status>
      <modifiedWord/>
      <trackRevisions>false</trackRevisions>
    </reviewItem>
    <reviewItem>
      <errorID>b91e2468-481f-4022-a7c2-401c5a79252c</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1FD4D89D</paraID>
      <start>15</start>
      <end>25</end>
      <status>unmodified</status>
      <modifiedWord/>
      <trackRevisions>false</trackRevisions>
    </reviewItem>
    <reviewItem>
      <errorID>12168e08-683b-4f9d-afb1-356cfa8d5086</errorID>
      <errorWord>其它</errorWord>
      <group>L1_Word</group>
      <groupName>字词问题</groupName>
      <ability>L2_Alias</ability>
      <abilityName>也作/曾用词</abilityName>
      <candidateList>
        <item>其他</item>
      </candidateList>
      <explain>词汇[其它]为不规范表述或旧称，其规范书面表述为[其他]。</explain>
      <paraID>37818E25</paraID>
      <start>9</start>
      <end>11</end>
      <status>unmodified</status>
      <modifiedWord/>
      <trackRevisions>false</trackRevisions>
    </reviewItem>
    <reviewItem>
      <errorID>62a06bd8-2a76-4504-a257-0eb09989248b</errorID>
      <errorWord>[2014]68号</errorWord>
      <group>L1_Knowledge</group>
      <groupName>知识性问题</groupName>
      <ability>L2_Knowledge</ability>
      <abilityName>其他知识</abilityName>
      <candidateList>
        <item>〔2014〕68号</item>
      </candidateList>
      <explain>发文字号格式错误。</explain>
      <paraID> 130F9D7</paraID>
      <start>82</start>
      <end>91</end>
      <status>unmodified</status>
      <modifiedWord/>
      <trackRevisions>false</trackRevisions>
    </reviewItem>
    <reviewItem>
      <errorID>902cbf75-a415-4f17-8f8f-b5515e38e31b</errorID>
      <errorWord>[2017]141号</errorWord>
      <group>L1_Knowledge</group>
      <groupName>知识性问题</groupName>
      <ability>L2_Knowledge</ability>
      <abilityName>其他知识</abilityName>
      <candidateList>
        <item>〔2017〕141号</item>
      </candidateList>
      <explain>发文字号格式错误。</explain>
      <paraID> 130F9D7</paraID>
      <start>142</start>
      <end>152</end>
      <status>unmodified</status>
      <modifiedWord/>
      <trackRevisions>false</trackRevisions>
    </reviewItem>
    <reviewItem>
      <errorID>15dc85ed-108c-4399-8d71-f54ed24832ac</errorID>
      <errorWord>[2011]300号</errorWord>
      <group>L1_Knowledge</group>
      <groupName>知识性问题</groupName>
      <ability>L2_Knowledge</ability>
      <abilityName>其他知识</abilityName>
      <candidateList>
        <item>〔2011〕300号</item>
      </candidateList>
      <explain>发文字号格式错误。</explain>
      <paraID>1FBEB888</paraID>
      <start>57</start>
      <end>67</end>
      <status>unmodified</status>
      <modifiedWord/>
      <trackRevisions>false</trackRevisions>
    </reviewItem>
    <reviewItem>
      <errorID>05d74596-a917-45b3-9a12-bb60ae956fc8</errorID>
      <errorWord>[2016]125号</errorWord>
      <group>L1_Knowledge</group>
      <groupName>知识性问题</groupName>
      <ability>L2_Knowledge</ability>
      <abilityName>其他知识</abilityName>
      <candidateList>
        <item>〔2016〕125号</item>
      </candidateList>
      <explain>发文字号格式错误。</explain>
      <paraID>4F1A77A0</paraID>
      <start>53</start>
      <end>63</end>
      <status>unmodified</status>
      <modifiedWord/>
      <trackRevisions>false</trackRevisions>
    </reviewItem>
    <reviewItem>
      <errorID>26c8ace4-343d-4c79-8a91-f2c0e00cb00b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71A9F1DA</paraID>
      <start>0</start>
      <end>3</end>
      <status>unmodified</status>
      <modifiedWord/>
      <trackRevisions>false</trackRevisions>
    </reviewItem>
    <reviewItem>
      <errorID>dcbceb69-dba3-4f02-bb57-3dfd098e50cc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48704E61</paraID>
      <start>0</start>
      <end>3</end>
      <status>unmodified</status>
      <modifiedWord/>
      <trackRevisions>false</trackRevisions>
    </reviewItem>
    <reviewItem>
      <errorID>dd5099cd-d376-432a-8c47-a7d540462b6d</errorID>
      <errorWord>(</errorWord>
      <group>L1_Format</group>
      <groupName>格式问题</groupName>
      <ability>L2_HalfPunc_CN</ability>
      <abilityName>全半角问题</abilityName>
      <candidateList>
        <item>（</item>
      </candidateList>
      <explain>文本全半角错误。</explain>
      <paraID>3B28CC20</paraID>
      <start>51</start>
      <end>52</end>
      <status>unmodified</status>
      <modifiedWord/>
      <trackRevisions>false</trackRevisions>
    </reviewItem>
    <reviewItem>
      <errorID>83c456ee-0a05-48a0-b749-04e05a0f43d5</errorID>
      <errorWord>)</errorWord>
      <group>L1_Format</group>
      <groupName>格式问题</groupName>
      <ability>L2_HalfPunc_CN</ability>
      <abilityName>全半角问题</abilityName>
      <candidateList>
        <item>）</item>
      </candidateList>
      <explain>文本全半角错误。</explain>
      <paraID>3B28CC20</paraID>
      <start>54</start>
      <end>55</end>
      <status>unmodified</status>
      <modifiedWord/>
      <trackRevisions>false</trackRevisions>
    </reviewItem>
    <reviewItem>
      <errorID>2c384277-e157-4f6d-9fbf-2f13eb553ce7</errorID>
      <errorWord>(</errorWord>
      <group>L1_Format</group>
      <groupName>格式问题</groupName>
      <ability>L2_HalfPunc_CN</ability>
      <abilityName>全半角问题</abilityName>
      <candidateList>
        <item>（</item>
      </candidateList>
      <explain>文本全半角错误。</explain>
      <paraID>3B28CC20</paraID>
      <start>70</start>
      <end>71</end>
      <status>unmodified</status>
      <modifiedWord/>
      <trackRevisions>false</trackRevisions>
    </reviewItem>
    <reviewItem>
      <errorID>af10374f-b64a-49aa-99a9-326045036487</errorID>
      <errorWord>)</errorWord>
      <group>L1_Format</group>
      <groupName>格式问题</groupName>
      <ability>L2_HalfPunc_CN</ability>
      <abilityName>全半角问题</abilityName>
      <candidateList>
        <item>）</item>
      </candidateList>
      <explain>文本全半角错误。</explain>
      <paraID>3B28CC20</paraID>
      <start>73</start>
      <end>74</end>
      <status>unmodified</status>
      <modifiedWord/>
      <trackRevisions>false</trackRevisions>
    </reviewItem>
    <reviewItem>
      <errorID>aa4a3caa-41ea-4995-ac42-78b5570a3747</errorID>
      <errorWord>〔2020〕 123号</errorWord>
      <group>L1_Knowledge</group>
      <groupName>知识性问题</groupName>
      <ability>L2_Knowledge</ability>
      <abilityName>其他知识</abilityName>
      <candidateList>
        <item>〔2020〕123号</item>
      </candidateList>
      <explain>发文字号格式错误。</explain>
      <paraID>3B28CC20</paraID>
      <start>83</start>
      <end>94</end>
      <status>unmodified</status>
      <modifiedWord/>
      <trackRevisions>false</trackRevisions>
    </reviewItem>
    <reviewItem>
      <errorID>e061c2c4-9b71-48ba-8e0d-a3d38a2fa28b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EFB5B24</paraID>
      <start>0</start>
      <end>2</end>
      <status>unmodified</status>
      <modifiedWord/>
      <trackRevisions>false</trackRevisions>
    </reviewItem>
    <reviewItem>
      <errorID>58d7ed55-f0d9-42a0-a0df-7829764d2344</errorID>
      <errorWord>法律、法规</errorWord>
      <group>L1_Word</group>
      <groupName>字词问题</groupName>
      <ability>L2_Typo</ability>
      <abilityName>字词错误</abilityName>
      <candidateList>
        <item>法律法规</item>
      </candidateList>
      <explain/>
      <paraID>47EE1C46</paraID>
      <start>176</start>
      <end>181</end>
      <status>unmodified</status>
      <modifiedWord/>
      <trackRevisions>false</trackRevisions>
    </reviewItem>
    <reviewItem>
      <errorID>4477870c-5493-450f-bd94-7e68fce4839d</errorID>
      <errorWord>(</errorWord>
      <group>L1_Format</group>
      <groupName>格式问题</groupName>
      <ability>L2_HalfPunc_CN</ability>
      <abilityName>全半角问题</abilityName>
      <candidateList>
        <item>（</item>
      </candidateList>
      <explain>文本全半角错误。</explain>
      <paraID>4ABB5B5A</paraID>
      <start>8</start>
      <end>9</end>
      <status>unmodified</status>
      <modifiedWord/>
      <trackRevisions>false</trackRevisions>
    </reviewItem>
    <reviewItem>
      <errorID>85eaafda-5bb8-4ed1-90c6-0af1a54a3cc6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4ABB5B5A</paraID>
      <start>13</start>
      <end>15</end>
      <status>unmodified</status>
      <modifiedWord/>
      <trackRevisions>false</trackRevisions>
    </reviewItem>
    <reviewItem>
      <errorID>36c4b8f7-fdcc-4bfa-88b1-2c3d3e147d7a</errorID>
      <errorWord>(</errorWord>
      <group>L1_Format</group>
      <groupName>格式问题</groupName>
      <ability>L2_HalfPunc_CN</ability>
      <abilityName>全半角问题</abilityName>
      <candidateList>
        <item>（</item>
      </candidateList>
      <explain>文本全半角错误。</explain>
      <paraID>5F5AC480</paraID>
      <start>22</start>
      <end>23</end>
      <status>unmodified</status>
      <modifiedWord/>
      <trackRevisions>false</trackRevisions>
    </reviewItem>
    <reviewItem>
      <errorID>dd45c96c-93a5-43ce-a1fc-4690093e5932</errorID>
      <errorWord>)</errorWord>
      <group>L1_Format</group>
      <groupName>格式问题</groupName>
      <ability>L2_HalfPunc_CN</ability>
      <abilityName>全半角问题</abilityName>
      <candidateList>
        <item>）</item>
      </candidateList>
      <explain>文本全半角错误。</explain>
      <paraID>5F5AC480</paraID>
      <start>25</start>
      <end>26</end>
      <status>unmodified</status>
      <modifiedWord/>
      <trackRevisions>false</trackRevisions>
    </reviewItem>
    <reviewItem>
      <errorID>7f354c7d-1bde-43c3-932f-f436d0b210e3</errorID>
      <errorWord>(</errorWord>
      <group>L1_Format</group>
      <groupName>格式问题</groupName>
      <ability>L2_HalfPunc_CN</ability>
      <abilityName>全半角问题</abilityName>
      <candidateList>
        <item>（</item>
      </candidateList>
      <explain>文本全半角错误。</explain>
      <paraID>679230DF</paraID>
      <start>155</start>
      <end>156</end>
      <status>unmodified</status>
      <modifiedWord/>
      <trackRevisions>false</trackRevisions>
    </reviewItem>
    <reviewItem>
      <errorID>876d2069-1ee7-4a4b-b727-4b03f05edb2c</errorID>
      <errorWord>)</errorWord>
      <group>L1_Format</group>
      <groupName>格式问题</groupName>
      <ability>L2_HalfPunc_CN</ability>
      <abilityName>全半角问题</abilityName>
      <candidateList>
        <item>）</item>
      </candidateList>
      <explain>文本全半角错误。</explain>
      <paraID>679230DF</paraID>
      <start>162</start>
      <end>163</end>
      <status>unmodified</status>
      <modifiedWord/>
      <trackRevisions>false</trackRevisions>
    </reviewItem>
    <reviewItem>
      <errorID>0e51c7bd-8d6f-43c5-bcfa-10e7f7036888</errorID>
      <errorWord>[2011]300号</errorWord>
      <group>L1_Knowledge</group>
      <groupName>知识性问题</groupName>
      <ability>L2_Knowledge</ability>
      <abilityName>其他知识</abilityName>
      <candidateList>
        <item>〔2011〕300号</item>
      </candidateList>
      <explain>发文字号格式错误。</explain>
      <paraID>535875F7</paraID>
      <start>15</start>
      <end>25</end>
      <status>unmodified</status>
      <modifiedWord/>
      <trackRevisions>false</trackRevisions>
    </reviewItem>
    <reviewItem>
      <errorID>15507631-1b3b-450d-9fbe-fcf1af404c3b</errorID>
      <errorWord>[2017]213号</errorWord>
      <group>L1_Knowledge</group>
      <groupName>知识性问题</groupName>
      <ability>L2_Knowledge</ability>
      <abilityName>其他知识</abilityName>
      <candidateList>
        <item>〔2017〕213号</item>
      </candidateList>
      <explain>发文字号格式错误。</explain>
      <paraID>535875F7</paraID>
      <start>86</start>
      <end>96</end>
      <status>unmodified</status>
      <modifiedWord/>
      <trackRevisions>false</trackRevisions>
    </reviewItem>
    <reviewItem>
      <errorID>c1b9158f-3816-4dea-ba3b-dfa009673552</errorID>
      <errorWord>&lt;</errorWord>
      <group>L1_Format</group>
      <groupName>格式问题</groupName>
      <ability>L2_HalfPunc_CN</ability>
      <abilityName>全半角问题</abilityName>
      <candidateList>
        <item>〈</item>
      </candidateList>
      <explain>文本全半角错误。</explain>
      <paraID>535875F7</paraID>
      <start>101</start>
      <end>102</end>
      <status>unmodified</status>
      <modifiedWord/>
      <trackRevisions>false</trackRevisions>
    </reviewItem>
    <reviewItem>
      <errorID>6e326793-3cc2-4bc7-84b2-db105e11aea4</errorID>
      <errorWord>(</errorWord>
      <group>L1_Format</group>
      <groupName>格式问题</groupName>
      <ability>L2_HalfPunc_CN</ability>
      <abilityName>全半角问题</abilityName>
      <candidateList>
        <item>（</item>
      </candidateList>
      <explain>文本全半角错误。</explain>
      <paraID>535875F7</paraID>
      <start>116</start>
      <end>117</end>
      <status>unmodified</status>
      <modifiedWord/>
      <trackRevisions>false</trackRevisions>
    </reviewItem>
    <reviewItem>
      <errorID>8320187e-cfea-4f41-bbaa-bf6d83abb7be</errorID>
      <errorWord>)</errorWord>
      <group>L1_Format</group>
      <groupName>格式问题</groupName>
      <ability>L2_HalfPunc_CN</ability>
      <abilityName>全半角问题</abilityName>
      <candidateList>
        <item>）</item>
      </candidateList>
      <explain>文本全半角错误。</explain>
      <paraID>535875F7</paraID>
      <start>121</start>
      <end>122</end>
      <status>unmodified</status>
      <modifiedWord/>
      <trackRevisions>false</trackRevisions>
    </reviewItem>
    <reviewItem>
      <errorID>230bec7d-041d-434f-92c6-b90a0f0a71e2</errorID>
      <errorWord>&gt;的通知》</errorWord>
      <group>L1_Punc</group>
      <groupName>标点问题</groupName>
      <ability>L2_Punc_CN</ability>
      <abilityName>标点符号问题</abilityName>
      <candidateList>
        <item>〉的通知》</item>
      </candidateList>
      <explain/>
      <paraID>535875F7</paraID>
      <start>122</start>
      <end>127</end>
      <status>unmodified</status>
      <modifiedWord/>
      <trackRevisions>false</trackRevisions>
    </reviewItem>
    <reviewItem>
      <errorID>dbfb509a-d2a8-4aab-8d21-1f23d07bdfb4</errorID>
      <errorWord>承诺制的</errorWord>
      <group>L1_Word</group>
      <groupName>字词问题</groupName>
      <ability>L2_Typo</ability>
      <abilityName>字词错误</abilityName>
      <candidateList>
        <item>承诺制</item>
      </candidateList>
      <explain/>
      <paraID>418CD22C</paraID>
      <start>44</start>
      <end>48</end>
      <status>unmodified</status>
      <modifiedWord/>
      <trackRevisions>false</trackRevisions>
    </reviewItem>
    <reviewItem>
      <errorID>25266a31-6118-4399-ae22-93508cd1b575</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43084173</paraID>
      <start>0</start>
      <end>2</end>
      <status>unmodified</status>
      <modifiedWord/>
      <trackRevisions>false</trackRevisions>
    </reviewItem>
    <reviewItem>
      <errorID>69863fd4-2008-499d-95da-eb3e300320ad</errorID>
      <errorWord>(</errorWord>
      <group>L1_Format</group>
      <groupName>格式问题</groupName>
      <ability>L2_HalfPunc_CN</ability>
      <abilityName>全半角问题</abilityName>
      <candidateList>
        <item>（</item>
      </candidateList>
      <explain>文本全半角错误。</explain>
      <paraID>5F28B17F</paraID>
      <start>36</start>
      <end>37</end>
      <status>unmodified</status>
      <modifiedWord/>
      <trackRevisions>false</trackRevisions>
    </reviewItem>
    <reviewItem>
      <errorID>358ff842-bb3c-4f72-8f1d-7e580c81cbf1</errorID>
      <errorWord>)</errorWord>
      <group>L1_Format</group>
      <groupName>格式问题</groupName>
      <ability>L2_HalfPunc_CN</ability>
      <abilityName>全半角问题</abilityName>
      <candidateList>
        <item>）</item>
      </candidateList>
      <explain>文本全半角错误。</explain>
      <paraID>5F28B17F</paraID>
      <start>39</start>
      <end>40</end>
      <status>unmodified</status>
      <modifiedWord/>
      <trackRevisions>false</trackRevisions>
    </reviewItem>
    <reviewItem>
      <errorID>ae712cd1-9089-456a-a2aa-297297a549d3</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5F28B17F</paraID>
      <start>59</start>
      <end>68</end>
      <status>unmodified</status>
      <modifiedWord/>
      <trackRevisions>false</trackRevisions>
    </reviewItem>
    <reviewItem>
      <errorID>bdbc1644-d628-46c5-a8bb-8d88c58027c4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5D7BE40A</paraID>
      <start>0</start>
      <end>2</end>
      <status>unmodified</status>
      <modifiedWord/>
      <trackRevisions>false</trackRevisions>
    </reviewItem>
    <reviewItem>
      <errorID>c7b510fe-5ab3-4131-80cc-bf2ea5805e72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AF1B833</paraID>
      <start>0</start>
      <end>2</end>
      <status>unmodified</status>
      <modifiedWord/>
      <trackRevisions>false</trackRevisions>
    </reviewItem>
    <reviewItem>
      <errorID>6bf1d1d0-4dbe-4270-b63c-98e73596ea17</errorID>
      <errorWord>束</errorWord>
      <group>L1_Word</group>
      <groupName>字词问题</groupName>
      <ability>L2_Typo</ability>
      <abilityName>字词错误</abilityName>
      <candidateList>
        <item>束后</item>
      </candidateList>
      <explain/>
      <paraID> AF1B833</paraID>
      <start>34</start>
      <end>35</end>
      <status>unmodified</status>
      <modifiedWord/>
      <trackRevisions>false</trackRevisions>
    </reviewItem>
    <reviewItem>
      <errorID>23d684ad-2b07-4225-9d6a-e345101f3695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501A47F1</paraID>
      <start>0</start>
      <end>2</end>
      <status>unmodified</status>
      <modifiedWord/>
      <trackRevisions>false</trackRevisions>
    </reviewItem>
    <reviewItem>
      <errorID>30c9abd0-9938-4229-aaef-d083b0738c1f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101C07AE</paraID>
      <start>0</start>
      <end>2</end>
      <status>unmodified</status>
      <modifiedWord/>
      <trackRevisions>false</trackRevisions>
    </reviewItem>
    <reviewItem>
      <errorID>03747d24-ee67-4866-a694-25161c365f57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74E6377C</paraID>
      <start>0</start>
      <end>2</end>
      <status>unmodified</status>
      <modifiedWord/>
      <trackRevisions>false</trackRevisions>
    </reviewItem>
    <reviewItem>
      <errorID>9db62b6c-15e1-4a11-97bc-f6d3d98738e0</errorID>
      <errorWord>法律、法规</errorWord>
      <group>L1_Word</group>
      <groupName>字词问题</groupName>
      <ability>L2_Typo</ability>
      <abilityName>字词错误</abilityName>
      <candidateList>
        <item>法律法规</item>
      </candidateList>
      <explain/>
      <paraID>11BD4A92</paraID>
      <start>5</start>
      <end>10</end>
      <status>unmodified</status>
      <modifiedWord/>
      <trackRevisions>false</trackRevisions>
    </reviewItem>
    <reviewItem>
      <errorID>85040f4f-d7dc-403c-91c2-6fae4244d9b6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68E38D79</paraID>
      <start>0</start>
      <end>2</end>
      <status>unmodified</status>
      <modifiedWord/>
      <trackRevisions>false</trackRevisions>
    </reviewItem>
    <reviewItem>
      <errorID>804beb1b-4222-4c6f-8df3-7997db1b3574</errorID>
      <errorWord>&lt;</errorWord>
      <group>L1_Format</group>
      <groupName>格式问题</groupName>
      <ability>L2_HalfPunc_CN</ability>
      <abilityName>全半角问题</abilityName>
      <candidateList>
        <item>〈</item>
      </candidateList>
      <explain>文本全半角错误。</explain>
      <paraID>  44B5B8</paraID>
      <start>152</start>
      <end>153</end>
      <status>unmodified</status>
      <modifiedWord/>
      <trackRevisions>false</trackRevisions>
    </reviewItem>
    <reviewItem>
      <errorID>cf9182ff-19e6-4ed5-a77c-8bf7505e538e</errorID>
      <errorWord>&lt;</errorWord>
      <group>L1_Format</group>
      <groupName>格式问题</groupName>
      <ability>L2_HalfPunc_CN</ability>
      <abilityName>全半角问题</abilityName>
      <candidateList>
        <item>〈</item>
      </candidateList>
      <explain>文本全半角错误。</explain>
      <paraID>  44B5B8</paraID>
      <start>233</start>
      <end>234</end>
      <status>unmodified</status>
      <modifiedWord/>
      <trackRevisions>false</trackRevisions>
    </reviewItem>
    <reviewItem>
      <errorID>b8a566d8-6c02-431b-990e-60a685d193ca</errorID>
      <errorWord>&lt;</errorWord>
      <group>L1_Format</group>
      <groupName>格式问题</groupName>
      <ability>L2_HalfPunc_CN</ability>
      <abilityName>全半角问题</abilityName>
      <candidateList>
        <item>〈</item>
      </candidateList>
      <explain>文本全半角错误。</explain>
      <paraID>  44B5B8</paraID>
      <start>299</start>
      <end>300</end>
      <status>unmodified</status>
      <modifiedWord/>
      <trackRevisions>false</trackRevisions>
    </reviewItem>
    <reviewItem>
      <errorID>c11652a6-889a-4745-890e-974efa225bb5</errorID>
      <errorWord>，</errorWord>
      <group>L1_Word</group>
      <groupName>字词问题</groupName>
      <ability>L2_Typo</ability>
      <abilityName>字词错误</abilityName>
      <candidateList>
        <item>，并</item>
      </candidateList>
      <explain/>
      <paraID>7C909E14</paraID>
      <start>69</start>
      <end>70</end>
      <status>unmodified</status>
      <modifiedWord/>
      <trackRevisions>false</trackRevisions>
    </reviewItem>
    <reviewItem>
      <errorID>4074d78c-89c0-45bd-811f-0b2d994edb07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3038A83</paraID>
      <start>0</start>
      <end>2</end>
      <status>unmodified</status>
      <modifiedWord/>
      <trackRevisions>false</trackRevisions>
    </reviewItem>
    <reviewItem>
      <errorID>11772d50-abca-4f77-bf7c-6f4daa5f31c6</errorID>
      <errorWord>、</errorWord>
      <group>L1_Word</group>
      <groupName>字词问题</groupName>
      <ability>L2_Typo</ability>
      <abilityName>字词错误</abilityName>
      <candidateList>
        <item>、小</item>
      </candidateList>
      <explain/>
      <paraID> 3038A83</paraID>
      <start>4</start>
      <end>5</end>
      <status>unmodified</status>
      <modifiedWord/>
      <trackRevisions>false</trackRevisions>
    </reviewItem>
    <reviewItem>
      <errorID>05a621ea-3a8b-417e-8a3f-9587ce941206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6BFE15BE</paraID>
      <start>0</start>
      <end>2</end>
      <status>unmodified</status>
      <modifiedWord/>
      <trackRevisions>false</trackRevisions>
    </reviewItem>
    <reviewItem>
      <errorID>b5de9fa2-8828-455e-92dd-fda7c7bba6db</errorID>
      <errorWord>(</errorWord>
      <group>L1_Format</group>
      <groupName>格式问题</groupName>
      <ability>L2_HalfPunc_CN</ability>
      <abilityName>全半角问题</abilityName>
      <candidateList>
        <item>（</item>
      </candidateList>
      <explain>文本全半角错误。</explain>
      <paraID>34E00EA3</paraID>
      <start>88</start>
      <end>89</end>
      <status>unmodified</status>
      <modifiedWord/>
      <trackRevisions>false</trackRevisions>
    </reviewItem>
    <reviewItem>
      <errorID>56ed76ad-e333-4638-81af-0f837606ddff</errorID>
      <errorWord>)</errorWord>
      <group>L1_Format</group>
      <groupName>格式问题</groupName>
      <ability>L2_HalfPunc_CN</ability>
      <abilityName>全半角问题</abilityName>
      <candidateList>
        <item>）</item>
      </candidateList>
      <explain>文本全半角错误。</explain>
      <paraID>34E00EA3</paraID>
      <start>100</start>
      <end>101</end>
      <status>unmodified</status>
      <modifiedWord/>
      <trackRevisions>false</trackRevisions>
    </reviewItem>
    <reviewItem>
      <errorID>f656810c-f98c-4416-96eb-ec37f8825b9f</errorID>
      <errorWord>,</errorWord>
      <group>L1_Format</group>
      <groupName>格式问题</groupName>
      <ability>L2_HalfPunc_CN</ability>
      <abilityName>全半角问题</abilityName>
      <candidateList>
        <item>，</item>
      </candidateList>
      <explain>文本全半角错误。</explain>
      <paraID>34E00EA3</paraID>
      <start>117</start>
      <end>118</end>
      <status>unmodified</status>
      <modifiedWord/>
      <trackRevisions>false</trackRevisions>
    </reviewItem>
    <reviewItem>
      <errorID>ae204015-056b-4c5a-aba8-52fc9592b41e</errorID>
      <errorWord>音箱</errorWord>
      <group>L1_Word</group>
      <groupName>字词问题</groupName>
      <ability>L2_Typo</ability>
      <abilityName>字词错误</abilityName>
      <candidateList>
        <item>音响</item>
      </candidateList>
      <explain/>
      <paraID>1035333F</paraID>
      <start>7</start>
      <end>9</end>
      <status>unmodified</status>
      <modifiedWord/>
      <trackRevisions>false</trackRevisions>
    </reviewItem>
    <reviewItem>
      <errorID>5dde0b93-71c6-4aa6-bb2d-3d95e57e3738</errorID>
      <errorWord>教育的</errorWord>
      <group>L1_Word</group>
      <groupName>字词问题</groupName>
      <ability>L2_Typo</ability>
      <abilityName>字词错误</abilityName>
      <candidateList>
        <item>教育</item>
      </candidateList>
      <explain>❶〈名〉按一定要求培养人的工作，主要指学校培养人的工作：初等～｜高等～｜成人～｜～方针。❷〈动〉按一定要求培养：教师的责任是～下一代成为德、智、体全面发展的有用人才。❸〈动〉用道理说服人使照着（规则、指示或要求等）做：说服～｜～干部要清正廉洁。</explain>
      <paraID>7D2AFF97</paraID>
      <start>28</start>
      <end>31</end>
      <status>unmodified</status>
      <modifiedWord/>
      <trackRevisions>false</trackRevisions>
    </reviewItem>
    <reviewItem>
      <errorID>bba98bc8-58fb-4cd9-947a-5fe186e7681d</errorID>
      <errorWord>雨篷</errorWord>
      <group>L1_Word</group>
      <groupName>字词问题</groupName>
      <ability>L2_Typo</ability>
      <abilityName>字词错误</abilityName>
      <candidateList>
        <item>雨棚</item>
      </candidateList>
      <explain>存在发音相同字词的误用。</explain>
      <paraID>3EF62DDB</paraID>
      <start>24</start>
      <end>26</end>
      <status>unmodified</status>
      <modifiedWord/>
      <trackRevisions>false</trackRevisions>
    </reviewItem>
    <reviewItem>
      <errorID>08895b02-a620-4d94-bf54-3673ba50f154</errorID>
      <errorWord>准</errorWord>
      <group>L1_Word</group>
      <groupName>字词问题</groupName>
      <ability>L2_Typo</ability>
      <abilityName>字词错误</abilityName>
      <candidateList>
        <item>准和</item>
      </candidateList>
      <explain/>
      <paraID>24E3A268</paraID>
      <start>12</start>
      <end>13</end>
      <status>unmodified</status>
      <modifiedWord/>
      <trackRevisions>false</trackRevisions>
    </reviewItem>
    <reviewItem>
      <errorID>db879e99-f969-4043-83ed-08400b23781c</errorID>
      <errorWord>到</errorWord>
      <group>L1_Word</group>
      <groupName>字词问题</groupName>
      <ability>L2_Typo</ability>
      <abilityName>字词错误</abilityName>
      <candidateList>
        <item>到现</item>
      </candidateList>
      <explain/>
      <paraID>6BDA6138</paraID>
      <start>3</start>
      <end>4</end>
      <status>unmodified</status>
      <modifiedWord/>
      <trackRevisions>false</trackRevisions>
    </reviewItem>
    <reviewItem>
      <errorID>08081f8d-9617-42dd-a1d7-fb76b892dba5</errorID>
      <errorWord>须</errorWord>
      <group>L1_Word</group>
      <groupName>字词问题</groupName>
      <ability>L2_Typo</ability>
      <abilityName>字词错误</abilityName>
      <candidateList>
        <item>需</item>
      </candidateList>
      <explain>存在发音相同字词的误用。</explain>
      <paraID>66E467C1</paraID>
      <start>103</start>
      <end>104</end>
      <status>unmodified</status>
      <modifiedWord/>
      <trackRevisions>false</trackRevisions>
    </reviewItem>
    <reviewItem>
      <errorID>a48a6548-449d-402e-8e01-a2130ea80cb0</errorID>
      <errorWord>及时到达</errorWord>
      <group>L1_Knowledge</group>
      <groupName>知识性问题</groupName>
      <ability>L2_Term</ability>
      <abilityName>专业术语</abilityName>
      <candidateList>
        <item>即时到达</item>
      </candidateList>
      <explain/>
      <paraID>5DBAE6E3</paraID>
      <start>6</start>
      <end>10</end>
      <status>unmodified</status>
      <modifiedWord/>
      <trackRevisions>false</trackRevisions>
    </reviewItem>
    <reviewItem>
      <errorID>4d52d170-e29a-4d5f-ab8c-c7e10454dcb2</errorID>
      <errorWord>，。</errorWord>
      <group>L1_Punc</group>
      <groupName>标点问题</groupName>
      <ability>L2_Punc_CN</ability>
      <abilityName>标点符号问题</abilityName>
      <candidateList>
        <item>，</item>
      </candidateList>
      <explain/>
      <paraID>59E3B2A5</paraID>
      <start>35</start>
      <end>37</end>
      <status>unmodified</status>
      <modifiedWord/>
      <trackRevisions>false</trackRevisions>
    </reviewItem>
    <reviewItem>
      <errorID>155611f0-aff8-42c1-be79-c6a5b0d17467</errorID>
      <errorWord>（</errorWord>
      <group>L1_Punc</group>
      <groupName>标点问题</groupName>
      <ability>L2_Punc_CN</ability>
      <abilityName>标点符号问题</abilityName>
      <candidateList/>
      <explain>同一形式括号套用。</explain>
      <paraID>5B5B6EB4</paraID>
      <start>23</start>
      <end>24</end>
      <status>unmodified</status>
      <modifiedWord/>
      <trackRevisions>false</trackRevisions>
    </reviewItem>
    <reviewItem>
      <errorID>9ddfc084-8400-4b43-9a3e-42494201635b</errorID>
      <errorWord>）</errorWord>
      <group>L1_Punc</group>
      <groupName>标点问题</groupName>
      <ability>L2_Punc_CN</ability>
      <abilityName>标点符号问题</abilityName>
      <candidateList/>
      <explain>同一形式括号套用。</explain>
      <paraID>5B5B6EB4</paraID>
      <start>27</start>
      <end>28</end>
      <status>unmodified</status>
      <modifiedWord/>
      <trackRevisions>false</trackRevisions>
    </reviewItem>
    <reviewItem>
      <errorID>4b8674a9-977a-40a4-8263-674b46422e6d</errorID>
      <errorWord>须</errorWord>
      <group>L1_Word</group>
      <groupName>字词问题</groupName>
      <ability>L2_Typo</ability>
      <abilityName>字词错误</abilityName>
      <candidateList>
        <item>需</item>
      </candidateList>
      <explain>存在发音相同字词的误用。</explain>
      <paraID>232B9A47</paraID>
      <start>65</start>
      <end>66</end>
      <status>unmodified</status>
      <modifiedWord/>
      <trackRevisions>false</trackRevisions>
    </reviewItem>
    <reviewItem>
      <errorID>291939eb-ac4b-4ce7-b1b7-eed3b8caf077</errorID>
      <errorWord>,</errorWord>
      <group>L1_Format</group>
      <groupName>格式问题</groupName>
      <ability>L2_HalfPunc_CN</ability>
      <abilityName>全半角问题</abilityName>
      <candidateList>
        <item>，</item>
      </candidateList>
      <explain>文本全半角错误。</explain>
      <paraID>18B52698</paraID>
      <start>15</start>
      <end>16</end>
      <status>unmodified</status>
      <modifiedWord/>
      <trackRevisions>false</trackRevisions>
    </reviewItem>
    <reviewItem>
      <errorID>6d9f612b-731e-4a3c-a379-ea3107794c46</errorID>
      <errorWord>;</errorWord>
      <group>L1_Format</group>
      <groupName>格式问题</groupName>
      <ability>L2_HalfPunc_CN</ability>
      <abilityName>全半角问题</abilityName>
      <candidateList>
        <item>；</item>
      </candidateList>
      <explain>文本全半角错误。</explain>
      <paraID>683C277B</paraID>
      <start>29</start>
      <end>30</end>
      <status>unmodified</status>
      <modifiedWord/>
      <trackRevisions>false</trackRevisions>
    </reviewItem>
    <reviewItem>
      <errorID>bdcb510c-4afb-4226-a506-ad0e58fbcd39</errorID>
      <errorWord>;</errorWord>
      <group>L1_Format</group>
      <groupName>格式问题</groupName>
      <ability>L2_HalfPunc_CN</ability>
      <abilityName>全半角问题</abilityName>
      <candidateList>
        <item>；</item>
      </candidateList>
      <explain>文本全半角错误。</explain>
      <paraID>77D96A9B</paraID>
      <start>15</start>
      <end>16</end>
      <status>unmodified</status>
      <modifiedWord/>
      <trackRevisions>false</trackRevisions>
    </reviewItem>
    <reviewItem>
      <errorID>9b1237ba-8333-4e14-8670-d5187092da6d</errorID>
      <errorWord>,</errorWord>
      <group>L1_Format</group>
      <groupName>格式问题</groupName>
      <ability>L2_HalfPunc_CN</ability>
      <abilityName>全半角问题</abilityName>
      <candidateList>
        <item>，</item>
      </candidateList>
      <explain>文本全半角错误。</explain>
      <paraID>62CF42DB</paraID>
      <start>53</start>
      <end>54</end>
      <status>unmodified</status>
      <modifiedWord/>
      <trackRevisions>false</trackRevisions>
    </reviewItem>
    <reviewItem>
      <errorID>5ac96d43-7dd9-414f-850f-100ebbcd663d</errorID>
      <errorWord>场所的</errorWord>
      <group>L1_Word</group>
      <groupName>字词问题</groupName>
      <ability>L2_Typo</ability>
      <abilityName>字词错误</abilityName>
      <candidateList>
        <item>场所</item>
      </candidateList>
      <explain/>
      <paraID> 6797FE9</paraID>
      <start>2</start>
      <end>5</end>
      <status>unmodified</status>
      <modifiedWord/>
      <trackRevisions>false</trackRevisions>
    </reviewItem>
    <reviewItem>
      <errorID>d0c1abc8-bd0d-4d77-9afe-53e7b370dafa</errorID>
      <errorWord>二次</errorWord>
      <group>L1_Word</group>
      <groupName>字词问题</groupName>
      <ability>L2_Typo</ability>
      <abilityName>字词错误</abilityName>
      <candidateList>
        <item>两次</item>
      </candidateList>
      <explain/>
      <paraID>17149AE3</paraID>
      <start>10</start>
      <end>12</end>
      <status>unmodified</status>
      <modifiedWord/>
      <trackRevisions>false</trackRevisions>
    </reviewItem>
    <reviewItem>
      <errorID>a51ee20b-d33a-4668-a9b7-edbd9bfb819e</errorID>
      <errorWord>、/</errorWord>
      <group>L1_Punc</group>
      <groupName>标点问题</groupName>
      <ability>L2_Punc_CN</ability>
      <abilityName>标点符号问题</abilityName>
      <candidateList>
        <item>、</item>
      </candidateList>
      <explain/>
      <paraID>2A674EE4</paraID>
      <start>3</start>
      <end>5</end>
      <status>unmodified</status>
      <modifiedWord/>
      <trackRevisions>false</trackRevisions>
    </reviewItem>
    <reviewItem>
      <errorID>413034da-96a9-4580-8feb-ae692cc28b3c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51C50A66</paraID>
      <start>0</start>
      <end>2</end>
      <status>unmodified</status>
      <modifiedWord/>
      <trackRevisions>false</trackRevisions>
    </reviewItem>
    <reviewItem>
      <errorID>d18d0353-7714-48ff-8020-57a324745ba7</errorID>
      <errorWord>(</errorWord>
      <group>L1_Format</group>
      <groupName>格式问题</groupName>
      <ability>L2_HalfPunc_CN</ability>
      <abilityName>全半角问题</abilityName>
      <candidateList>
        <item>（</item>
      </candidateList>
      <explain>文本全半角错误。</explain>
      <paraID>51C50A66</paraID>
      <start>15</start>
      <end>16</end>
      <status>unmodified</status>
      <modifiedWord/>
      <trackRevisions>false</trackRevisions>
    </reviewItem>
    <reviewItem>
      <errorID>349f7e9f-a81c-49b2-813c-3ef566635f25</errorID>
      <errorWord>)</errorWord>
      <group>L1_Format</group>
      <groupName>格式问题</groupName>
      <ability>L2_HalfPunc_CN</ability>
      <abilityName>全半角问题</abilityName>
      <candidateList>
        <item>）</item>
      </candidateList>
      <explain>文本全半角错误。</explain>
      <paraID>51C50A66</paraID>
      <start>19</start>
      <end>20</end>
      <status>unmodified</status>
      <modifiedWord/>
      <trackRevisions>false</trackRevisions>
    </reviewItem>
    <reviewItem>
      <errorID>8c1cdb0e-b39e-4039-9056-427cdda937ac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5107079E</paraID>
      <start>0</start>
      <end>2</end>
      <status>unmodified</status>
      <modifiedWord/>
      <trackRevisions>false</trackRevisions>
    </reviewItem>
    <reviewItem>
      <errorID>ece79e26-c687-4607-a806-1e773f3aaf8b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88918A3</paraID>
      <start>0</start>
      <end>2</end>
      <status>unmodified</status>
      <modifiedWord/>
      <trackRevisions>false</trackRevisions>
    </reviewItem>
    <reviewItem>
      <errorID>811a7169-3ee8-484f-9384-8c6e95d22453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1C0B0D11</paraID>
      <start>0</start>
      <end>2</end>
      <status>unmodified</status>
      <modifiedWord/>
      <trackRevisions>false</trackRevisions>
    </reviewItem>
    <reviewItem>
      <errorID>ee9516a7-76a0-4a50-826e-86aee64ce307</errorID>
      <errorWord>(</errorWord>
      <group>L1_Format</group>
      <groupName>格式问题</groupName>
      <ability>L2_HalfPunc_CN</ability>
      <abilityName>全半角问题</abilityName>
      <candidateList>
        <item>（</item>
      </candidateList>
      <explain>文本全半角错误。</explain>
      <paraID>1C0B0D11</paraID>
      <start>17</start>
      <end>18</end>
      <status>unmodified</status>
      <modifiedWord/>
      <trackRevisions>false</trackRevisions>
    </reviewItem>
    <reviewItem>
      <errorID>90abedd4-60fd-427b-a0e4-ea6bc5468f02</errorID>
      <errorWord>)</errorWord>
      <group>L1_Format</group>
      <groupName>格式问题</groupName>
      <ability>L2_HalfPunc_CN</ability>
      <abilityName>全半角问题</abilityName>
      <candidateList>
        <item>）</item>
      </candidateList>
      <explain>文本全半角错误。</explain>
      <paraID>1C0B0D11</paraID>
      <start>21</start>
      <end>22</end>
      <status>unmodified</status>
      <modifiedWord/>
      <trackRevisions>false</trackRevisions>
    </reviewItem>
    <reviewItem>
      <errorID>ae85dfd5-e720-4807-87a2-1af6ef1bb4f2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11A7C6A5</paraID>
      <start>0</start>
      <end>2</end>
      <status>unmodified</status>
      <modifiedWord/>
      <trackRevisions>false</trackRevisions>
    </reviewItem>
    <reviewItem>
      <errorID>1d492823-6d4e-43e0-b51a-8fd445e4934b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3F2835C</paraID>
      <start>126</start>
      <end>129</end>
      <status>unmodified</status>
      <modifiedWord/>
      <trackRevisions>false</trackRevisions>
    </reviewItem>
    <reviewItem>
      <errorID>f635d884-cd2f-4477-8a32-3c09407cc0a6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3F2835C</paraID>
      <start>138</start>
      <end>141</end>
      <status>unmodified</status>
      <modifiedWord/>
      <trackRevisions>false</trackRevisions>
    </reviewItem>
    <reviewItem>
      <errorID>9cc2019b-16ab-4177-9c06-5b65cec419b8</errorID>
      <errorWord>物业经理</errorWord>
      <group>L1_Knowledge</group>
      <groupName>知识性问题</groupName>
      <ability>L2_Term</ability>
      <abilityName>专业术语</abilityName>
      <candidateList>
        <item>物业管理</item>
      </candidateList>
      <explain/>
      <paraID>3FA5348A</paraID>
      <start>71</start>
      <end>75</end>
      <status>unmodified</status>
      <modifiedWord/>
      <trackRevisions>false</trackRevisions>
    </reviewItem>
    <reviewItem>
      <errorID>4c2d6a92-754a-4f16-bc17-ae3ae0be8600</errorID>
      <errorWord>,</errorWord>
      <group>L1_Format</group>
      <groupName>格式问题</groupName>
      <ability>L2_HalfPunc_CN</ability>
      <abilityName>全半角问题</abilityName>
      <candidateList>
        <item>，</item>
      </candidateList>
      <explain>文本全半角错误。</explain>
      <paraID>3FA5348A</paraID>
      <start>334</start>
      <end>335</end>
      <status>unmodified</status>
      <modifiedWord/>
      <trackRevisions>false</trackRevisions>
    </reviewItem>
    <reviewItem>
      <errorID>adbf3f11-e8c4-4c46-aa5a-42cccd0e726d</errorID>
      <errorWord>,</errorWord>
      <group>L1_Format</group>
      <groupName>格式问题</groupName>
      <ability>L2_HalfPunc_CN</ability>
      <abilityName>全半角问题</abilityName>
      <candidateList>
        <item>，</item>
      </candidateList>
      <explain>文本全半角错误。</explain>
      <paraID>40BF14FA</paraID>
      <start>358</start>
      <end>359</end>
      <status>unmodified</status>
      <modifiedWord/>
      <trackRevisions>false</trackRevisions>
    </reviewItem>
    <reviewItem>
      <errorID>59318401-6d13-4132-872d-2bdb55e51a45</errorID>
      <errorWord>,</errorWord>
      <group>L1_Format</group>
      <groupName>格式问题</groupName>
      <ability>L2_HalfPunc_CN</ability>
      <abilityName>全半角问题</abilityName>
      <candidateList>
        <item>，</item>
      </candidateList>
      <explain>文本全半角错误。</explain>
      <paraID>471FE145</paraID>
      <start>309</start>
      <end>310</end>
      <status>unmodified</status>
      <modifiedWord/>
      <trackRevisions>false</trackRevisions>
    </reviewItem>
    <reviewItem>
      <errorID>99ac891f-5bf3-4097-ae07-7316922d8646</errorID>
      <errorWord>消防局</errorWord>
      <group>L1_Knowledge</group>
      <groupName>知识性问题</groupName>
      <ability>L2_Organization</ability>
      <abilityName>机构检查</abilityName>
      <candidateList>
        <item>消防救援局</item>
      </candidateList>
      <explain>机关单位全简称表述错误</explain>
      <paraID> D5C84FE</paraID>
      <start>49</start>
      <end>52</end>
      <status>unmodified</status>
      <modifiedWord/>
      <trackRevisions>false</trackRevisions>
    </reviewItem>
    <reviewItem>
      <errorID>5e17a04f-6c92-421c-98c7-19e8991b6cea</errorID>
      <errorWord>消防局</errorWord>
      <group>L1_Knowledge</group>
      <groupName>知识性问题</groupName>
      <ability>L2_Organization</ability>
      <abilityName>机构检查</abilityName>
      <candidateList>
        <item>消防救援局</item>
      </candidateList>
      <explain>机关单位全简称表述错误</explain>
      <paraID> D5C84FE</paraID>
      <start>154</start>
      <end>157</end>
      <status>unmodified</status>
      <modifiedWord/>
      <trackRevisions>false</trackRevisions>
    </reviewItem>
    <reviewItem>
      <errorID>68b56762-d379-4493-9e6d-908f68480325</errorID>
      <errorWord>,</errorWord>
      <group>L1_Format</group>
      <groupName>格式问题</groupName>
      <ability>L2_HalfPunc_CN</ability>
      <abilityName>全半角问题</abilityName>
      <candidateList>
        <item>，</item>
      </candidateList>
      <explain>文本全半角错误。</explain>
      <paraID> D5C84FE</paraID>
      <start>419</start>
      <end>420</end>
      <status>unmodified</status>
      <modifiedWord/>
      <trackRevisions>false</trackRevisions>
    </reviewItem>
    <reviewItem>
      <errorID>ba835eda-19f6-4f78-b5c1-8ed64a969cf3</errorID>
      <errorWord>消防局</errorWord>
      <group>L1_Knowledge</group>
      <groupName>知识性问题</groupName>
      <ability>L2_Organization</ability>
      <abilityName>机构检查</abilityName>
      <candidateList>
        <item>消防救援局</item>
      </candidateList>
      <explain>机关单位全简称表述错误</explain>
      <paraID>584756DA</paraID>
      <start>29</start>
      <end>32</end>
      <status>unmodified</status>
      <modifiedWord/>
      <trackRevisions>false</trackRevisions>
    </reviewItem>
    <reviewItem>
      <errorID>ae3301ca-d53b-4d25-a0e1-ac6fb506de6c</errorID>
      <errorWord>消防局</errorWord>
      <group>L1_Knowledge</group>
      <groupName>知识性问题</groupName>
      <ability>L2_Organization</ability>
      <abilityName>机构检查</abilityName>
      <candidateList>
        <item>消防救援局</item>
      </candidateList>
      <explain>机关单位全简称表述错误</explain>
      <paraID>584756DA</paraID>
      <start>104</start>
      <end>107</end>
      <status>unmodified</status>
      <modifiedWord/>
      <trackRevisions>false</trackRevisions>
    </reviewItem>
    <reviewItem>
      <errorID>850b1eae-1c8a-47d9-9710-60c1ddd1eb58</errorID>
      <errorWord>纹身</errorWord>
      <group>L1_Word</group>
      <groupName>字词问题</groupName>
      <ability>L2_Typo</ability>
      <abilityName>字词错误</abilityName>
      <candidateList>
        <item>文身</item>
      </candidateList>
      <explain/>
      <paraID>38E6AE63</paraID>
      <start>48</start>
      <end>50</end>
      <status>unmodified</status>
      <modifiedWord/>
      <trackRevisions>false</trackRevisions>
    </reviewItem>
    <reviewItem>
      <errorID>87f054ae-91bc-44e6-b4c4-6bb9aff03990</errorID>
      <errorWord>法律、法规</errorWord>
      <group>L1_Word</group>
      <groupName>字词问题</groupName>
      <ability>L2_Typo</ability>
      <abilityName>字词错误</abilityName>
      <candidateList>
        <item>法律法规</item>
      </candidateList>
      <explain/>
      <paraID>7DF28517</paraID>
      <start>13</start>
      <end>18</end>
      <status>unmodified</status>
      <modifiedWord/>
      <trackRevisions>false</trackRevisions>
    </reviewItem>
    <reviewItem>
      <errorID>7c77d7be-1928-4924-a89f-df3afc63a6fb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57A5B378</paraID>
      <start>22</start>
      <end>25</end>
      <status>unmodified</status>
      <modifiedWord/>
      <trackRevisions>false</trackRevisions>
    </reviewItem>
    <reviewItem>
      <errorID>804907bf-d966-425a-b34c-207ebd0649a9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513EC45E</paraID>
      <start>0</start>
      <end>2</end>
      <status>unmodified</status>
      <modifiedWord/>
      <trackRevisions>false</trackRevisions>
    </reviewItem>
    <reviewItem>
      <errorID>ea1a9bee-791c-46ce-a272-bb58af3d26dc</errorID>
      <errorWord>,</errorWord>
      <group>L1_Format</group>
      <groupName>格式问题</groupName>
      <ability>L2_HalfPunc_CN</ability>
      <abilityName>全半角问题</abilityName>
      <candidateList>
        <item>，</item>
      </candidateList>
      <explain>文本全半角错误。</explain>
      <paraID>346B3051</paraID>
      <start>2</start>
      <end>3</end>
      <status>unmodified</status>
      <modifiedWord/>
      <trackRevisions>false</trackRevisions>
    </reviewItem>
    <reviewItem>
      <errorID>42ce2126-3a13-42ab-83cf-054990024275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166CD1E5</paraID>
      <start>0</start>
      <end>2</end>
      <status>unmodified</status>
      <modifiedWord/>
      <trackRevisions>false</trackRevisions>
    </reviewItem>
    <reviewItem>
      <errorID>67fa9c2a-f12c-4829-86a7-2f56466c3d91</errorID>
      <errorWord>,</errorWord>
      <group>L1_Format</group>
      <groupName>格式问题</groupName>
      <ability>L2_HalfPunc_CN</ability>
      <abilityName>全半角问题</abilityName>
      <candidateList>
        <item>，</item>
      </candidateList>
      <explain>文本全半角错误。</explain>
      <paraID>24CC26C3</paraID>
      <start>37</start>
      <end>38</end>
      <status>unmodified</status>
      <modifiedWord/>
      <trackRevisions>false</trackRevisions>
    </reviewItem>
    <reviewItem>
      <errorID>9cc20a6e-ef79-4d80-824e-d67d012034bc</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27FA5F71</paraID>
      <start>17</start>
      <end>20</end>
      <status>unmodified</status>
      <modifiedWord/>
      <trackRevisions>false</trackRevisions>
    </reviewItem>
    <reviewItem>
      <errorID>e5ef3586-4db2-40cb-b57e-b821a72b49ae</errorID>
      <errorWord>,</errorWord>
      <group>L1_Format</group>
      <groupName>格式问题</groupName>
      <ability>L2_HalfPunc_CN</ability>
      <abilityName>全半角问题</abilityName>
      <candidateList>
        <item>，</item>
      </candidateList>
      <explain>文本全半角错误。</explain>
      <paraID>2FC6CC8D</paraID>
      <start>111</start>
      <end>112</end>
      <status>unmodified</status>
      <modifiedWord/>
      <trackRevisions>false</trackRevisions>
    </reviewItem>
    <reviewItem>
      <errorID>2133a5c4-5ba3-471e-9b8c-856325362650</errorID>
      <errorWord>(</errorWord>
      <group>L1_Format</group>
      <groupName>格式问题</groupName>
      <ability>L2_HalfPunc_CN</ability>
      <abilityName>全半角问题</abilityName>
      <candidateList>
        <item>（</item>
      </candidateList>
      <explain>文本全半角错误。</explain>
      <paraID>2FC6CC8D</paraID>
      <start>172</start>
      <end>173</end>
      <status>unmodified</status>
      <modifiedWord/>
      <trackRevisions>false</trackRevisions>
    </reviewItem>
    <reviewItem>
      <errorID>65fdfa4f-73d3-4d83-9930-5dda08b2f1c2</errorID>
      <errorWord>)</errorWord>
      <group>L1_Format</group>
      <groupName>格式问题</groupName>
      <ability>L2_HalfPunc_CN</ability>
      <abilityName>全半角问题</abilityName>
      <candidateList>
        <item>）</item>
      </candidateList>
      <explain>文本全半角错误。</explain>
      <paraID>2FC6CC8D</paraID>
      <start>177</start>
      <end>178</end>
      <status>unmodified</status>
      <modifiedWord/>
      <trackRevisions>false</trackRevisions>
    </reviewItem>
    <reviewItem>
      <errorID>d15c9717-83b1-4fa0-99fe-bf971d3f4119</errorID>
      <errorWord>免于</errorWord>
      <group>L1_Word</group>
      <groupName>字词问题</groupName>
      <ability>L2_Typo</ability>
      <abilityName>字词错误</abilityName>
      <candidateList>
        <item>免予</item>
      </candidateList>
      <explain>存在发音相同字词的误用。</explain>
      <paraID>32B91F7A</paraID>
      <start>55</start>
      <end>57</end>
      <status>unmodified</status>
      <modifiedWord/>
      <trackRevisions>false</trackRevisions>
    </reviewItem>
    <reviewItem>
      <errorID>072b3cb1-c8fb-4c4f-a056-f65a7d74244e</errorID>
      <errorWord>,</errorWord>
      <group>L1_Format</group>
      <groupName>格式问题</groupName>
      <ability>L2_HalfPunc_CN</ability>
      <abilityName>全半角问题</abilityName>
      <candidateList>
        <item>，</item>
      </candidateList>
      <explain>文本全半角错误。</explain>
      <paraID>729ADB01</paraID>
      <start>151</start>
      <end>152</end>
      <status>unmodified</status>
      <modifiedWord/>
      <trackRevisions>false</trackRevisions>
    </reviewItem>
    <reviewItem>
      <errorID>36416dfa-76e3-4f26-80e3-59ff0e01012b</errorID>
      <errorWord>,</errorWord>
      <group>L1_Format</group>
      <groupName>格式问题</groupName>
      <ability>L2_HalfPunc_CN</ability>
      <abilityName>全半角问题</abilityName>
      <candidateList>
        <item>，</item>
      </candidateList>
      <explain>文本全半角错误。</explain>
      <paraID>1C6AEB63</paraID>
      <start>49</start>
      <end>50</end>
      <status>unmodified</status>
      <modifiedWord/>
      <trackRevisions>false</trackRevisions>
    </reviewItem>
    <reviewItem>
      <errorID>c9cb8d3b-24c9-494c-8e97-0064bc4f3439</errorID>
      <errorWord>拖拭</errorWord>
      <group>L1_Word</group>
      <groupName>字词问题</groupName>
      <ability>L2_Typo</ability>
      <abilityName>字词错误</abilityName>
      <candidateList>
        <item>擦拭</item>
      </candidateList>
      <explain>〈动〉擦▲：～武器。</explain>
      <paraID>4526CFF2</paraID>
      <start>15</start>
      <end>17</end>
      <status>unmodified</status>
      <modifiedWord/>
      <trackRevisions>false</trackRevisions>
    </reviewItem>
    <reviewItem>
      <errorID>67c2887e-a3c7-4bb1-94f7-29288e24ff2d</errorID>
      <errorWord>清倒</errorWord>
      <group>L1_Word</group>
      <groupName>字词问题</groupName>
      <ability>L2_Typo</ability>
      <abilityName>字词错误</abilityName>
      <candidateList>
        <item>倾倒</item>
      </candidateList>
      <explain/>
      <paraID>79CE3FB1</paraID>
      <start>59</start>
      <end>61</end>
      <status>unmodified</status>
      <modifiedWord/>
      <trackRevisions>false</trackRevisions>
    </reviewItem>
    <reviewItem>
      <errorID>6ab9919a-2fa1-45fd-a2a1-d670fbaa228c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509013D9</paraID>
      <start>49</start>
      <end>50</end>
      <status>unmodified</status>
      <modifiedWord/>
      <trackRevisions>false</trackRevisions>
    </reviewItem>
    <reviewItem>
      <errorID>f960744c-fb4b-42f6-8cfe-8b3e7a037a35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4B58CABE</paraID>
      <start>49</start>
      <end>50</end>
      <status>unmodified</status>
      <modifiedWord/>
      <trackRevisions>false</trackRevisions>
    </reviewItem>
    <reviewItem>
      <errorID>7c883108-b853-4ef9-9b21-eca4569a5503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44B6E3E4</paraID>
      <start>62</start>
      <end>63</end>
      <status>unmodified</status>
      <modifiedWord/>
      <trackRevisions>false</trackRevisions>
    </reviewItem>
    <reviewItem>
      <errorID>2275adf5-9172-4d2e-901f-8880adf49279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61CF21B6</paraID>
      <start>49</start>
      <end>50</end>
      <status>unmodified</status>
      <modifiedWord/>
      <trackRevisions>false</trackRevisions>
    </reviewItem>
    <reviewItem>
      <errorID>52f47a7b-bff7-4ac4-9474-45b69233a7d9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49F6D9DA</paraID>
      <start>45</start>
      <end>46</end>
      <status>unmodified</status>
      <modifiedWord/>
      <trackRevisions>false</trackRevisions>
    </reviewItem>
    <reviewItem>
      <errorID>e9609b77-261f-4a82-be1d-9e90a4051575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7B2E0AD2</paraID>
      <start>45</start>
      <end>46</end>
      <status>unmodified</status>
      <modifiedWord/>
      <trackRevisions>false</trackRevisions>
    </reviewItem>
    <reviewItem>
      <errorID>733184e9-41ce-47df-9d2b-a9705e8360a9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DE41BAD</paraID>
      <start>45</start>
      <end>46</end>
      <status>unmodified</status>
      <modifiedWord/>
      <trackRevisions>false</trackRevisions>
    </reviewItem>
    <reviewItem>
      <errorID>3f5119da-6287-4df4-9b74-bdebae1d3310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65937DCC</paraID>
      <start>0</start>
      <end>2</end>
      <status>unmodified</status>
      <modifiedWord/>
      <trackRevisions>false</trackRevisions>
    </reviewItem>
    <reviewItem>
      <errorID>f94c7996-1981-4af8-8c2d-9c6612e1c777</errorID>
      <errorWord>法律、法规</errorWord>
      <group>L1_Word</group>
      <groupName>字词问题</groupName>
      <ability>L2_Typo</ability>
      <abilityName>字词错误</abilityName>
      <candidateList>
        <item>法律法规</item>
      </candidateList>
      <explain/>
      <paraID>65937DCC</paraID>
      <start>18</start>
      <end>23</end>
      <status>unmodified</status>
      <modifiedWord/>
      <trackRevisions>false</trackRevisions>
    </reviewItem>
    <reviewItem>
      <errorID>f76e33c6-f0f3-437f-96f9-aa664dee35eb</errorID>
      <errorWord>法律、法规</errorWord>
      <group>L1_Word</group>
      <groupName>字词问题</groupName>
      <ability>L2_Typo</ability>
      <abilityName>字词错误</abilityName>
      <candidateList>
        <item>法律法规</item>
      </candidateList>
      <explain/>
      <paraID>65937DCC</paraID>
      <start>53</start>
      <end>58</end>
      <status>unmodified</status>
      <modifiedWord/>
      <trackRevisions>false</trackRevisions>
    </reviewItem>
    <reviewItem>
      <errorID>cfe513f3-d9b2-490e-a627-2d8f940506fd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3182B86E</paraID>
      <start>0</start>
      <end>2</end>
      <status>unmodified</status>
      <modifiedWord/>
      <trackRevisions>false</trackRevisions>
    </reviewItem>
    <reviewItem>
      <errorID>d0f52774-82fc-437f-84c1-f768fa17ffa1</errorID>
      <errorWord>造成的</errorWord>
      <group>L1_Word</group>
      <groupName>字词问题</groupName>
      <ability>L2_Typo</ability>
      <abilityName>字词错误</abilityName>
      <candidateList>
        <item>造成</item>
      </candidateList>
      <explain/>
      <paraID>   E6EE7</paraID>
      <start>99</start>
      <end>102</end>
      <status>unmodified</status>
      <modifiedWord/>
      <trackRevisions>false</trackRevisions>
    </reviewItem>
    <reviewItem>
      <errorID>b7b4a2ee-f35d-404d-a64d-0b1059f74c20</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   E6EE7</paraID>
      <start>140</start>
      <end>144</end>
      <status>unmodified</status>
      <modifiedWord/>
      <trackRevisions>false</trackRevisions>
    </reviewItem>
    <reviewItem>
      <errorID>094ca57e-7e1a-4a86-b269-aa9a5f0c2051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580F04E4</paraID>
      <start>13</start>
      <end>16</end>
      <status>unmodified</status>
      <modifiedWord/>
      <trackRevisions>false</trackRevisions>
    </reviewItem>
    <reviewItem>
      <errorID>15ad590f-3c68-483f-80b8-aa87ed1a8c2d</errorID>
      <errorWord>(</errorWord>
      <group>L1_Format</group>
      <groupName>格式问题</groupName>
      <ability>L2_HalfPunc_CN</ability>
      <abilityName>全半角问题</abilityName>
      <candidateList>
        <item>（</item>
      </candidateList>
      <explain>文本全半角错误。</explain>
      <paraID>3324220D</paraID>
      <start>0</start>
      <end>1</end>
      <status>unmodified</status>
      <modifiedWord/>
      <trackRevisions>false</trackRevisions>
    </reviewItem>
    <reviewItem>
      <errorID>06c3b9d1-41cb-488f-911f-bf930b037880</errorID>
      <errorWord>)</errorWord>
      <group>L1_Format</group>
      <groupName>格式问题</groupName>
      <ability>L2_HalfPunc_CN</ability>
      <abilityName>全半角问题</abilityName>
      <candidateList>
        <item>）</item>
      </candidateList>
      <explain>文本全半角错误。</explain>
      <paraID>3324220D</paraID>
      <start>2</start>
      <end>3</end>
      <status>unmodified</status>
      <modifiedWord/>
      <trackRevisions>false</trackRevisions>
    </reviewItem>
    <reviewItem>
      <errorID>921ac20c-9154-4a47-936c-27e2a5616c15</errorID>
      <errorWord>(</errorWord>
      <group>L1_Format</group>
      <groupName>格式问题</groupName>
      <ability>L2_HalfPunc_CN</ability>
      <abilityName>全半角问题</abilityName>
      <candidateList>
        <item>（</item>
      </candidateList>
      <explain>文本全半角错误。</explain>
      <paraID>164AA2B2</paraID>
      <start>0</start>
      <end>1</end>
      <status>unmodified</status>
      <modifiedWord/>
      <trackRevisions>false</trackRevisions>
    </reviewItem>
    <reviewItem>
      <errorID>14e4ba1d-9c75-42f1-87f7-58870818867f</errorID>
      <errorWord>)</errorWord>
      <group>L1_Format</group>
      <groupName>格式问题</groupName>
      <ability>L2_HalfPunc_CN</ability>
      <abilityName>全半角问题</abilityName>
      <candidateList>
        <item>）</item>
      </candidateList>
      <explain>文本全半角错误。</explain>
      <paraID>164AA2B2</paraID>
      <start>2</start>
      <end>3</end>
      <status>unmodified</status>
      <modifiedWord/>
      <trackRevisions>false</trackRevisions>
    </reviewItem>
    <reviewItem>
      <errorID>4a7e55d7-827b-4ac0-ab78-00faeaa38a8e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7C0195D5</paraID>
      <start>0</start>
      <end>3</end>
      <status>unmodified</status>
      <modifiedWord/>
      <trackRevisions>false</trackRevisions>
    </reviewItem>
    <reviewItem>
      <errorID>3050fc42-a2de-4645-90f9-498bc59f13c6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6127322C</paraID>
      <start>0</start>
      <end>3</end>
      <status>unmodified</status>
      <modifiedWord/>
      <trackRevisions>false</trackRevisions>
    </reviewItem>
    <reviewItem>
      <errorID>02885189-cb06-4bb9-9e12-568166e2d4ea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28170751</paraID>
      <start>0</start>
      <end>3</end>
      <status>unmodified</status>
      <modifiedWord/>
      <trackRevisions>false</trackRevisions>
    </reviewItem>
    <reviewItem>
      <errorID>75b7e92e-c67f-47cc-ade6-f619ea091372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60C7D3BE</paraID>
      <start>0</start>
      <end>3</end>
      <status>unmodified</status>
      <modifiedWord/>
      <trackRevisions>false</trackRevisions>
    </reviewItem>
    <reviewItem>
      <errorID>011bc494-40d0-491b-aa10-439d89fdf91b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EF9AAF5</paraID>
      <start>0</start>
      <end>3</end>
      <status>unmodified</status>
      <modifiedWord/>
      <trackRevisions>false</trackRevisions>
    </reviewItem>
    <reviewItem>
      <errorID>fa45a01d-55a6-4490-af37-3e754a728405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CBB4F7</paraID>
      <start>0</start>
      <end>3</end>
      <status>unmodified</status>
      <modifiedWord/>
      <trackRevisions>false</trackRevisions>
    </reviewItem>
    <reviewItem>
      <errorID>43dfd5a7-5609-4252-89a5-8b205d6021d4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65EC4C6B</paraID>
      <start>1</start>
      <end>5</end>
      <status>unmodified</status>
      <modifiedWord/>
      <trackRevisions>false</trackRevisions>
    </reviewItem>
    <reviewItem>
      <errorID>5f255cd8-7ee3-4655-9194-8c10b498abdc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65EC4C6B</paraID>
      <start>39</start>
      <end>42</end>
      <status>unmodified</status>
      <modifiedWord/>
      <trackRevisions>false</trackRevisions>
    </reviewItem>
    <reviewItem>
      <errorID>ca1c5350-c95a-4104-bb8d-cb32c56780ca</errorID>
      <errorWord>{</errorWord>
      <group>L1_Format</group>
      <groupName>格式问题</groupName>
      <ability>L2_HalfPunc_CN</ability>
      <abilityName>全半角问题</abilityName>
      <candidateList>
        <item>｛</item>
      </candidateList>
      <explain>文本全半角错误。</explain>
      <paraID>7EFABCAB</paraID>
      <start>16</start>
      <end>17</end>
      <status>unmodified</status>
      <modifiedWord/>
      <trackRevisions>false</trackRevisions>
    </reviewItem>
    <reviewItem>
      <errorID>3c67e334-85d7-4856-8431-e3061c901fe0</errorID>
      <errorWord>}</errorWord>
      <group>L1_Format</group>
      <groupName>格式问题</groupName>
      <ability>L2_HalfPunc_CN</ability>
      <abilityName>全半角问题</abilityName>
      <candidateList>
        <item>｝</item>
      </candidateList>
      <explain>文本全半角错误。</explain>
      <paraID>7EFABCAB</paraID>
      <start>20</start>
      <end>21</end>
      <status>unmodified</status>
      <modifiedWord/>
      <trackRevisions>false</trackRevisions>
    </reviewItem>
    <reviewItem>
      <errorID>1bbf6739-0b95-49cd-bbff-4e1dd0d14c62</errorID>
      <errorWord>{</errorWord>
      <group>L1_Format</group>
      <groupName>格式问题</groupName>
      <ability>L2_HalfPunc_CN</ability>
      <abilityName>全半角问题</abilityName>
      <candidateList>
        <item>｛</item>
      </candidateList>
      <explain>文本全半角错误。</explain>
      <paraID> BE407DE</paraID>
      <start>18</start>
      <end>19</end>
      <status>unmodified</status>
      <modifiedWord/>
      <trackRevisions>false</trackRevisions>
    </reviewItem>
    <reviewItem>
      <errorID>c140c8a3-d37a-4642-8454-68c3a2b04f6e</errorID>
      <errorWord>{</errorWord>
      <group>L1_Format</group>
      <groupName>格式问题</groupName>
      <ability>L2_HalfPunc_CN</ability>
      <abilityName>全半角问题</abilityName>
      <candidateList>
        <item>｛</item>
      </candidateList>
      <explain>文本全半角错误。</explain>
      <paraID> BE407DE</paraID>
      <start>19</start>
      <end>20</end>
      <status>unmodified</status>
      <modifiedWord/>
      <trackRevisions>false</trackRevisions>
    </reviewItem>
    <reviewItem>
      <errorID>0050d15e-68ac-48a2-81a0-9e6552c74e30</errorID>
      <errorWord>}</errorWord>
      <group>L1_Format</group>
      <groupName>格式问题</groupName>
      <ability>L2_HalfPunc_CN</ability>
      <abilityName>全半角问题</abilityName>
      <candidateList>
        <item>｝</item>
      </candidateList>
      <explain>文本全半角错误。</explain>
      <paraID> BE407DE</paraID>
      <start>23</start>
      <end>24</end>
      <status>unmodified</status>
      <modifiedWord/>
      <trackRevisions>false</trackRevisions>
    </reviewItem>
    <reviewItem>
      <errorID>f3038cbd-837c-4928-91b9-9ff02bf6f2f8</errorID>
      <errorWord>{</errorWord>
      <group>L1_Format</group>
      <groupName>格式问题</groupName>
      <ability>L2_HalfPunc_CN</ability>
      <abilityName>全半角问题</abilityName>
      <candidateList>
        <item>｛</item>
      </candidateList>
      <explain>文本全半角错误。</explain>
      <paraID>6F57AEF9</paraID>
      <start>5</start>
      <end>6</end>
      <status>unmodified</status>
      <modifiedWord/>
      <trackRevisions>false</trackRevisions>
    </reviewItem>
    <reviewItem>
      <errorID>611610b1-daea-463a-8dc3-2de97ec65c48</errorID>
      <errorWord>{</errorWord>
      <group>L1_Format</group>
      <groupName>格式问题</groupName>
      <ability>L2_HalfPunc_CN</ability>
      <abilityName>全半角问题</abilityName>
      <candidateList>
        <item>｛</item>
      </candidateList>
      <explain>文本全半角错误。</explain>
      <paraID>6F57AEF9</paraID>
      <start>6</start>
      <end>7</end>
      <status>unmodified</status>
      <modifiedWord/>
      <trackRevisions>false</trackRevisions>
    </reviewItem>
    <reviewItem>
      <errorID>787c17c6-2e09-49ea-b8be-931d753bcfbf</errorID>
      <errorWord>}</errorWord>
      <group>L1_Format</group>
      <groupName>格式问题</groupName>
      <ability>L2_HalfPunc_CN</ability>
      <abilityName>全半角问题</abilityName>
      <candidateList>
        <item>｝</item>
      </candidateList>
      <explain>文本全半角错误。</explain>
      <paraID>6F57AEF9</paraID>
      <start>10</start>
      <end>11</end>
      <status>unmodified</status>
      <modifiedWord/>
      <trackRevisions>false</trackRevisions>
    </reviewItem>
    <reviewItem>
      <errorID>83325eca-8cf1-4477-87c0-ede08d112835</errorID>
      <errorWord>{</errorWord>
      <group>L1_Format</group>
      <groupName>格式问题</groupName>
      <ability>L2_HalfPunc_CN</ability>
      <abilityName>全半角问题</abilityName>
      <candidateList>
        <item>｛</item>
      </candidateList>
      <explain>文本全半角错误。</explain>
      <paraID>3C353C39</paraID>
      <start>7</start>
      <end>8</end>
      <status>unmodified</status>
      <modifiedWord/>
      <trackRevisions>false</trackRevisions>
    </reviewItem>
    <reviewItem>
      <errorID>fbccb831-0bde-47d4-b0c0-d8fa5d26ff32</errorID>
      <errorWord>{</errorWord>
      <group>L1_Format</group>
      <groupName>格式问题</groupName>
      <ability>L2_HalfPunc_CN</ability>
      <abilityName>全半角问题</abilityName>
      <candidateList>
        <item>｛</item>
      </candidateList>
      <explain>文本全半角错误。</explain>
      <paraID>3C353C39</paraID>
      <start>8</start>
      <end>9</end>
      <status>unmodified</status>
      <modifiedWord/>
      <trackRevisions>false</trackRevisions>
    </reviewItem>
    <reviewItem>
      <errorID>33fbfa10-4420-4e5f-a757-3f12cce9c0c3</errorID>
      <errorWord>}</errorWord>
      <group>L1_Format</group>
      <groupName>格式问题</groupName>
      <ability>L2_HalfPunc_CN</ability>
      <abilityName>全半角问题</abilityName>
      <candidateList>
        <item>｝</item>
      </candidateList>
      <explain>文本全半角错误。</explain>
      <paraID>3C353C39</paraID>
      <start>12</start>
      <end>13</end>
      <status>unmodified</status>
      <modifiedWord/>
      <trackRevisions>false</trackRevisions>
    </reviewItem>
    <reviewItem>
      <errorID>6b266b14-4324-47ae-970f-cae073523527</errorID>
      <errorWord>{</errorWord>
      <group>L1_Format</group>
      <groupName>格式问题</groupName>
      <ability>L2_HalfPunc_CN</ability>
      <abilityName>全半角问题</abilityName>
      <candidateList>
        <item>｛</item>
      </candidateList>
      <explain>文本全半角错误。</explain>
      <paraID>3CB93DDE</paraID>
      <start>6</start>
      <end>7</end>
      <status>unmodified</status>
      <modifiedWord/>
      <trackRevisions>false</trackRevisions>
    </reviewItem>
    <reviewItem>
      <errorID>5c28e5bb-b1bb-40cc-92b9-58765c397ba6</errorID>
      <errorWord>{</errorWord>
      <group>L1_Format</group>
      <groupName>格式问题</groupName>
      <ability>L2_HalfPunc_CN</ability>
      <abilityName>全半角问题</abilityName>
      <candidateList>
        <item>｛</item>
      </candidateList>
      <explain>文本全半角错误。</explain>
      <paraID>3CB93DDE</paraID>
      <start>7</start>
      <end>8</end>
      <status>unmodified</status>
      <modifiedWord/>
      <trackRevisions>false</trackRevisions>
    </reviewItem>
    <reviewItem>
      <errorID>a040cbbe-0b56-477a-bbf5-21a20d285dab</errorID>
      <errorWord>}</errorWord>
      <group>L1_Format</group>
      <groupName>格式问题</groupName>
      <ability>L2_HalfPunc_CN</ability>
      <abilityName>全半角问题</abilityName>
      <candidateList>
        <item>｝</item>
      </candidateList>
      <explain>文本全半角错误。</explain>
      <paraID>3CB93DDE</paraID>
      <start>11</start>
      <end>12</end>
      <status>unmodified</status>
      <modifiedWord/>
      <trackRevisions>false</trackRevisions>
    </reviewItem>
    <reviewItem>
      <errorID>99736ef2-7183-4107-a45f-4492c81b5614</errorID>
      <errorWord>{</errorWord>
      <group>L1_Format</group>
      <groupName>格式问题</groupName>
      <ability>L2_HalfPunc_CN</ability>
      <abilityName>全半角问题</abilityName>
      <candidateList>
        <item>｛</item>
      </candidateList>
      <explain>文本全半角错误。</explain>
      <paraID>6FB7A0D3</paraID>
      <start>6</start>
      <end>7</end>
      <status>unmodified</status>
      <modifiedWord/>
      <trackRevisions>false</trackRevisions>
    </reviewItem>
    <reviewItem>
      <errorID>5b6589df-10ef-4db6-886f-f5c774eb1277</errorID>
      <errorWord>{</errorWord>
      <group>L1_Format</group>
      <groupName>格式问题</groupName>
      <ability>L2_HalfPunc_CN</ability>
      <abilityName>全半角问题</abilityName>
      <candidateList>
        <item>｛</item>
      </candidateList>
      <explain>文本全半角错误。</explain>
      <paraID>6FB7A0D3</paraID>
      <start>7</start>
      <end>8</end>
      <status>unmodified</status>
      <modifiedWord/>
      <trackRevisions>false</trackRevisions>
    </reviewItem>
    <reviewItem>
      <errorID>1da3b3be-b519-4f6b-b209-9b31a1d83a39</errorID>
      <errorWord>}</errorWord>
      <group>L1_Format</group>
      <groupName>格式问题</groupName>
      <ability>L2_HalfPunc_CN</ability>
      <abilityName>全半角问题</abilityName>
      <candidateList>
        <item>｝</item>
      </candidateList>
      <explain>文本全半角错误。</explain>
      <paraID>6FB7A0D3</paraID>
      <start>11</start>
      <end>12</end>
      <status>unmodified</status>
      <modifiedWord/>
      <trackRevisions>false</trackRevisions>
    </reviewItem>
    <reviewItem>
      <errorID>ff9ab94a-305b-4103-9366-78a7d5ca5e45</errorID>
      <errorWord>{</errorWord>
      <group>L1_Format</group>
      <groupName>格式问题</groupName>
      <ability>L2_HalfPunc_CN</ability>
      <abilityName>全半角问题</abilityName>
      <candidateList>
        <item>｛</item>
      </candidateList>
      <explain>文本全半角错误。</explain>
      <paraID>6F57900F</paraID>
      <start>6</start>
      <end>7</end>
      <status>unmodified</status>
      <modifiedWord/>
      <trackRevisions>false</trackRevisions>
    </reviewItem>
    <reviewItem>
      <errorID>dcf17177-8bbd-4bca-ab63-e0be5c3fbffa</errorID>
      <errorWord>{</errorWord>
      <group>L1_Format</group>
      <groupName>格式问题</groupName>
      <ability>L2_HalfPunc_CN</ability>
      <abilityName>全半角问题</abilityName>
      <candidateList>
        <item>｛</item>
      </candidateList>
      <explain>文本全半角错误。</explain>
      <paraID>6F57900F</paraID>
      <start>7</start>
      <end>8</end>
      <status>unmodified</status>
      <modifiedWord/>
      <trackRevisions>false</trackRevisions>
    </reviewItem>
    <reviewItem>
      <errorID>f0091089-648b-4e00-bbc5-5dbec7916e97</errorID>
      <errorWord>}</errorWord>
      <group>L1_Format</group>
      <groupName>格式问题</groupName>
      <ability>L2_HalfPunc_CN</ability>
      <abilityName>全半角问题</abilityName>
      <candidateList>
        <item>｝</item>
      </candidateList>
      <explain>文本全半角错误。</explain>
      <paraID>6F57900F</paraID>
      <start>11</start>
      <end>12</end>
      <status>unmodified</status>
      <modifiedWord/>
      <trackRevisions>false</trackRevisions>
    </reviewItem>
    <reviewItem>
      <errorID>714d71c8-c10e-4769-964b-03998a3e1d1d</errorID>
      <errorWord>{</errorWord>
      <group>L1_Format</group>
      <groupName>格式问题</groupName>
      <ability>L2_HalfPunc_CN</ability>
      <abilityName>全半角问题</abilityName>
      <candidateList>
        <item>｛</item>
      </candidateList>
      <explain>文本全半角错误。</explain>
      <paraID>6DC5B973</paraID>
      <start>6</start>
      <end>7</end>
      <status>unmodified</status>
      <modifiedWord/>
      <trackRevisions>false</trackRevisions>
    </reviewItem>
    <reviewItem>
      <errorID>4c39c59b-9883-462c-a1de-14620d5d09bc</errorID>
      <errorWord>{</errorWord>
      <group>L1_Format</group>
      <groupName>格式问题</groupName>
      <ability>L2_HalfPunc_CN</ability>
      <abilityName>全半角问题</abilityName>
      <candidateList>
        <item>｛</item>
      </candidateList>
      <explain>文本全半角错误。</explain>
      <paraID>6DC5B973</paraID>
      <start>7</start>
      <end>8</end>
      <status>unmodified</status>
      <modifiedWord/>
      <trackRevisions>false</trackRevisions>
    </reviewItem>
    <reviewItem>
      <errorID>593a9999-644b-42c2-a11b-87b4d9b1a10e</errorID>
      <errorWord>}</errorWord>
      <group>L1_Format</group>
      <groupName>格式问题</groupName>
      <ability>L2_HalfPunc_CN</ability>
      <abilityName>全半角问题</abilityName>
      <candidateList>
        <item>｝</item>
      </candidateList>
      <explain>文本全半角错误。</explain>
      <paraID>6DC5B973</paraID>
      <start>11</start>
      <end>12</end>
      <status>unmodified</status>
      <modifiedWord/>
      <trackRevisions>false</trackRevisions>
    </reviewItem>
    <reviewItem>
      <errorID>d5d664e0-a582-4fb6-a362-e7a7c2a67c76</errorID>
      <errorWord>{</errorWord>
      <group>L1_Format</group>
      <groupName>格式问题</groupName>
      <ability>L2_HalfPunc_CN</ability>
      <abilityName>全半角问题</abilityName>
      <candidateList>
        <item>｛</item>
      </candidateList>
      <explain>文本全半角错误。</explain>
      <paraID> 939E432</paraID>
      <start>10</start>
      <end>11</end>
      <status>unmodified</status>
      <modifiedWord/>
      <trackRevisions>false</trackRevisions>
    </reviewItem>
    <reviewItem>
      <errorID>20dc5982-a25e-474b-8c5f-fb579cc56fd9</errorID>
      <errorWord>{</errorWord>
      <group>L1_Format</group>
      <groupName>格式问题</groupName>
      <ability>L2_HalfPunc_CN</ability>
      <abilityName>全半角问题</abilityName>
      <candidateList>
        <item>｛</item>
      </candidateList>
      <explain>文本全半角错误。</explain>
      <paraID> 939E432</paraID>
      <start>11</start>
      <end>12</end>
      <status>unmodified</status>
      <modifiedWord/>
      <trackRevisions>false</trackRevisions>
    </reviewItem>
    <reviewItem>
      <errorID>b14d8fef-7a51-4e19-a40e-4df682adfb72</errorID>
      <errorWord>}</errorWord>
      <group>L1_Format</group>
      <groupName>格式问题</groupName>
      <ability>L2_HalfPunc_CN</ability>
      <abilityName>全半角问题</abilityName>
      <candidateList>
        <item>｝</item>
      </candidateList>
      <explain>文本全半角错误。</explain>
      <paraID> 939E432</paraID>
      <start>15</start>
      <end>16</end>
      <status>unmodified</status>
      <modifiedWord/>
      <trackRevisions>false</trackRevisions>
    </reviewItem>
    <reviewItem>
      <errorID>177a0d1b-ece7-4e57-ac76-1263727b4daf</errorID>
      <errorWord>下</errorWord>
      <group>L1_Word</group>
      <groupName>字词问题</groupName>
      <ability>L2_Typo</ability>
      <abilityName>字词错误</abilityName>
      <candidateList>
        <item>下简</item>
      </candidateList>
      <explain/>
      <paraID>6BF805BC</paraID>
      <start>8</start>
      <end>9</end>
      <status>unmodified</status>
      <modifiedWord/>
      <trackRevisions>false</trackRevisions>
    </reviewItem>
    <reviewItem>
      <errorID>baa5e0a8-e962-471c-bfd4-cfc904b70ff3</errorID>
      <errorWord>下</errorWord>
      <group>L1_Word</group>
      <groupName>字词问题</groupName>
      <ability>L2_Typo</ability>
      <abilityName>字词错误</abilityName>
      <candidateList>
        <item>下简</item>
      </candidateList>
      <explain/>
      <paraID>266EEA8F</paraID>
      <start>8</start>
      <end>9</end>
      <status>unmodified</status>
      <modifiedWord/>
      <trackRevisions>false</trackRevisions>
    </reviewItem>
    <reviewItem>
      <errorID>01a7567e-1535-4f05-a645-903b818339fb</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6D4875CE</paraID>
      <start>57</start>
      <end>58</end>
      <status>unmodified</status>
      <modifiedWord/>
      <trackRevisions>false</trackRevisions>
    </reviewItem>
    <reviewItem>
      <errorID>1ee5a003-0a3c-42f0-b23b-49f6d8a47646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366F58F8</paraID>
      <start>40</start>
      <end>43</end>
      <status>unmodified</status>
      <modifiedWord/>
      <trackRevisions>false</trackRevisions>
    </reviewItem>
    <reviewItem>
      <errorID>8903a312-f059-432b-a719-c28e823f960d</errorID>
      <errorWord>中止</errorWord>
      <group>L1_Word</group>
      <groupName>字词问题</groupName>
      <ability>L2_Typo</ability>
      <abilityName>字词错误</abilityName>
      <candidateList>
        <item>终止</item>
      </candidateList>
      <explain/>
      <paraID>7E98CA9C</paraID>
      <start>44</start>
      <end>46</end>
      <status>unmodified</status>
      <modifiedWord/>
      <trackRevisions>false</trackRevisions>
    </reviewItem>
    <reviewItem>
      <errorID>7f28d4b1-1e3d-4083-aaa5-7c597d7e2c9e</errorID>
      <errorWord>应</errorWord>
      <group>L1_Word</group>
      <groupName>字词问题</groupName>
      <ability>L2_Typo</ability>
      <abilityName>字词错误</abilityName>
      <candidateList>
        <item>应当</item>
      </candidateList>
      <explain/>
      <paraID>5BEB94A4</paraID>
      <start>34</start>
      <end>35</end>
      <status>unmodified</status>
      <modifiedWord/>
      <trackRevisions>false</trackRevisions>
    </reviewItem>
    <reviewItem>
      <errorID>3ffae817-715b-42bb-8913-809ec49b6b18</errorID>
      <errorWord>作</errorWord>
      <group>L1_Word</group>
      <groupName>字词问题</groupName>
      <ability>L2_Typo</ability>
      <abilityName>字词错误</abilityName>
      <candidateList>
        <item>做</item>
      </candidateList>
      <explain>存在发音相同字词的误用。</explain>
      <paraID>53F60ADE</paraID>
      <start>4</start>
      <end>5</end>
      <status>unmodified</status>
      <modifiedWord/>
      <trackRevisions>false</trackRevisions>
    </reviewItem>
    <reviewItem>
      <errorID>e9ba72eb-57ce-4738-bfb7-22d579846bad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2EB011D</paraID>
      <start>0</start>
      <end>2</end>
      <status>unmodified</status>
      <modifiedWord/>
      <trackRevisions>false</trackRevisions>
    </reviewItem>
    <reviewItem>
      <errorID>47befa68-fe19-4097-ba32-310338440b26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38AC5C3A</paraID>
      <start>0</start>
      <end>2</end>
      <status>unmodified</status>
      <modifiedWord/>
      <trackRevisions>false</trackRevisions>
    </reviewItem>
    <reviewItem>
      <errorID>66158a86-b38e-4d33-81f6-03f2e3f37a96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7500807F</paraID>
      <start>0</start>
      <end>2</end>
      <status>unmodified</status>
      <modifiedWord/>
      <trackRevisions>false</trackRevisions>
    </reviewItem>
    <reviewItem>
      <errorID>e0657c6c-9d52-40e1-85dc-e5b664ac99e2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6EFBA72F</paraID>
      <start>0</start>
      <end>2</end>
      <status>unmodified</status>
      <modifiedWord/>
      <trackRevisions>false</trackRevisions>
    </reviewItem>
    <reviewItem>
      <errorID>10cdba77-9376-4984-9410-b4694867daff</errorID>
      <errorWord>(</errorWord>
      <group>L1_Format</group>
      <groupName>格式问题</groupName>
      <ability>L2_HalfPunc_CN</ability>
      <abilityName>全半角问题</abilityName>
      <candidateList>
        <item>（</item>
      </candidateList>
      <explain>文本全半角错误。</explain>
      <paraID> 457F5BA</paraID>
      <start>4</start>
      <end>5</end>
      <status>unmodified</status>
      <modifiedWord/>
      <trackRevisions>false</trackRevisions>
    </reviewItem>
    <reviewItem>
      <errorID>7917297e-084f-42cf-9284-56878f8d6d9a</errorID>
      <errorWord>)</errorWord>
      <group>L1_Format</group>
      <groupName>格式问题</groupName>
      <ability>L2_HalfPunc_CN</ability>
      <abilityName>全半角问题</abilityName>
      <candidateList>
        <item>）</item>
      </candidateList>
      <explain>文本全半角错误。</explain>
      <paraID> 457F5BA</paraID>
      <start>14</start>
      <end>15</end>
      <status>unmodified</status>
      <modifiedWord/>
      <trackRevisions>false</trackRevisions>
    </reviewItem>
    <reviewItem>
      <errorID>6f3cbf6a-7ab4-4784-944b-9988ce65c4c4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6C7A3938</paraID>
      <start>0</start>
      <end>2</end>
      <status>unmodified</status>
      <modifiedWord/>
      <trackRevisions>false</trackRevisions>
    </reviewItem>
    <reviewItem>
      <errorID>ae6b0584-66aa-42d4-b763-4b018c078e67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6192FD16</paraID>
      <start>0</start>
      <end>2</end>
      <status>unmodified</status>
      <modifiedWord/>
      <trackRevisions>false</trackRevisions>
    </reviewItem>
    <reviewItem>
      <errorID>fb915f60-f1cc-4f8e-a0a9-a67299c2179d</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7830661F</paraID>
      <start>29</start>
      <end>44</end>
      <status>unmodified</status>
      <modifiedWord/>
      <trackRevisions>false</trackRevisions>
    </reviewItem>
    <reviewItem>
      <errorID>6e893cf2-0ace-4f81-a797-ffba17537523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61EE81F8</paraID>
      <start>0</start>
      <end>2</end>
      <status>unmodified</status>
      <modifiedWord/>
      <trackRevisions>false</trackRevisions>
    </reviewItem>
    <reviewItem>
      <errorID>cbec720f-6edf-435a-ba80-d70467b29c8c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4D05B0DA</paraID>
      <start>0</start>
      <end>2</end>
      <status>unmodified</status>
      <modifiedWord/>
      <trackRevisions>false</trackRevisions>
    </reviewItem>
    <reviewItem>
      <errorID>f0e8b3cf-c9cd-4ce6-b472-8be142fe9462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3CBCCFF3</paraID>
      <start>0</start>
      <end>2</end>
      <status>unmodified</status>
      <modifiedWord/>
      <trackRevisions>false</trackRevisions>
    </reviewItem>
    <reviewItem>
      <errorID>8212cf1c-4924-44d9-9b0a-932f40ed5cc0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E395374</paraID>
      <start>0</start>
      <end>2</end>
      <status>unmodified</status>
      <modifiedWord/>
      <trackRevisions>false</trackRevisions>
    </reviewItem>
    <reviewItem>
      <errorID>f12e2da8-1336-4319-a02c-687e62fdb648</errorID>
      <errorWord>(</errorWord>
      <group>L1_Format</group>
      <groupName>格式问题</groupName>
      <ability>L2_HalfPunc_CN</ability>
      <abilityName>全半角问题</abilityName>
      <candidateList>
        <item>（</item>
      </candidateList>
      <explain>文本全半角错误。</explain>
      <paraID>2E9DB6B3</paraID>
      <start>4</start>
      <end>5</end>
      <status>unmodified</status>
      <modifiedWord/>
      <trackRevisions>false</trackRevisions>
    </reviewItem>
    <reviewItem>
      <errorID>f91f2550-791f-4f70-be6d-b27d20990b2d</errorID>
      <errorWord>)</errorWord>
      <group>L1_Format</group>
      <groupName>格式问题</groupName>
      <ability>L2_HalfPunc_CN</ability>
      <abilityName>全半角问题</abilityName>
      <candidateList>
        <item>）</item>
      </candidateList>
      <explain>文本全半角错误。</explain>
      <paraID>2E9DB6B3</paraID>
      <start>10</start>
      <end>11</end>
      <status>unmodified</status>
      <modifiedWord/>
      <trackRevisions>false</trackRevisions>
    </reviewItem>
    <reviewItem>
      <errorID>0e1d7792-5126-4430-a20a-8cb353041784</errorID>
      <errorWord>(</errorWord>
      <group>L1_Format</group>
      <groupName>格式问题</groupName>
      <ability>L2_HalfPunc_CN</ability>
      <abilityName>全半角问题</abilityName>
      <candidateList>
        <item>（</item>
      </candidateList>
      <explain>文本全半角错误。</explain>
      <paraID>2D9D9E2A</paraID>
      <start>8</start>
      <end>9</end>
      <status>unmodified</status>
      <modifiedWord/>
      <trackRevisions>false</trackRevisions>
    </reviewItem>
    <reviewItem>
      <errorID>b1bef0e9-4e9d-4bbe-862b-929b2540c95d</errorID>
      <errorWord>)</errorWord>
      <group>L1_Format</group>
      <groupName>格式问题</groupName>
      <ability>L2_HalfPunc_CN</ability>
      <abilityName>全半角问题</abilityName>
      <candidateList>
        <item>）</item>
      </candidateList>
      <explain>文本全半角错误。</explain>
      <paraID>2D9D9E2A</paraID>
      <start>17</start>
      <end>18</end>
      <status>unmodified</status>
      <modifiedWord/>
      <trackRevisions>false</trackRevisions>
    </reviewItem>
    <reviewItem>
      <errorID>529bdace-6811-459c-a81d-0c4a0dc9eddb</errorID>
      <errorWord>(</errorWord>
      <group>L1_Format</group>
      <groupName>格式问题</groupName>
      <ability>L2_HalfPunc_CN</ability>
      <abilityName>全半角问题</abilityName>
      <candidateList>
        <item>（</item>
      </candidateList>
      <explain>文本全半角错误。</explain>
      <paraID>2DA74F20</paraID>
      <start>5</start>
      <end>6</end>
      <status>unmodified</status>
      <modifiedWord/>
      <trackRevisions>false</trackRevisions>
    </reviewItem>
    <reviewItem>
      <errorID>380ff36f-e1ad-4c5d-815f-a2fe087e0efc</errorID>
      <errorWord>)</errorWord>
      <group>L1_Format</group>
      <groupName>格式问题</groupName>
      <ability>L2_HalfPunc_CN</ability>
      <abilityName>全半角问题</abilityName>
      <candidateList>
        <item>）</item>
      </candidateList>
      <explain>文本全半角错误。</explain>
      <paraID>2DA74F20</paraID>
      <start>9</start>
      <end>10</end>
      <status>unmodified</status>
      <modifiedWord/>
      <trackRevisions>false</trackRevisions>
    </reviewItem>
    <reviewItem>
      <errorID>7fe84616-dea2-47f9-8097-0d69ca596404</errorID>
      <errorWord>:</errorWord>
      <group>L1_Format</group>
      <groupName>格式问题</groupName>
      <ability>L2_HalfPunc_CN</ability>
      <abilityName>全半角问题</abilityName>
      <candidateList>
        <item>：</item>
      </candidateList>
      <explain>文本全半角错误。</explain>
      <paraID>391529CA</paraID>
      <start>7</start>
      <end>8</end>
      <status>unmodified</status>
      <modifiedWord/>
      <trackRevisions>false</trackRevisions>
    </reviewItem>
    <reviewItem>
      <errorID>77f3b4ec-f81e-4678-a8c0-98bf172f17ed</errorID>
      <errorWord>(</errorWord>
      <group>L1_Format</group>
      <groupName>格式问题</groupName>
      <ability>L2_HalfPunc_CN</ability>
      <abilityName>全半角问题</abilityName>
      <candidateList>
        <item>（</item>
      </candidateList>
      <explain>文本全半角错误。</explain>
      <paraID>61AF0C1F</paraID>
      <start>3</start>
      <end>4</end>
      <status>unmodified</status>
      <modifiedWord/>
      <trackRevisions>false</trackRevisions>
    </reviewItem>
    <reviewItem>
      <errorID>555a786b-ef9c-44a2-a516-bce73b759b03</errorID>
      <errorWord>)</errorWord>
      <group>L1_Format</group>
      <groupName>格式问题</groupName>
      <ability>L2_HalfPunc_CN</ability>
      <abilityName>全半角问题</abilityName>
      <candidateList>
        <item>）</item>
      </candidateList>
      <explain>文本全半角错误。</explain>
      <paraID>61AF0C1F</paraID>
      <start>6</start>
      <end>7</end>
      <status>unmodified</status>
      <modifiedWord/>
      <trackRevisions>false</trackRevisions>
    </reviewItem>
    <reviewItem>
      <errorID>60901ecc-6668-48d4-a14d-45b81c3691d6</errorID>
      <errorWord>:</errorWord>
      <group>L1_Format</group>
      <groupName>格式问题</groupName>
      <ability>L2_HalfPunc_CN</ability>
      <abilityName>全半角问题</abilityName>
      <candidateList>
        <item>：</item>
      </candidateList>
      <explain>文本全半角错误。</explain>
      <paraID>61AF0C1F</paraID>
      <start>76</start>
      <end>77</end>
      <status>unmodified</status>
      <modifiedWord/>
      <trackRevisions>false</trackRevisions>
    </reviewItem>
    <reviewItem>
      <errorID>f09f5104-29d8-462b-84ee-f28ec15385ff</errorID>
      <errorWord>(</errorWord>
      <group>L1_Format</group>
      <groupName>格式问题</groupName>
      <ability>L2_HalfPunc_CN</ability>
      <abilityName>全半角问题</abilityName>
      <candidateList>
        <item>（</item>
      </candidateList>
      <explain>文本全半角错误。</explain>
      <paraID>19F54AAF</paraID>
      <start>5</start>
      <end>6</end>
      <status>unmodified</status>
      <modifiedWord/>
      <trackRevisions>false</trackRevisions>
    </reviewItem>
    <reviewItem>
      <errorID>df787137-b203-4e12-a73f-b7c193cfd984</errorID>
      <errorWord>)</errorWord>
      <group>L1_Format</group>
      <groupName>格式问题</groupName>
      <ability>L2_HalfPunc_CN</ability>
      <abilityName>全半角问题</abilityName>
      <candidateList>
        <item>）</item>
      </candidateList>
      <explain>文本全半角错误。</explain>
      <paraID>19F54AAF</paraID>
      <start>8</start>
      <end>9</end>
      <status>unmodified</status>
      <modifiedWord/>
      <trackRevisions>false</trackRevisions>
    </reviewItem>
    <reviewItem>
      <errorID>a87c2fb1-1eba-4be9-b657-391494fb1226</errorID>
      <errorWord>:</errorWord>
      <group>L1_Format</group>
      <groupName>格式问题</groupName>
      <ability>L2_HalfPunc_CN</ability>
      <abilityName>全半角问题</abilityName>
      <candidateList>
        <item>：</item>
      </candidateList>
      <explain>文本全半角错误。</explain>
      <paraID>19F54AAF</paraID>
      <start>43</start>
      <end>44</end>
      <status>unmodified</status>
      <modifiedWord/>
      <trackRevisions>false</trackRevisions>
    </reviewItem>
    <reviewItem>
      <errorID>ea616a32-d8b4-4777-9573-7317f481e87e</errorID>
      <errorWord>;</errorWord>
      <group>L1_Format</group>
      <groupName>格式问题</groupName>
      <ability>L2_HalfPunc_CN</ability>
      <abilityName>全半角问题</abilityName>
      <candidateList>
        <item>；</item>
      </candidateList>
      <explain>文本全半角错误。</explain>
      <paraID>4CF02FD8</paraID>
      <start>15</start>
      <end>16</end>
      <status>unmodified</status>
      <modifiedWord/>
      <trackRevisions>false</trackRevisions>
    </reviewItem>
    <reviewItem>
      <errorID>04f49756-fe8d-4f92-80ad-4b30e6e807ba</errorID>
      <errorWord>;</errorWord>
      <group>L1_Format</group>
      <groupName>格式问题</groupName>
      <ability>L2_HalfPunc_CN</ability>
      <abilityName>全半角问题</abilityName>
      <candidateList>
        <item>；</item>
      </candidateList>
      <explain>文本全半角错误。</explain>
      <paraID>54D391E0</paraID>
      <start>21</start>
      <end>22</end>
      <status>unmodified</status>
      <modifiedWord/>
      <trackRevisions>false</trackRevisions>
    </reviewItem>
    <reviewItem>
      <errorID>753bde6d-d674-497f-8b9e-713e357310ab</errorID>
      <errorWord>;</errorWord>
      <group>L1_Format</group>
      <groupName>格式问题</groupName>
      <ability>L2_HalfPunc_CN</ability>
      <abilityName>全半角问题</abilityName>
      <candidateList>
        <item>；</item>
      </candidateList>
      <explain>文本全半角错误。</explain>
      <paraID>4F1C22B6</paraID>
      <start>21</start>
      <end>22</end>
      <status>unmodified</status>
      <modifiedWord/>
      <trackRevisions>false</trackRevisions>
    </reviewItem>
    <reviewItem>
      <errorID>76bd10e5-4646-4be3-acae-013a056fbdc4</errorID>
      <errorWord>;</errorWord>
      <group>L1_Format</group>
      <groupName>格式问题</groupName>
      <ability>L2_HalfPunc_CN</ability>
      <abilityName>全半角问题</abilityName>
      <candidateList>
        <item>；</item>
      </candidateList>
      <explain>文本全半角错误。</explain>
      <paraID> 88B2C6B</paraID>
      <start>21</start>
      <end>22</end>
      <status>unmodified</status>
      <modifiedWord/>
      <trackRevisions>false</trackRevisions>
    </reviewItem>
    <reviewItem>
      <errorID>589506ed-9238-4a8d-b608-0012daf14d25</errorID>
      <errorWord>(</errorWord>
      <group>L1_Format</group>
      <groupName>格式问题</groupName>
      <ability>L2_HalfPunc_CN</ability>
      <abilityName>全半角问题</abilityName>
      <candidateList>
        <item>（</item>
      </candidateList>
      <explain>文本全半角错误。</explain>
      <paraID>1FB1953B</paraID>
      <start>3</start>
      <end>4</end>
      <status>unmodified</status>
      <modifiedWord/>
      <trackRevisions>false</trackRevisions>
    </reviewItem>
    <reviewItem>
      <errorID>00cf5673-b8ee-41c2-9693-5a7f72528795</errorID>
      <errorWord>)</errorWord>
      <group>L1_Format</group>
      <groupName>格式问题</groupName>
      <ability>L2_HalfPunc_CN</ability>
      <abilityName>全半角问题</abilityName>
      <candidateList>
        <item>）</item>
      </candidateList>
      <explain>文本全半角错误。</explain>
      <paraID>1FB1953B</paraID>
      <start>6</start>
      <end>7</end>
      <status>unmodified</status>
      <modifiedWord/>
      <trackRevisions>false</trackRevisions>
    </reviewItem>
    <reviewItem>
      <errorID>44544f91-8ae1-4512-9083-1a188d82c879</errorID>
      <errorWord>(</errorWord>
      <group>L1_Format</group>
      <groupName>格式问题</groupName>
      <ability>L2_HalfPunc_CN</ability>
      <abilityName>全半角问题</abilityName>
      <candidateList>
        <item>（</item>
      </candidateList>
      <explain>文本全半角错误。</explain>
      <paraID>1FB1953B</paraID>
      <start>75</start>
      <end>76</end>
      <status>unmodified</status>
      <modifiedWord/>
      <trackRevisions>false</trackRevisions>
    </reviewItem>
    <reviewItem>
      <errorID>de954691-0c6e-4be1-b155-186b62b0080a</errorID>
      <errorWord>)</errorWord>
      <group>L1_Format</group>
      <groupName>格式问题</groupName>
      <ability>L2_HalfPunc_CN</ability>
      <abilityName>全半角问题</abilityName>
      <candidateList>
        <item>）</item>
      </candidateList>
      <explain>文本全半角错误。</explain>
      <paraID>1FB1953B</paraID>
      <start>77</start>
      <end>78</end>
      <status>unmodified</status>
      <modifiedWord/>
      <trackRevisions>false</trackRevisions>
    </reviewItem>
    <reviewItem>
      <errorID>6521aa21-9f2b-45ef-8787-a1dcce9ca9d8</errorID>
      <errorWord>:</errorWord>
      <group>L1_Format</group>
      <groupName>格式问题</groupName>
      <ability>L2_HalfPunc_CN</ability>
      <abilityName>全半角问题</abilityName>
      <candidateList>
        <item>：</item>
      </candidateList>
      <explain>文本全半角错误。</explain>
      <paraID>1FB1953B</paraID>
      <start>139</start>
      <end>140</end>
      <status>unmodified</status>
      <modifiedWord/>
      <trackRevisions>false</trackRevisions>
    </reviewItem>
    <reviewItem>
      <errorID>35947694-697f-48ff-bd5d-5c09c0bf5752</errorID>
      <errorWord>(</errorWord>
      <group>L1_Format</group>
      <groupName>格式问题</groupName>
      <ability>L2_HalfPunc_CN</ability>
      <abilityName>全半角问题</abilityName>
      <candidateList>
        <item>（</item>
      </candidateList>
      <explain>文本全半角错误。</explain>
      <paraID>7EF2A7E9</paraID>
      <start>6</start>
      <end>7</end>
      <status>unmodified</status>
      <modifiedWord/>
      <trackRevisions>false</trackRevisions>
    </reviewItem>
    <reviewItem>
      <errorID>cc1a0b8c-e906-4e66-9567-059f9b65bf10</errorID>
      <errorWord>)</errorWord>
      <group>L1_Format</group>
      <groupName>格式问题</groupName>
      <ability>L2_HalfPunc_CN</ability>
      <abilityName>全半角问题</abilityName>
      <candidateList>
        <item>）</item>
      </candidateList>
      <explain>文本全半角错误。</explain>
      <paraID>7EF2A7E9</paraID>
      <start>11</start>
      <end>12</end>
      <status>unmodified</status>
      <modifiedWord/>
      <trackRevisions>false</trackRevisions>
    </reviewItem>
    <reviewItem>
      <errorID>2125ac59-820e-4bc9-badc-60713cfdf33b</errorID>
      <errorWord>(</errorWord>
      <group>L1_Format</group>
      <groupName>格式问题</groupName>
      <ability>L2_HalfPunc_CN</ability>
      <abilityName>全半角问题</abilityName>
      <candidateList>
        <item>（</item>
      </candidateList>
      <explain>文本全半角错误。</explain>
      <paraID>15FC99D6</paraID>
      <start>5</start>
      <end>6</end>
      <status>unmodified</status>
      <modifiedWord/>
      <trackRevisions>false</trackRevisions>
    </reviewItem>
    <reviewItem>
      <errorID>dc42e37c-f2d5-4a80-8f52-f4363aa55e47</errorID>
      <errorWord>)</errorWord>
      <group>L1_Format</group>
      <groupName>格式问题</groupName>
      <ability>L2_HalfPunc_CN</ability>
      <abilityName>全半角问题</abilityName>
      <candidateList>
        <item>）</item>
      </candidateList>
      <explain>文本全半角错误。</explain>
      <paraID>15FC99D6</paraID>
      <start>8</start>
      <end>9</end>
      <status>unmodified</status>
      <modifiedWord/>
      <trackRevisions>false</trackRevisions>
    </reviewItem>
    <reviewItem>
      <errorID>13319363-d1e7-4d58-a1dd-ae6706da3526</errorID>
      <errorWord>(</errorWord>
      <group>L1_Format</group>
      <groupName>格式问题</groupName>
      <ability>L2_HalfPunc_CN</ability>
      <abilityName>全半角问题</abilityName>
      <candidateList>
        <item>（</item>
      </candidateList>
      <explain>文本全半角错误。</explain>
      <paraID>15FC99D6</paraID>
      <start>23</start>
      <end>24</end>
      <status>unmodified</status>
      <modifiedWord/>
      <trackRevisions>false</trackRevisions>
    </reviewItem>
    <reviewItem>
      <errorID>8d6c7559-908d-4d75-a985-61d04afd7f94</errorID>
      <errorWord>)</errorWord>
      <group>L1_Format</group>
      <groupName>格式问题</groupName>
      <ability>L2_HalfPunc_CN</ability>
      <abilityName>全半角问题</abilityName>
      <candidateList>
        <item>）</item>
      </candidateList>
      <explain>文本全半角错误。</explain>
      <paraID>15FC99D6</paraID>
      <start>28</start>
      <end>29</end>
      <status>unmodified</status>
      <modifiedWord/>
      <trackRevisions>false</trackRevisions>
    </reviewItem>
    <reviewItem>
      <errorID>a858a383-cbb3-4879-84c8-9d534a85933a</errorID>
      <errorWord>(</errorWord>
      <group>L1_Format</group>
      <groupName>格式问题</groupName>
      <ability>L2_HalfPunc_CN</ability>
      <abilityName>全半角问题</abilityName>
      <candidateList>
        <item>（</item>
      </candidateList>
      <explain>文本全半角错误。</explain>
      <paraID>586A6D98</paraID>
      <start>14</start>
      <end>15</end>
      <status>unmodified</status>
      <modifiedWord/>
      <trackRevisions>false</trackRevisions>
    </reviewItem>
    <reviewItem>
      <errorID>757b8441-4cde-4b82-86ae-1225c7618963</errorID>
      <errorWord>)</errorWord>
      <group>L1_Format</group>
      <groupName>格式问题</groupName>
      <ability>L2_HalfPunc_CN</ability>
      <abilityName>全半角问题</abilityName>
      <candidateList>
        <item>）</item>
      </candidateList>
      <explain>文本全半角错误。</explain>
      <paraID>586A6D98</paraID>
      <start>17</start>
      <end>18</end>
      <status>unmodified</status>
      <modifiedWord/>
      <trackRevisions>false</trackRevisions>
    </reviewItem>
    <reviewItem>
      <errorID>175245f1-baf1-4121-a6a3-b6bb732d0320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78275432</paraID>
      <start>4</start>
      <end>5</end>
      <status>unmodified</status>
      <modifiedWord/>
      <trackRevisions>false</trackRevisions>
    </reviewItem>
    <reviewItem>
      <errorID>de489787-21f6-42f6-9718-e2921211ebd8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67E011CC</paraID>
      <start>5</start>
      <end>6</end>
      <status>unmodified</status>
      <modifiedWord/>
      <trackRevisions>false</trackRevisions>
    </reviewItem>
    <reviewItem>
      <errorID>45ab58ad-94f1-4b53-a274-ac413b6f4ec5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31435693</paraID>
      <start>5</start>
      <end>6</end>
      <status>unmodified</status>
      <modifiedWord/>
      <trackRevisions>false</trackRevisions>
    </reviewItem>
    <reviewItem>
      <errorID>ddedc048-4e21-4654-8e14-5f56278c9356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3EAB8F10</paraID>
      <start>0</start>
      <end>2</end>
      <status>unmodified</status>
      <modifiedWord/>
      <trackRevisions>false</trackRevisions>
    </reviewItem>
    <reviewItem>
      <errorID>95ab5716-063d-4504-88f2-894b1bdc9560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61A2EBBC</paraID>
      <start>0</start>
      <end>2</end>
      <status>unmodified</status>
      <modifiedWord/>
      <trackRevisions>false</trackRevisions>
    </reviewItem>
    <reviewItem>
      <errorID>5a6214f4-661c-4e50-aae8-311a78ba0f88</errorID>
      <errorWord>法律、法规</errorWord>
      <group>L1_Word</group>
      <groupName>字词问题</groupName>
      <ability>L2_Typo</ability>
      <abilityName>字词错误</abilityName>
      <candidateList>
        <item>法律法规</item>
      </candidateList>
      <explain/>
      <paraID>61A2EBBC</paraID>
      <start>177</start>
      <end>182</end>
      <status>unmodified</status>
      <modifiedWord/>
      <trackRevisions>false</trackRevisions>
    </reviewItem>
    <reviewItem>
      <errorID>7d4ea51f-1401-4876-9292-26e38b7b4863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1EFC208C</paraID>
      <start>11</start>
      <end>13</end>
      <status>unmodified</status>
      <modifiedWord/>
      <trackRevisions>false</trackRevisions>
    </reviewItem>
    <reviewItem>
      <errorID>ecec0c3b-5f83-452e-a4fd-f68e85ce3b6e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790412C7</paraID>
      <start>20</start>
      <end>22</end>
      <status>unmodified</status>
      <modifiedWord/>
      <trackRevisions>false</trackRevisions>
    </reviewItem>
    <reviewItem>
      <errorID>561c29d7-523e-4a0f-b562-c4d6420a2f62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131B82E7</paraID>
      <start>22</start>
      <end>24</end>
      <status>unmodified</status>
      <modifiedWord/>
      <trackRevisions>false</trackRevisions>
    </reviewItem>
    <reviewItem>
      <errorID>297ff772-a79e-4be6-8a2e-889d5f1a5e06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131B82E7</paraID>
      <start>27</start>
      <end>29</end>
      <status>unmodified</status>
      <modifiedWord/>
      <trackRevisions>false</trackRevisions>
    </reviewItem>
    <reviewItem>
      <errorID>bcc6ddff-3584-42b0-a1fa-3992b9cc882a</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5D68FEC5</paraID>
      <start>9</start>
      <end>10</end>
      <status>unmodified</status>
      <modifiedWord/>
      <trackRevisions>false</trackRevisions>
    </reviewItem>
    <reviewItem>
      <errorID>f81fd2ca-8c6c-4e48-a855-ada59df50fd2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5D68FEC5</paraID>
      <start>27</start>
      <end>29</end>
      <status>unmodified</status>
      <modifiedWord/>
      <trackRevisions>false</trackRevisions>
    </reviewItem>
    <reviewItem>
      <errorID>8c9bf6bf-e545-4738-8089-4c8946fda8e1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5D68FEC5</paraID>
      <start>32</start>
      <end>34</end>
      <status>unmodified</status>
      <modifiedWord/>
      <trackRevisions>false</trackRevisions>
    </reviewItem>
    <reviewItem>
      <errorID>c1f8294b-4e16-41cc-9df8-a9e3bd82fe2f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54ABA9CF</paraID>
      <start>0</start>
      <end>2</end>
      <status>unmodified</status>
      <modifiedWord/>
      <trackRevisions>false</trackRevisions>
    </reviewItem>
    <reviewItem>
      <errorID>cabc3231-d1ce-4d36-9a23-b669e7e9a82e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2A8A4B6A</paraID>
      <start>0</start>
      <end>2</end>
      <status>unmodified</status>
      <modifiedWord/>
      <trackRevisions>false</trackRevisions>
    </reviewItem>
    <reviewItem>
      <errorID>0bf74e20-70d2-4a71-9a3c-9a37e848419d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BC9EA79</paraID>
      <start>0</start>
      <end>2</end>
      <status>unmodified</status>
      <modifiedWord/>
      <trackRevisions>false</trackRevisions>
    </reviewItem>
    <reviewItem>
      <errorID>68817b9d-1a54-476f-bb2d-9eb7a8100f1d</errorID>
      <errorWord>（</errorWord>
      <group>L1_Word</group>
      <groupName>字词问题</groupName>
      <ability>L2_Typo</ability>
      <abilityName>字词错误</abilityName>
      <candidateList>
        <item>（一</item>
      </candidateList>
      <explain/>
      <paraID>  EB41A5</paraID>
      <start>0</start>
      <end>1</end>
      <status>unmodified</status>
      <modifiedWord/>
      <trackRevisions>false</trackRevisions>
    </reviewItem>
    <reviewItem>
      <errorID>4bdc7e8a-3db9-41a2-9707-4ea4bf61b38c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27891326</paraID>
      <start>0</start>
      <end>2</end>
      <status>unmodified</status>
      <modifiedWord/>
      <trackRevisions>false</trackRevisions>
    </reviewItem>
    <reviewItem>
      <errorID>8a2b717a-3a28-44a4-abad-4ad6b4d2af05</errorID>
      <errorWord>（</errorWord>
      <group>L1_Word</group>
      <groupName>字词问题</groupName>
      <ability>L2_Typo</ability>
      <abilityName>字词错误</abilityName>
      <candidateList>
        <item>（一</item>
      </candidateList>
      <explain/>
      <paraID>26372179</paraID>
      <start>0</start>
      <end>1</end>
      <status>unmodified</status>
      <modifiedWord/>
      <trackRevisions>false</trackRevisions>
    </reviewItem>
    <reviewItem>
      <errorID>bdbe5239-e7ec-4276-ae10-c868dd8cacec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6F581273</paraID>
      <start>0</start>
      <end>2</end>
      <status>unmodified</status>
      <modifiedWord/>
      <trackRevisions>false</trackRevisions>
    </reviewItem>
    <reviewItem>
      <errorID>a0d5762a-ce0b-4f81-9c87-e5eef3499ec4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758B8556</paraID>
      <start>0</start>
      <end>2</end>
      <status>unmodified</status>
      <modifiedWord/>
      <trackRevisions>false</trackRevisions>
    </reviewItem>
    <reviewItem>
      <errorID>f5f0c644-12af-4a22-8c3e-3326e774301c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1DA7543A</paraID>
      <start>0</start>
      <end>2</end>
      <status>unmodified</status>
      <modifiedWord/>
      <trackRevisions>false</trackRevisions>
    </reviewItem>
    <reviewItem>
      <errorID>efbe4b88-3260-441c-894d-7fc1a606fd73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2C9A56D1</paraID>
      <start>0</start>
      <end>2</end>
      <status>unmodified</status>
      <modifiedWord/>
      <trackRevisions>false</trackRevisions>
    </reviewItem>
    <reviewItem>
      <errorID>0641865c-a3ad-401a-869c-ae7fa143a97c</errorID>
      <errorWord>（</errorWord>
      <group>L1_Word</group>
      <groupName>字词问题</groupName>
      <ability>L2_Typo</ability>
      <abilityName>字词错误</abilityName>
      <candidateList>
        <item>（一</item>
      </candidateList>
      <explain/>
      <paraID>207D7CDA</paraID>
      <start>0</start>
      <end>1</end>
      <status>unmodified</status>
      <modifiedWord/>
      <trackRevisions>false</trackRevisions>
    </reviewItem>
    <reviewItem>
      <errorID>50b24763-f4b4-4b37-806a-2a5332a8465b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43E56564</paraID>
      <start>0</start>
      <end>2</end>
      <status>unmodified</status>
      <modifiedWord/>
      <trackRevisions>false</trackRevisions>
    </reviewItem>
    <reviewItem>
      <errorID>57eac10e-b0e6-46ac-845c-c2cd92625fd8</errorID>
      <errorWord>（</errorWord>
      <group>L1_Word</group>
      <groupName>字词问题</groupName>
      <ability>L2_Typo</ability>
      <abilityName>字词错误</abilityName>
      <candidateList>
        <item>（一</item>
      </candidateList>
      <explain/>
      <paraID>2766C28D</paraID>
      <start>0</start>
      <end>1</end>
      <status>unmodified</status>
      <modifiedWord/>
      <trackRevisions>false</trackRevisions>
    </reviewItem>
    <reviewItem>
      <errorID>a4928b63-cccc-4749-bbc0-deab31545ef1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7E592935</paraID>
      <start>0</start>
      <end>2</end>
      <status>unmodified</status>
      <modifiedWord/>
      <trackRevisions>false</trackRevisions>
    </reviewItem>
    <reviewItem>
      <errorID>9f9302c4-8863-40f0-9f7a-1d3e144c30a8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5780815E</paraID>
      <start>0</start>
      <end>2</end>
      <status>unmodified</status>
      <modifiedWord/>
      <trackRevisions>false</trackRevisions>
    </reviewItem>
    <reviewItem>
      <errorID>c01e68b6-dfce-48eb-8833-70ca5b9df708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524900E8</paraID>
      <start>0</start>
      <end>2</end>
      <status>unmodified</status>
      <modifiedWord/>
      <trackRevisions>false</trackRevisions>
    </reviewItem>
    <reviewItem>
      <errorID>87a44af1-1099-4a08-873c-fabfdea80c2a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54931D3E</paraID>
      <start>0</start>
      <end>2</end>
      <status>unmodified</status>
      <modifiedWord/>
      <trackRevisions>false</trackRevisions>
    </reviewItem>
    <reviewItem>
      <errorID>543306d7-d800-466e-b4e1-0bca0722bed3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6725020B</paraID>
      <start>0</start>
      <end>2</end>
      <status>unmodified</status>
      <modifiedWord/>
      <trackRevisions>false</trackRevisions>
    </reviewItem>
    <reviewItem>
      <errorID>da7882d1-44e8-4ada-8f56-c12f44157c37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3CC58775</paraID>
      <start>0</start>
      <end>2</end>
      <status>unmodified</status>
      <modifiedWord/>
      <trackRevisions>false</trackRevisions>
    </reviewItem>
    <reviewItem>
      <errorID>da588353-fd15-4b4c-bc9c-83b7a4bdd328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4D9C4449</paraID>
      <start>0</start>
      <end>2</end>
      <status>unmodified</status>
      <modifiedWord/>
      <trackRevisions>false</trackRevisions>
    </reviewItem>
    <reviewItem>
      <errorID>1c4f5482-5de6-436b-be3d-8b87392de17d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188A017B</paraID>
      <start>0</start>
      <end>2</end>
      <status>unmodified</status>
      <modifiedWord/>
      <trackRevisions>false</trackRevisions>
    </reviewItem>
    <reviewItem>
      <errorID>24072a9c-f913-46d7-8ef3-8c1977aa1ab0</errorID>
      <errorWord>(</errorWord>
      <group>L1_Format</group>
      <groupName>格式问题</groupName>
      <ability>L2_HalfPunc_CN</ability>
      <abilityName>全半角问题</abilityName>
      <candidateList>
        <item>（</item>
      </candidateList>
      <explain>文本全半角错误。</explain>
      <paraID>188A017B</paraID>
      <start>18</start>
      <end>19</end>
      <status>unmodified</status>
      <modifiedWord/>
      <trackRevisions>false</trackRevisions>
    </reviewItem>
    <reviewItem>
      <errorID>1a2d86d5-1ccb-495c-96e8-f0a0975f91b4</errorID>
      <errorWord>)</errorWord>
      <group>L1_Format</group>
      <groupName>格式问题</groupName>
      <ability>L2_HalfPunc_CN</ability>
      <abilityName>全半角问题</abilityName>
      <candidateList>
        <item>）</item>
      </candidateList>
      <explain>文本全半角错误。</explain>
      <paraID>188A017B</paraID>
      <start>25</start>
      <end>26</end>
      <status>unmodified</status>
      <modifiedWord/>
      <trackRevisions>false</trackRevisions>
    </reviewItem>
    <reviewItem>
      <errorID>6a05be34-f695-4347-93c5-71af7cc25aa4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6ACEEAAF</paraID>
      <start>0</start>
      <end>2</end>
      <status>unmodified</status>
      <modifiedWord/>
      <trackRevisions>false</trackRevisions>
    </reviewItem>
    <reviewItem>
      <errorID>bc9dad6e-ac2e-412f-9ebb-693ad38944aa</errorID>
      <errorWord>属</errorWord>
      <group>L1_Word</group>
      <groupName>字词问题</groupName>
      <ability>L2_Typo</ability>
      <abilityName>字词错误</abilityName>
      <candidateList>
        <item>属于</item>
      </candidateList>
      <explain/>
      <paraID>6ACEEAAF</paraID>
      <start>45</start>
      <end>46</end>
      <status>unmodified</status>
      <modifiedWord/>
      <trackRevisions>false</trackRevisions>
    </reviewItem>
    <reviewItem>
      <errorID>00699612-436b-4991-8ba0-c356f6609f76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60AE2FC0</paraID>
      <start>0</start>
      <end>2</end>
      <status>unmodified</status>
      <modifiedWord/>
      <trackRevisions>false</trackRevisions>
    </reviewItem>
    <reviewItem>
      <errorID>b973880c-00b5-4b9b-9d5f-83fe3984b3a2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274C73A2</paraID>
      <start>0</start>
      <end>2</end>
      <status>unmodified</status>
      <modifiedWord/>
      <trackRevisions>false</trackRevisions>
    </reviewItem>
    <reviewItem>
      <errorID>0e9f97b4-816f-4d26-8e5c-42c619110efb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73BB8D65</paraID>
      <start>0</start>
      <end>2</end>
      <status>unmodified</status>
      <modifiedWord/>
      <trackRevisions>false</trackRevisions>
    </reviewItem>
    <reviewItem>
      <errorID>25fbc096-ecf4-42c9-aac7-8cb0acdbda43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73396A32</paraID>
      <start>0</start>
      <end>2</end>
      <status>unmodified</status>
      <modifiedWord/>
      <trackRevisions>false</trackRevisions>
    </reviewItem>
    <reviewItem>
      <errorID>68196ee2-f43d-4c56-b967-890ed1001c7e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338130AC</paraID>
      <start>0</start>
      <end>2</end>
      <status>unmodified</status>
      <modifiedWord/>
      <trackRevisions>false</trackRevisions>
    </reviewItem>
    <reviewItem>
      <errorID>20f16c9d-a49c-4d52-8685-d9e06ba26586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59D46C04</paraID>
      <start>0</start>
      <end>2</end>
      <status>unmodified</status>
      <modifiedWord/>
      <trackRevisions>false</trackRevisions>
    </reviewItem>
    <reviewItem>
      <errorID>5352eabf-cf6f-4e79-96b2-926ad6a1ce38</errorID>
      <errorWord>[2017]141号</errorWord>
      <group>L1_Knowledge</group>
      <groupName>知识性问题</groupName>
      <ability>L2_Knowledge</ability>
      <abilityName>其他知识</abilityName>
      <candidateList>
        <item>〔2017〕141号</item>
      </candidateList>
      <explain>发文字号格式错误。</explain>
      <paraID>3683895F</paraID>
      <start>50</start>
      <end>60</end>
      <status>unmodified</status>
      <modifiedWord/>
      <trackRevisions>false</trackRevisions>
    </reviewItem>
    <reviewItem>
      <errorID>6c29f098-caeb-4ebc-a0d1-41968f811736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7B9ED915</paraID>
      <start>0</start>
      <end>2</end>
      <status>unmodified</status>
      <modifiedWord/>
      <trackRevisions>false</trackRevisions>
    </reviewItem>
    <reviewItem>
      <errorID>ce2073a7-f72e-4767-a73e-79f7368f651e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483AF682</paraID>
      <start>0</start>
      <end>2</end>
      <status>unmodified</status>
      <modifiedWord/>
      <trackRevisions>false</trackRevisions>
    </reviewItem>
    <reviewItem>
      <errorID>2a42338a-0a1b-47be-be66-4f0f6cbd9897</errorID>
      <errorWord>“、</errorWord>
      <group>L1_Punc</group>
      <groupName>标点问题</groupName>
      <ability>L2_Punc_CN</ability>
      <abilityName>标点符号问题</abilityName>
      <candidateList>
        <item>“</item>
      </candidateList>
      <explain/>
      <paraID>1D5A28BD</paraID>
      <start>26</start>
      <end>28</end>
      <status>unmodified</status>
      <modifiedWord/>
      <trackRevisions>false</trackRevisions>
    </reviewItem>
    <reviewItem>
      <errorID>e60b0443-3d63-431e-ba2f-7e67fb0482b4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560D08C5</paraID>
      <start>0</start>
      <end>2</end>
      <status>unmodified</status>
      <modifiedWord/>
      <trackRevisions>false</trackRevisions>
    </reviewItem>
    <reviewItem>
      <errorID>8649adc8-f58f-4157-aa9f-5a5405527377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A858FCE</paraID>
      <start>0</start>
      <end>2</end>
      <status>unmodified</status>
      <modifiedWord/>
      <trackRevisions>false</trackRevisions>
    </reviewItem>
    <reviewItem>
      <errorID>19d96566-1ed9-486c-882a-9c926f3cd519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DCBBAD2</paraID>
      <start>0</start>
      <end>2</end>
      <status>unmodified</status>
      <modifiedWord/>
      <trackRevisions>false</trackRevisions>
    </reviewItem>
    <reviewItem>
      <errorID>bd5132ae-943a-44f1-bf6e-5ed6d94c15b3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404171D8</paraID>
      <start>0</start>
      <end>2</end>
      <status>unmodified</status>
      <modifiedWord/>
      <trackRevisions>false</trackRevisions>
    </reviewItem>
    <reviewItem>
      <errorID>a37acdb0-ecc3-46f5-abab-2a60d7daacda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1AFB2FEA</paraID>
      <start>0</start>
      <end>2</end>
      <status>unmodified</status>
      <modifiedWord/>
      <trackRevisions>false</trackRevisions>
    </reviewItem>
    <reviewItem>
      <errorID>72ae0835-b3b1-4eac-a756-d7d4a542bdd8</errorID>
      <errorWord>…；</errorWord>
      <group>L1_Punc</group>
      <groupName>标点问题</groupName>
      <ability>L2_Punc_CN</ability>
      <abilityName>标点符号问题</abilityName>
      <candidateList>
        <item>…</item>
      </candidateList>
      <explain/>
      <paraID>1AFB2FEA</paraID>
      <start>100</start>
      <end>102</end>
      <status>unmodified</status>
      <modifiedWord/>
      <trackRevisions>false</trackRevisions>
    </reviewItem>
    <reviewItem>
      <errorID>970655d4-b87e-4099-9ff7-a2201e391f95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2C3F33E5</paraID>
      <start>0</start>
      <end>2</end>
      <status>unmodified</status>
      <modifiedWord/>
      <trackRevisions>false</trackRevisions>
    </reviewItem>
    <reviewItem>
      <errorID>f5a3531c-dfb9-41b3-94fa-a25005bf20cf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55DF1C9E</paraID>
      <start>0</start>
      <end>2</end>
      <status>unmodified</status>
      <modifiedWord/>
      <trackRevisions>false</trackRevisions>
    </reviewItem>
    <reviewItem>
      <errorID>1f1a9587-3263-46ff-93bd-720989e1523f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3C55A0C5</paraID>
      <start>0</start>
      <end>2</end>
      <status>unmodified</status>
      <modifiedWord/>
      <trackRevisions>false</trackRevisions>
    </reviewItem>
    <reviewItem>
      <errorID>e729e920-fb23-49c3-83d4-b4f1e058465e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4D9E70EE</paraID>
      <start>0</start>
      <end>2</end>
      <status>unmodified</status>
      <modifiedWord/>
      <trackRevisions>false</trackRevisions>
    </reviewItem>
    <reviewItem>
      <errorID>41097d87-8fb2-4eb1-ab39-2cda66c26f3a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7076C871</paraID>
      <start>0</start>
      <end>2</end>
      <status>unmodified</status>
      <modifiedWord/>
      <trackRevisions>false</trackRevisions>
    </reviewItem>
    <reviewItem>
      <errorID>1fe3f69a-a815-4aa8-9b75-8cba73df22e7</errorID>
      <errorWord>(</errorWord>
      <group>L1_Format</group>
      <groupName>格式问题</groupName>
      <ability>L2_HalfPunc_CN</ability>
      <abilityName>全半角问题</abilityName>
      <candidateList>
        <item>（</item>
      </candidateList>
      <explain>文本全半角错误。</explain>
      <paraID>3F0D3F6D</paraID>
      <start>4</start>
      <end>5</end>
      <status>unmodified</status>
      <modifiedWord/>
      <trackRevisions>false</trackRevisions>
    </reviewItem>
    <reviewItem>
      <errorID>433f9de1-4251-4274-b04b-b73ffdfe8ecf</errorID>
      <errorWord>)</errorWord>
      <group>L1_Format</group>
      <groupName>格式问题</groupName>
      <ability>L2_HalfPunc_CN</ability>
      <abilityName>全半角问题</abilityName>
      <candidateList>
        <item>）</item>
      </candidateList>
      <explain>文本全半角错误。</explain>
      <paraID>3F0D3F6D</paraID>
      <start>9</start>
      <end>10</end>
      <status>unmodified</status>
      <modifiedWord/>
      <trackRevisions>false</trackRevisions>
    </reviewItem>
    <reviewItem>
      <errorID>9aae642a-e781-4f1d-b2fa-0fd59406191f</errorID>
      <errorWord>(</errorWord>
      <group>L1_Format</group>
      <groupName>格式问题</groupName>
      <ability>L2_HalfPunc_CN</ability>
      <abilityName>全半角问题</abilityName>
      <candidateList>
        <item>（</item>
      </candidateList>
      <explain>文本全半角错误。</explain>
      <paraID>5024015C</paraID>
      <start>5</start>
      <end>6</end>
      <status>unmodified</status>
      <modifiedWord/>
      <trackRevisions>false</trackRevisions>
    </reviewItem>
    <reviewItem>
      <errorID>eef98468-21a0-4e87-9d13-92b4e0e4b1eb</errorID>
      <errorWord>)</errorWord>
      <group>L1_Format</group>
      <groupName>格式问题</groupName>
      <ability>L2_HalfPunc_CN</ability>
      <abilityName>全半角问题</abilityName>
      <candidateList>
        <item>）</item>
      </candidateList>
      <explain>文本全半角错误。</explain>
      <paraID>5024015C</paraID>
      <start>15</start>
      <end>16</end>
      <status>unmodified</status>
      <modifiedWord/>
      <trackRevisions>false</trackRevisions>
    </reviewItem>
    <reviewItem>
      <errorID>769946e5-2e2e-409a-9ccc-72d58a028206</errorID>
      <errorWord>{</errorWord>
      <group>L1_Format</group>
      <groupName>格式问题</groupName>
      <ability>L2_HalfPunc_CN</ability>
      <abilityName>全半角问题</abilityName>
      <candidateList>
        <item>｛</item>
      </candidateList>
      <explain>文本全半角错误。</explain>
      <paraID>7051BA72</paraID>
      <start>1</start>
      <end>2</end>
      <status>unmodified</status>
      <modifiedWord/>
      <trackRevisions>false</trackRevisions>
    </reviewItem>
    <reviewItem>
      <errorID>dd3c6e4a-5ae4-4347-b5da-df8c9f07a9fc</errorID>
      <errorWord>}</errorWord>
      <group>L1_Format</group>
      <groupName>格式问题</groupName>
      <ability>L2_HalfPunc_CN</ability>
      <abilityName>全半角问题</abilityName>
      <candidateList>
        <item>｝</item>
      </candidateList>
      <explain>文本全半角错误。</explain>
      <paraID>7051BA72</paraID>
      <start>7</start>
      <end>8</end>
      <status>unmodified</status>
      <modifiedWord/>
      <trackRevisions>false</trackRevisions>
    </reviewItem>
    <reviewItem>
      <errorID>d83fff69-3092-45d7-9e55-807f0419ed64</errorID>
      <errorWord>{</errorWord>
      <group>L1_Format</group>
      <groupName>格式问题</groupName>
      <ability>L2_HalfPunc_CN</ability>
      <abilityName>全半角问题</abilityName>
      <candidateList>
        <item>｛</item>
      </candidateList>
      <explain>文本全半角错误。</explain>
      <paraID>2268EE7E</paraID>
      <start>1</start>
      <end>2</end>
      <status>unmodified</status>
      <modifiedWord/>
      <trackRevisions>false</trackRevisions>
    </reviewItem>
    <reviewItem>
      <errorID>0f0b51dd-61ef-4596-8eb3-1a014c4bb95b</errorID>
      <errorWord>}</errorWord>
      <group>L1_Format</group>
      <groupName>格式问题</groupName>
      <ability>L2_HalfPunc_CN</ability>
      <abilityName>全半角问题</abilityName>
      <candidateList>
        <item>｝</item>
      </candidateList>
      <explain>文本全半角错误。</explain>
      <paraID>2268EE7E</paraID>
      <start>7</start>
      <end>8</end>
      <status>unmodified</status>
      <modifiedWord/>
      <trackRevisions>false</trackRevisions>
    </reviewItem>
    <reviewItem>
      <errorID>758bc03c-8401-4521-ab5c-4d8fe75523dd</errorID>
      <errorWord>{</errorWord>
      <group>L1_Format</group>
      <groupName>格式问题</groupName>
      <ability>L2_HalfPunc_CN</ability>
      <abilityName>全半角问题</abilityName>
      <candidateList>
        <item>｛</item>
      </candidateList>
      <explain>文本全半角错误。</explain>
      <paraID>4DD73C72</paraID>
      <start>1</start>
      <end>2</end>
      <status>unmodified</status>
      <modifiedWord/>
      <trackRevisions>false</trackRevisions>
    </reviewItem>
    <reviewItem>
      <errorID>ba1137fc-e524-4261-a431-74268977c002</errorID>
      <errorWord>}</errorWord>
      <group>L1_Format</group>
      <groupName>格式问题</groupName>
      <ability>L2_HalfPunc_CN</ability>
      <abilityName>全半角问题</abilityName>
      <candidateList>
        <item>｝</item>
      </candidateList>
      <explain>文本全半角错误。</explain>
      <paraID>4DD73C72</paraID>
      <start>7</start>
      <end>8</end>
      <status>unmodified</status>
      <modifiedWord/>
      <trackRevisions>false</trackRevisions>
    </reviewItem>
    <reviewItem>
      <errorID>71b50b52-981e-4492-ada5-8077dc439a82</errorID>
      <errorWord>{</errorWord>
      <group>L1_Format</group>
      <groupName>格式问题</groupName>
      <ability>L2_HalfPunc_CN</ability>
      <abilityName>全半角问题</abilityName>
      <candidateList>
        <item>｛</item>
      </candidateList>
      <explain>文本全半角错误。</explain>
      <paraID>5F3D5331</paraID>
      <start>1</start>
      <end>2</end>
      <status>unmodified</status>
      <modifiedWord/>
      <trackRevisions>false</trackRevisions>
    </reviewItem>
    <reviewItem>
      <errorID>81ad75c6-8271-4d6c-bb3c-a323d0752c56</errorID>
      <errorWord>}</errorWord>
      <group>L1_Format</group>
      <groupName>格式问题</groupName>
      <ability>L2_HalfPunc_CN</ability>
      <abilityName>全半角问题</abilityName>
      <candidateList>
        <item>｝</item>
      </candidateList>
      <explain>文本全半角错误。</explain>
      <paraID>5F3D5331</paraID>
      <start>7</start>
      <end>8</end>
      <status>unmodified</status>
      <modifiedWord/>
      <trackRevisions>false</trackRevisions>
    </reviewItem>
    <reviewItem>
      <errorID>7fa12d6b-e87c-4e65-8b51-1ef6ec39f98f</errorID>
      <errorWord>{</errorWord>
      <group>L1_Format</group>
      <groupName>格式问题</groupName>
      <ability>L2_HalfPunc_CN</ability>
      <abilityName>全半角问题</abilityName>
      <candidateList>
        <item>｛</item>
      </candidateList>
      <explain>文本全半角错误。</explain>
      <paraID>1840A755</paraID>
      <start>1</start>
      <end>2</end>
      <status>unmodified</status>
      <modifiedWord/>
      <trackRevisions>false</trackRevisions>
    </reviewItem>
    <reviewItem>
      <errorID>77236bcb-639a-43ff-8e77-fd002e6268fe</errorID>
      <errorWord>}</errorWord>
      <group>L1_Format</group>
      <groupName>格式问题</groupName>
      <ability>L2_HalfPunc_CN</ability>
      <abilityName>全半角问题</abilityName>
      <candidateList>
        <item>｝</item>
      </candidateList>
      <explain>文本全半角错误。</explain>
      <paraID>1840A755</paraID>
      <start>7</start>
      <end>8</end>
      <status>unmodified</status>
      <modifiedWord/>
      <trackRevisions>false</trackRevisions>
    </reviewItem>
    <reviewItem>
      <errorID>2eee2b0a-8dfc-4b9e-bdef-b087eb06f99e</errorID>
      <errorWord>{</errorWord>
      <group>L1_Format</group>
      <groupName>格式问题</groupName>
      <ability>L2_HalfPunc_CN</ability>
      <abilityName>全半角问题</abilityName>
      <candidateList>
        <item>｛</item>
      </candidateList>
      <explain>文本全半角错误。</explain>
      <paraID>189499B5</paraID>
      <start>1</start>
      <end>2</end>
      <status>unmodified</status>
      <modifiedWord/>
      <trackRevisions>false</trackRevisions>
    </reviewItem>
    <reviewItem>
      <errorID>82d03269-c4ee-4742-979a-dda562f20c89</errorID>
      <errorWord>}</errorWord>
      <group>L1_Format</group>
      <groupName>格式问题</groupName>
      <ability>L2_HalfPunc_CN</ability>
      <abilityName>全半角问题</abilityName>
      <candidateList>
        <item>｝</item>
      </candidateList>
      <explain>文本全半角错误。</explain>
      <paraID>189499B5</paraID>
      <start>7</start>
      <end>8</end>
      <status>unmodified</status>
      <modifiedWord/>
      <trackRevisions>false</trackRevisions>
    </reviewItem>
    <reviewItem>
      <errorID>2d79b4b0-f233-40ca-8eb5-81c98a16e676</errorID>
      <errorWord>{</errorWord>
      <group>L1_Format</group>
      <groupName>格式问题</groupName>
      <ability>L2_HalfPunc_CN</ability>
      <abilityName>全半角问题</abilityName>
      <candidateList>
        <item>｛</item>
      </candidateList>
      <explain>文本全半角错误。</explain>
      <paraID>3FCCADC3</paraID>
      <start>1</start>
      <end>2</end>
      <status>unmodified</status>
      <modifiedWord/>
      <trackRevisions>false</trackRevisions>
    </reviewItem>
    <reviewItem>
      <errorID>e8a87635-83e6-4161-beef-e1079c5bce50</errorID>
      <errorWord>}</errorWord>
      <group>L1_Format</group>
      <groupName>格式问题</groupName>
      <ability>L2_HalfPunc_CN</ability>
      <abilityName>全半角问题</abilityName>
      <candidateList>
        <item>｝</item>
      </candidateList>
      <explain>文本全半角错误。</explain>
      <paraID>3FCCADC3</paraID>
      <start>7</start>
      <end>8</end>
      <status>unmodified</status>
      <modifiedWord/>
      <trackRevisions>false</trackRevisions>
    </reviewItem>
    <reviewItem>
      <errorID>517859bc-65c6-4fd4-b86e-4a943cdaec80</errorID>
      <errorWord>{</errorWord>
      <group>L1_Format</group>
      <groupName>格式问题</groupName>
      <ability>L2_HalfPunc_CN</ability>
      <abilityName>全半角问题</abilityName>
      <candidateList>
        <item>｛</item>
      </candidateList>
      <explain>文本全半角错误。</explain>
      <paraID>2013CCA5</paraID>
      <start>1</start>
      <end>2</end>
      <status>unmodified</status>
      <modifiedWord/>
      <trackRevisions>false</trackRevisions>
    </reviewItem>
    <reviewItem>
      <errorID>dce71b1a-fea4-44ab-9a09-d9edbcc2d825</errorID>
      <errorWord>}</errorWord>
      <group>L1_Format</group>
      <groupName>格式问题</groupName>
      <ability>L2_HalfPunc_CN</ability>
      <abilityName>全半角问题</abilityName>
      <candidateList>
        <item>｝</item>
      </candidateList>
      <explain>文本全半角错误。</explain>
      <paraID>2013CCA5</paraID>
      <start>7</start>
      <end>8</end>
      <status>unmodified</status>
      <modifiedWord/>
      <trackRevisions>false</trackRevisions>
    </reviewItem>
    <reviewItem>
      <errorID>2ea82997-4837-4b46-9365-edce11a8b48b</errorID>
      <errorWord>{</errorWord>
      <group>L1_Format</group>
      <groupName>格式问题</groupName>
      <ability>L2_HalfPunc_CN</ability>
      <abilityName>全半角问题</abilityName>
      <candidateList>
        <item>｛</item>
      </candidateList>
      <explain>文本全半角错误。</explain>
      <paraID>4D4A8305</paraID>
      <start>1</start>
      <end>2</end>
      <status>unmodified</status>
      <modifiedWord/>
      <trackRevisions>false</trackRevisions>
    </reviewItem>
    <reviewItem>
      <errorID>72e61878-ba98-4416-940c-828ae137a263</errorID>
      <errorWord>}</errorWord>
      <group>L1_Format</group>
      <groupName>格式问题</groupName>
      <ability>L2_HalfPunc_CN</ability>
      <abilityName>全半角问题</abilityName>
      <candidateList>
        <item>｝</item>
      </candidateList>
      <explain>文本全半角错误。</explain>
      <paraID>4D4A8305</paraID>
      <start>7</start>
      <end>8</end>
      <status>unmodified</status>
      <modifiedWord/>
      <trackRevisions>false</trackRevisions>
    </reviewItem>
    <reviewItem>
      <errorID>732caff6-868c-4848-af24-c599f0568ba0</errorID>
      <errorWord>{</errorWord>
      <group>L1_Format</group>
      <groupName>格式问题</groupName>
      <ability>L2_HalfPunc_CN</ability>
      <abilityName>全半角问题</abilityName>
      <candidateList>
        <item>｛</item>
      </candidateList>
      <explain>文本全半角错误。</explain>
      <paraID>5DC986D2</paraID>
      <start>1</start>
      <end>2</end>
      <status>unmodified</status>
      <modifiedWord/>
      <trackRevisions>false</trackRevisions>
    </reviewItem>
    <reviewItem>
      <errorID>5cb04cf5-f842-48eb-874f-b35b855d0411</errorID>
      <errorWord>}</errorWord>
      <group>L1_Format</group>
      <groupName>格式问题</groupName>
      <ability>L2_HalfPunc_CN</ability>
      <abilityName>全半角问题</abilityName>
      <candidateList>
        <item>｝</item>
      </candidateList>
      <explain>文本全半角错误。</explain>
      <paraID>5DC986D2</paraID>
      <start>7</start>
      <end>8</end>
      <status>unmodified</status>
      <modifiedWord/>
      <trackRevisions>false</trackRevisions>
    </reviewItem>
    <reviewItem>
      <errorID>978ca5b8-e691-48ab-a752-1a36e1d2519e</errorID>
      <errorWord>{</errorWord>
      <group>L1_Format</group>
      <groupName>格式问题</groupName>
      <ability>L2_HalfPunc_CN</ability>
      <abilityName>全半角问题</abilityName>
      <candidateList>
        <item>｛</item>
      </candidateList>
      <explain>文本全半角错误。</explain>
      <paraID>120FD4B1</paraID>
      <start>1</start>
      <end>2</end>
      <status>unmodified</status>
      <modifiedWord/>
      <trackRevisions>false</trackRevisions>
    </reviewItem>
    <reviewItem>
      <errorID>e1c80ee2-4a3d-4361-bf22-549f6bfe6960</errorID>
      <errorWord>}</errorWord>
      <group>L1_Format</group>
      <groupName>格式问题</groupName>
      <ability>L2_HalfPunc_CN</ability>
      <abilityName>全半角问题</abilityName>
      <candidateList>
        <item>｝</item>
      </candidateList>
      <explain>文本全半角错误。</explain>
      <paraID>120FD4B1</paraID>
      <start>7</start>
      <end>8</end>
      <status>unmodified</status>
      <modifiedWord/>
      <trackRevisions>false</trackRevisions>
    </reviewItem>
    <reviewItem>
      <errorID>d706c120-e438-48cb-9054-51ced09aba69</errorID>
      <errorWord>{</errorWord>
      <group>L1_Format</group>
      <groupName>格式问题</groupName>
      <ability>L2_HalfPunc_CN</ability>
      <abilityName>全半角问题</abilityName>
      <candidateList>
        <item>｛</item>
      </candidateList>
      <explain>文本全半角错误。</explain>
      <paraID>6355C4E9</paraID>
      <start>1</start>
      <end>2</end>
      <status>unmodified</status>
      <modifiedWord/>
      <trackRevisions>false</trackRevisions>
    </reviewItem>
    <reviewItem>
      <errorID>f8e6b8c9-818e-4395-80bb-b5041486f4f2</errorID>
      <errorWord>}</errorWord>
      <group>L1_Format</group>
      <groupName>格式问题</groupName>
      <ability>L2_HalfPunc_CN</ability>
      <abilityName>全半角问题</abilityName>
      <candidateList>
        <item>｝</item>
      </candidateList>
      <explain>文本全半角错误。</explain>
      <paraID>6355C4E9</paraID>
      <start>7</start>
      <end>8</end>
      <status>unmodified</status>
      <modifiedWord/>
      <trackRevisions>false</trackRevisions>
    </reviewItem>
    <reviewItem>
      <errorID>a069569d-4391-49fc-bf18-693b07896891</errorID>
      <errorWord>{</errorWord>
      <group>L1_Format</group>
      <groupName>格式问题</groupName>
      <ability>L2_HalfPunc_CN</ability>
      <abilityName>全半角问题</abilityName>
      <candidateList>
        <item>｛</item>
      </candidateList>
      <explain>文本全半角错误。</explain>
      <paraID>60D52FC2</paraID>
      <start>1</start>
      <end>2</end>
      <status>unmodified</status>
      <modifiedWord/>
      <trackRevisions>false</trackRevisions>
    </reviewItem>
    <reviewItem>
      <errorID>cc8460ec-f35e-43ae-b124-7f0409193770</errorID>
      <errorWord>}</errorWord>
      <group>L1_Format</group>
      <groupName>格式问题</groupName>
      <ability>L2_HalfPunc_CN</ability>
      <abilityName>全半角问题</abilityName>
      <candidateList>
        <item>｝</item>
      </candidateList>
      <explain>文本全半角错误。</explain>
      <paraID>60D52FC2</paraID>
      <start>7</start>
      <end>8</end>
      <status>unmodified</status>
      <modifiedWord/>
      <trackRevisions>false</trackRevisions>
    </reviewItem>
    <reviewItem>
      <errorID>8ce95146-3468-4fb8-93b7-1bea5fc66d13</errorID>
      <errorWord>{</errorWord>
      <group>L1_Format</group>
      <groupName>格式问题</groupName>
      <ability>L2_HalfPunc_CN</ability>
      <abilityName>全半角问题</abilityName>
      <candidateList>
        <item>｛</item>
      </candidateList>
      <explain>文本全半角错误。</explain>
      <paraID>7818F745</paraID>
      <start>1</start>
      <end>2</end>
      <status>unmodified</status>
      <modifiedWord/>
      <trackRevisions>false</trackRevisions>
    </reviewItem>
    <reviewItem>
      <errorID>fee51698-f330-4468-8a62-ef2a523e79d4</errorID>
      <errorWord>}</errorWord>
      <group>L1_Format</group>
      <groupName>格式问题</groupName>
      <ability>L2_HalfPunc_CN</ability>
      <abilityName>全半角问题</abilityName>
      <candidateList>
        <item>｝</item>
      </candidateList>
      <explain>文本全半角错误。</explain>
      <paraID>7818F745</paraID>
      <start>7</start>
      <end>8</end>
      <status>unmodified</status>
      <modifiedWord/>
      <trackRevisions>false</trackRevisions>
    </reviewItem>
    <reviewItem>
      <errorID>5d487e45-e29a-4deb-9462-7de6041b0818</errorID>
      <errorWord>{</errorWord>
      <group>L1_Format</group>
      <groupName>格式问题</groupName>
      <ability>L2_HalfPunc_CN</ability>
      <abilityName>全半角问题</abilityName>
      <candidateList>
        <item>｛</item>
      </candidateList>
      <explain>文本全半角错误。</explain>
      <paraID>1E0B72F7</paraID>
      <start>1</start>
      <end>2</end>
      <status>unmodified</status>
      <modifiedWord/>
      <trackRevisions>false</trackRevisions>
    </reviewItem>
    <reviewItem>
      <errorID>ca59569b-2380-4f05-ad0e-3ae796c9021b</errorID>
      <errorWord>}</errorWord>
      <group>L1_Format</group>
      <groupName>格式问题</groupName>
      <ability>L2_HalfPunc_CN</ability>
      <abilityName>全半角问题</abilityName>
      <candidateList>
        <item>｝</item>
      </candidateList>
      <explain>文本全半角错误。</explain>
      <paraID>1E0B72F7</paraID>
      <start>7</start>
      <end>8</end>
      <status>unmodified</status>
      <modifiedWord/>
      <trackRevisions>false</trackRevisions>
    </reviewItem>
    <reviewItem>
      <errorID>26792e0f-3fa2-490f-aefa-faef59b488d4</errorID>
      <errorWord>{</errorWord>
      <group>L1_Format</group>
      <groupName>格式问题</groupName>
      <ability>L2_HalfPunc_CN</ability>
      <abilityName>全半角问题</abilityName>
      <candidateList>
        <item>｛</item>
      </candidateList>
      <explain>文本全半角错误。</explain>
      <paraID>2F65BF33</paraID>
      <start>1</start>
      <end>2</end>
      <status>unmodified</status>
      <modifiedWord/>
      <trackRevisions>false</trackRevisions>
    </reviewItem>
    <reviewItem>
      <errorID>d8bac3d7-cfe5-4b62-8928-4abbc2007b92</errorID>
      <errorWord>}</errorWord>
      <group>L1_Format</group>
      <groupName>格式问题</groupName>
      <ability>L2_HalfPunc_CN</ability>
      <abilityName>全半角问题</abilityName>
      <candidateList>
        <item>｝</item>
      </candidateList>
      <explain>文本全半角错误。</explain>
      <paraID>2F65BF33</paraID>
      <start>7</start>
      <end>8</end>
      <status>unmodified</status>
      <modifiedWord/>
      <trackRevisions>false</trackRevisions>
    </reviewItem>
    <reviewItem>
      <errorID>c041cb69-df4e-4a00-bbe2-c75b9fbff292</errorID>
      <errorWord>{</errorWord>
      <group>L1_Format</group>
      <groupName>格式问题</groupName>
      <ability>L2_HalfPunc_CN</ability>
      <abilityName>全半角问题</abilityName>
      <candidateList>
        <item>｛</item>
      </candidateList>
      <explain>文本全半角错误。</explain>
      <paraID>6AAFC350</paraID>
      <start>1</start>
      <end>2</end>
      <status>unmodified</status>
      <modifiedWord/>
      <trackRevisions>false</trackRevisions>
    </reviewItem>
    <reviewItem>
      <errorID>d36a169f-14e5-4a79-99cb-9c82e46565d6</errorID>
      <errorWord>}</errorWord>
      <group>L1_Format</group>
      <groupName>格式问题</groupName>
      <ability>L2_HalfPunc_CN</ability>
      <abilityName>全半角问题</abilityName>
      <candidateList>
        <item>｝</item>
      </candidateList>
      <explain>文本全半角错误。</explain>
      <paraID>6AAFC350</paraID>
      <start>7</start>
      <end>8</end>
      <status>unmodified</status>
      <modifiedWord/>
      <trackRevisions>false</trackRevisions>
    </reviewItem>
    <reviewItem>
      <errorID>cd8503c1-0b16-480a-b383-c42f6d5c2893</errorID>
      <errorWord>{</errorWord>
      <group>L1_Format</group>
      <groupName>格式问题</groupName>
      <ability>L2_HalfPunc_CN</ability>
      <abilityName>全半角问题</abilityName>
      <candidateList>
        <item>｛</item>
      </candidateList>
      <explain>文本全半角错误。</explain>
      <paraID>23030557</paraID>
      <start>1</start>
      <end>2</end>
      <status>unmodified</status>
      <modifiedWord/>
      <trackRevisions>false</trackRevisions>
    </reviewItem>
    <reviewItem>
      <errorID>11590019-88de-4499-bba2-1df316accd58</errorID>
      <errorWord>}</errorWord>
      <group>L1_Format</group>
      <groupName>格式问题</groupName>
      <ability>L2_HalfPunc_CN</ability>
      <abilityName>全半角问题</abilityName>
      <candidateList>
        <item>｝</item>
      </candidateList>
      <explain>文本全半角错误。</explain>
      <paraID>23030557</paraID>
      <start>7</start>
      <end>8</end>
      <status>unmodified</status>
      <modifiedWord/>
      <trackRevisions>false</trackRevisions>
    </reviewItem>
    <reviewItem>
      <errorID>c7cd4b91-5ae1-4073-b4d3-33c20f2534b5</errorID>
      <errorWord>{</errorWord>
      <group>L1_Format</group>
      <groupName>格式问题</groupName>
      <ability>L2_HalfPunc_CN</ability>
      <abilityName>全半角问题</abilityName>
      <candidateList>
        <item>｛</item>
      </candidateList>
      <explain>文本全半角错误。</explain>
      <paraID>6BDA01DC</paraID>
      <start>1</start>
      <end>2</end>
      <status>unmodified</status>
      <modifiedWord/>
      <trackRevisions>false</trackRevisions>
    </reviewItem>
    <reviewItem>
      <errorID>f45edbbc-16c7-4cfc-81d7-3c11a92f6c85</errorID>
      <errorWord>}</errorWord>
      <group>L1_Format</group>
      <groupName>格式问题</groupName>
      <ability>L2_HalfPunc_CN</ability>
      <abilityName>全半角问题</abilityName>
      <candidateList>
        <item>｝</item>
      </candidateList>
      <explain>文本全半角错误。</explain>
      <paraID>6BDA01DC</paraID>
      <start>7</start>
      <end>8</end>
      <status>unmodified</status>
      <modifiedWord/>
      <trackRevisions>false</trackRevisions>
    </reviewItem>
    <reviewItem>
      <errorID>8e503d3a-392f-41ce-bfc1-44eb2b02e693</errorID>
      <errorWord>{</errorWord>
      <group>L1_Format</group>
      <groupName>格式问题</groupName>
      <ability>L2_HalfPunc_CN</ability>
      <abilityName>全半角问题</abilityName>
      <candidateList>
        <item>｛</item>
      </candidateList>
      <explain>文本全半角错误。</explain>
      <paraID>6916D39D</paraID>
      <start>1</start>
      <end>2</end>
      <status>unmodified</status>
      <modifiedWord/>
      <trackRevisions>false</trackRevisions>
    </reviewItem>
    <reviewItem>
      <errorID>782ef157-a737-4565-8b1f-b9b16ab846dd</errorID>
      <errorWord>}</errorWord>
      <group>L1_Format</group>
      <groupName>格式问题</groupName>
      <ability>L2_HalfPunc_CN</ability>
      <abilityName>全半角问题</abilityName>
      <candidateList>
        <item>｝</item>
      </candidateList>
      <explain>文本全半角错误。</explain>
      <paraID>6916D39D</paraID>
      <start>7</start>
      <end>8</end>
      <status>unmodified</status>
      <modifiedWord/>
      <trackRevisions>false</trackRevisions>
    </reviewItem>
    <reviewItem>
      <errorID>dbfd0111-9230-47cf-8c27-7fa3e02334de</errorID>
      <errorWord>{</errorWord>
      <group>L1_Format</group>
      <groupName>格式问题</groupName>
      <ability>L2_HalfPunc_CN</ability>
      <abilityName>全半角问题</abilityName>
      <candidateList>
        <item>｛</item>
      </candidateList>
      <explain>文本全半角错误。</explain>
      <paraID>6BB6DAAB</paraID>
      <start>1</start>
      <end>2</end>
      <status>unmodified</status>
      <modifiedWord/>
      <trackRevisions>false</trackRevisions>
    </reviewItem>
    <reviewItem>
      <errorID>9b2c4f22-8d21-4369-80c3-c8790e81895e</errorID>
      <errorWord>}</errorWord>
      <group>L1_Format</group>
      <groupName>格式问题</groupName>
      <ability>L2_HalfPunc_CN</ability>
      <abilityName>全半角问题</abilityName>
      <candidateList>
        <item>｝</item>
      </candidateList>
      <explain>文本全半角错误。</explain>
      <paraID>6BB6DAAB</paraID>
      <start>7</start>
      <end>8</end>
      <status>unmodified</status>
      <modifiedWord/>
      <trackRevisions>false</trackRevisions>
    </reviewItem>
    <reviewItem>
      <errorID>772f31a7-83e6-485b-ac99-2c17afafc03c</errorID>
      <errorWord>{</errorWord>
      <group>L1_Format</group>
      <groupName>格式问题</groupName>
      <ability>L2_HalfPunc_CN</ability>
      <abilityName>全半角问题</abilityName>
      <candidateList>
        <item>｛</item>
      </candidateList>
      <explain>文本全半角错误。</explain>
      <paraID>2610118D</paraID>
      <start>1</start>
      <end>2</end>
      <status>unmodified</status>
      <modifiedWord/>
      <trackRevisions>false</trackRevisions>
    </reviewItem>
    <reviewItem>
      <errorID>c330d9cd-df89-4512-bbb8-5aa86866929c</errorID>
      <errorWord>}</errorWord>
      <group>L1_Format</group>
      <groupName>格式问题</groupName>
      <ability>L2_HalfPunc_CN</ability>
      <abilityName>全半角问题</abilityName>
      <candidateList>
        <item>｝</item>
      </candidateList>
      <explain>文本全半角错误。</explain>
      <paraID>2610118D</paraID>
      <start>7</start>
      <end>8</end>
      <status>unmodified</status>
      <modifiedWord/>
      <trackRevisions>false</trackRevisions>
    </reviewItem>
    <reviewItem>
      <errorID>5b6d24ef-ead8-4578-817b-a373d78f5005</errorID>
      <errorWord>{</errorWord>
      <group>L1_Format</group>
      <groupName>格式问题</groupName>
      <ability>L2_HalfPunc_CN</ability>
      <abilityName>全半角问题</abilityName>
      <candidateList>
        <item>｛</item>
      </candidateList>
      <explain>文本全半角错误。</explain>
      <paraID>6694ECFB</paraID>
      <start>1</start>
      <end>2</end>
      <status>unmodified</status>
      <modifiedWord/>
      <trackRevisions>false</trackRevisions>
    </reviewItem>
    <reviewItem>
      <errorID>a6e23f7e-9ae0-4350-a14f-70e9e9ea5c0f</errorID>
      <errorWord>}</errorWord>
      <group>L1_Format</group>
      <groupName>格式问题</groupName>
      <ability>L2_HalfPunc_CN</ability>
      <abilityName>全半角问题</abilityName>
      <candidateList>
        <item>｝</item>
      </candidateList>
      <explain>文本全半角错误。</explain>
      <paraID>6694ECFB</paraID>
      <start>7</start>
      <end>8</end>
      <status>unmodified</status>
      <modifiedWord/>
      <trackRevisions>false</trackRevisions>
    </reviewItem>
    <reviewItem>
      <errorID>3163ba88-96f5-49c5-bffa-c50adff9fabe</errorID>
      <errorWord>{</errorWord>
      <group>L1_Format</group>
      <groupName>格式问题</groupName>
      <ability>L2_HalfPunc_CN</ability>
      <abilityName>全半角问题</abilityName>
      <candidateList>
        <item>｛</item>
      </candidateList>
      <explain>文本全半角错误。</explain>
      <paraID>19CA5A39</paraID>
      <start>1</start>
      <end>2</end>
      <status>unmodified</status>
      <modifiedWord/>
      <trackRevisions>false</trackRevisions>
    </reviewItem>
    <reviewItem>
      <errorID>0ab535c8-f121-473c-85e9-f474cfac3327</errorID>
      <errorWord>}</errorWord>
      <group>L1_Format</group>
      <groupName>格式问题</groupName>
      <ability>L2_HalfPunc_CN</ability>
      <abilityName>全半角问题</abilityName>
      <candidateList>
        <item>｝</item>
      </candidateList>
      <explain>文本全半角错误。</explain>
      <paraID>19CA5A39</paraID>
      <start>7</start>
      <end>8</end>
      <status>unmodified</status>
      <modifiedWord/>
      <trackRevisions>false</trackRevisions>
    </reviewItem>
    <reviewItem>
      <errorID>ac14e892-48e8-4788-b373-4896101eb7ff</errorID>
      <errorWord>{</errorWord>
      <group>L1_Format</group>
      <groupName>格式问题</groupName>
      <ability>L2_HalfPunc_CN</ability>
      <abilityName>全半角问题</abilityName>
      <candidateList>
        <item>｛</item>
      </candidateList>
      <explain>文本全半角错误。</explain>
      <paraID>6A20DA00</paraID>
      <start>1</start>
      <end>2</end>
      <status>unmodified</status>
      <modifiedWord/>
      <trackRevisions>false</trackRevisions>
    </reviewItem>
    <reviewItem>
      <errorID>2f633976-f327-42fa-b5e6-24445f3c5a0b</errorID>
      <errorWord>}</errorWord>
      <group>L1_Format</group>
      <groupName>格式问题</groupName>
      <ability>L2_HalfPunc_CN</ability>
      <abilityName>全半角问题</abilityName>
      <candidateList>
        <item>｝</item>
      </candidateList>
      <explain>文本全半角错误。</explain>
      <paraID>6A20DA00</paraID>
      <start>7</start>
      <end>8</end>
      <status>unmodified</status>
      <modifiedWord/>
      <trackRevisions>false</trackRevisions>
    </reviewItem>
    <reviewItem>
      <errorID>d1b325c7-2816-4cd4-a293-63abdb62291f</errorID>
      <errorWord>{</errorWord>
      <group>L1_Format</group>
      <groupName>格式问题</groupName>
      <ability>L2_HalfPunc_CN</ability>
      <abilityName>全半角问题</abilityName>
      <candidateList>
        <item>｛</item>
      </candidateList>
      <explain>文本全半角错误。</explain>
      <paraID>32D8A2B8</paraID>
      <start>1</start>
      <end>2</end>
      <status>unmodified</status>
      <modifiedWord/>
      <trackRevisions>false</trackRevisions>
    </reviewItem>
    <reviewItem>
      <errorID>5802a020-12fe-4a91-bd5e-1c4745ccbabf</errorID>
      <errorWord>}</errorWord>
      <group>L1_Format</group>
      <groupName>格式问题</groupName>
      <ability>L2_HalfPunc_CN</ability>
      <abilityName>全半角问题</abilityName>
      <candidateList>
        <item>｝</item>
      </candidateList>
      <explain>文本全半角错误。</explain>
      <paraID>32D8A2B8</paraID>
      <start>7</start>
      <end>8</end>
      <status>unmodified</status>
      <modifiedWord/>
      <trackRevisions>false</trackRevisions>
    </reviewItem>
    <reviewItem>
      <errorID>82ec1450-5710-45c2-8c23-e4b1e3a6eac3</errorID>
      <errorWord>{</errorWord>
      <group>L1_Format</group>
      <groupName>格式问题</groupName>
      <ability>L2_HalfPunc_CN</ability>
      <abilityName>全半角问题</abilityName>
      <candidateList>
        <item>｛</item>
      </candidateList>
      <explain>文本全半角错误。</explain>
      <paraID>6F8EF121</paraID>
      <start>1</start>
      <end>2</end>
      <status>unmodified</status>
      <modifiedWord/>
      <trackRevisions>false</trackRevisions>
    </reviewItem>
    <reviewItem>
      <errorID>b6995fdd-fa56-4ddc-9988-326ad368164b</errorID>
      <errorWord>}</errorWord>
      <group>L1_Format</group>
      <groupName>格式问题</groupName>
      <ability>L2_HalfPunc_CN</ability>
      <abilityName>全半角问题</abilityName>
      <candidateList>
        <item>｝</item>
      </candidateList>
      <explain>文本全半角错误。</explain>
      <paraID>6F8EF121</paraID>
      <start>7</start>
      <end>8</end>
      <status>unmodified</status>
      <modifiedWord/>
      <trackRevisions>false</trackRevisions>
    </reviewItem>
    <reviewItem>
      <errorID>32698133-f537-47d3-a9ad-2ca2ab3702c6</errorID>
      <errorWord>{</errorWord>
      <group>L1_Format</group>
      <groupName>格式问题</groupName>
      <ability>L2_HalfPunc_CN</ability>
      <abilityName>全半角问题</abilityName>
      <candidateList>
        <item>｛</item>
      </candidateList>
      <explain>文本全半角错误。</explain>
      <paraID>2AA881EC</paraID>
      <start>1</start>
      <end>2</end>
      <status>unmodified</status>
      <modifiedWord/>
      <trackRevisions>false</trackRevisions>
    </reviewItem>
    <reviewItem>
      <errorID>5b4680c0-44b1-4013-8ffa-9ece3989de53</errorID>
      <errorWord>}</errorWord>
      <group>L1_Format</group>
      <groupName>格式问题</groupName>
      <ability>L2_HalfPunc_CN</ability>
      <abilityName>全半角问题</abilityName>
      <candidateList>
        <item>｝</item>
      </candidateList>
      <explain>文本全半角错误。</explain>
      <paraID>2AA881EC</paraID>
      <start>7</start>
      <end>8</end>
      <status>unmodified</status>
      <modifiedWord/>
      <trackRevisions>false</trackRevisions>
    </reviewItem>
    <reviewItem>
      <errorID>3fbd841d-b1d4-47d7-95ec-7efb307ee41a</errorID>
      <errorWord>{</errorWord>
      <group>L1_Format</group>
      <groupName>格式问题</groupName>
      <ability>L2_HalfPunc_CN</ability>
      <abilityName>全半角问题</abilityName>
      <candidateList>
        <item>｛</item>
      </candidateList>
      <explain>文本全半角错误。</explain>
      <paraID>3D7F4763</paraID>
      <start>1</start>
      <end>2</end>
      <status>unmodified</status>
      <modifiedWord/>
      <trackRevisions>false</trackRevisions>
    </reviewItem>
    <reviewItem>
      <errorID>0490fece-8748-4aed-9fac-be5462d8f242</errorID>
      <errorWord>}</errorWord>
      <group>L1_Format</group>
      <groupName>格式问题</groupName>
      <ability>L2_HalfPunc_CN</ability>
      <abilityName>全半角问题</abilityName>
      <candidateList>
        <item>｝</item>
      </candidateList>
      <explain>文本全半角错误。</explain>
      <paraID>3D7F4763</paraID>
      <start>7</start>
      <end>8</end>
      <status>unmodified</status>
      <modifiedWord/>
      <trackRevisions>false</trackRevisions>
    </reviewItem>
    <reviewItem>
      <errorID>f2a1e18a-8f04-4118-9f7c-ed450edfcd28</errorID>
      <errorWord>{</errorWord>
      <group>L1_Format</group>
      <groupName>格式问题</groupName>
      <ability>L2_HalfPunc_CN</ability>
      <abilityName>全半角问题</abilityName>
      <candidateList>
        <item>｛</item>
      </candidateList>
      <explain>文本全半角错误。</explain>
      <paraID>6C5B30F2</paraID>
      <start>1</start>
      <end>2</end>
      <status>unmodified</status>
      <modifiedWord/>
      <trackRevisions>false</trackRevisions>
    </reviewItem>
    <reviewItem>
      <errorID>99533352-1d3d-4efd-8d03-a961d412c957</errorID>
      <errorWord>}</errorWord>
      <group>L1_Format</group>
      <groupName>格式问题</groupName>
      <ability>L2_HalfPunc_CN</ability>
      <abilityName>全半角问题</abilityName>
      <candidateList>
        <item>｝</item>
      </candidateList>
      <explain>文本全半角错误。</explain>
      <paraID>6C5B30F2</paraID>
      <start>7</start>
      <end>8</end>
      <status>unmodified</status>
      <modifiedWord/>
      <trackRevisions>false</trackRevisions>
    </reviewItem>
    <reviewItem>
      <errorID>554739dc-dd7a-4edb-9de0-827a3eadf298</errorID>
      <errorWord>{</errorWord>
      <group>L1_Format</group>
      <groupName>格式问题</groupName>
      <ability>L2_HalfPunc_CN</ability>
      <abilityName>全半角问题</abilityName>
      <candidateList>
        <item>｛</item>
      </candidateList>
      <explain>文本全半角错误。</explain>
      <paraID>1BE619C7</paraID>
      <start>1</start>
      <end>2</end>
      <status>unmodified</status>
      <modifiedWord/>
      <trackRevisions>false</trackRevisions>
    </reviewItem>
    <reviewItem>
      <errorID>25a3d931-657f-4c21-a306-f31ca0c0d38c</errorID>
      <errorWord>}</errorWord>
      <group>L1_Format</group>
      <groupName>格式问题</groupName>
      <ability>L2_HalfPunc_CN</ability>
      <abilityName>全半角问题</abilityName>
      <candidateList>
        <item>｝</item>
      </candidateList>
      <explain>文本全半角错误。</explain>
      <paraID>1BE619C7</paraID>
      <start>7</start>
      <end>8</end>
      <status>unmodified</status>
      <modifiedWord/>
      <trackRevisions>false</trackRevisions>
    </reviewItem>
    <reviewItem>
      <errorID>3cbf09e7-8947-401a-92b6-a50a696f2490</errorID>
      <errorWord>{</errorWord>
      <group>L1_Format</group>
      <groupName>格式问题</groupName>
      <ability>L2_HalfPunc_CN</ability>
      <abilityName>全半角问题</abilityName>
      <candidateList>
        <item>｛</item>
      </candidateList>
      <explain>文本全半角错误。</explain>
      <paraID>40D302DF</paraID>
      <start>1</start>
      <end>2</end>
      <status>unmodified</status>
      <modifiedWord/>
      <trackRevisions>false</trackRevisions>
    </reviewItem>
    <reviewItem>
      <errorID>bfa08bb2-94f9-4336-8e4e-e53e83b295bd</errorID>
      <errorWord>}</errorWord>
      <group>L1_Format</group>
      <groupName>格式问题</groupName>
      <ability>L2_HalfPunc_CN</ability>
      <abilityName>全半角问题</abilityName>
      <candidateList>
        <item>｝</item>
      </candidateList>
      <explain>文本全半角错误。</explain>
      <paraID>40D302DF</paraID>
      <start>7</start>
      <end>8</end>
      <status>unmodified</status>
      <modifiedWord/>
      <trackRevisions>false</trackRevisions>
    </reviewItem>
    <reviewItem>
      <errorID>42953859-57c4-4f81-91d9-bcb98f93f38e</errorID>
      <errorWord>{</errorWord>
      <group>L1_Format</group>
      <groupName>格式问题</groupName>
      <ability>L2_HalfPunc_CN</ability>
      <abilityName>全半角问题</abilityName>
      <candidateList>
        <item>｛</item>
      </candidateList>
      <explain>文本全半角错误。</explain>
      <paraID>43B1BFB6</paraID>
      <start>1</start>
      <end>2</end>
      <status>unmodified</status>
      <modifiedWord/>
      <trackRevisions>false</trackRevisions>
    </reviewItem>
    <reviewItem>
      <errorID>2ca259d4-d5d9-415b-8601-a75932432386</errorID>
      <errorWord>}</errorWord>
      <group>L1_Format</group>
      <groupName>格式问题</groupName>
      <ability>L2_HalfPunc_CN</ability>
      <abilityName>全半角问题</abilityName>
      <candidateList>
        <item>｝</item>
      </candidateList>
      <explain>文本全半角错误。</explain>
      <paraID>43B1BFB6</paraID>
      <start>7</start>
      <end>8</end>
      <status>unmodified</status>
      <modifiedWord/>
      <trackRevisions>false</trackRevisions>
    </reviewItem>
    <reviewItem>
      <errorID>cb94c934-c940-4749-bfc3-b3e87acc3749</errorID>
      <errorWord>{</errorWord>
      <group>L1_Format</group>
      <groupName>格式问题</groupName>
      <ability>L2_HalfPunc_CN</ability>
      <abilityName>全半角问题</abilityName>
      <candidateList>
        <item>｛</item>
      </candidateList>
      <explain>文本全半角错误。</explain>
      <paraID>517E6F66</paraID>
      <start>1</start>
      <end>2</end>
      <status>unmodified</status>
      <modifiedWord/>
      <trackRevisions>false</trackRevisions>
    </reviewItem>
    <reviewItem>
      <errorID>7e530fe0-1b1f-43b5-80ce-f8af74304040</errorID>
      <errorWord>}</errorWord>
      <group>L1_Format</group>
      <groupName>格式问题</groupName>
      <ability>L2_HalfPunc_CN</ability>
      <abilityName>全半角问题</abilityName>
      <candidateList>
        <item>｝</item>
      </candidateList>
      <explain>文本全半角错误。</explain>
      <paraID>517E6F66</paraID>
      <start>7</start>
      <end>8</end>
      <status>unmodified</status>
      <modifiedWord/>
      <trackRevisions>false</trackRevisions>
    </reviewItem>
    <reviewItem>
      <errorID>0e80ae12-0c60-44f2-897a-9407280a8e66</errorID>
      <errorWord>{</errorWord>
      <group>L1_Format</group>
      <groupName>格式问题</groupName>
      <ability>L2_HalfPunc_CN</ability>
      <abilityName>全半角问题</abilityName>
      <candidateList>
        <item>｛</item>
      </candidateList>
      <explain>文本全半角错误。</explain>
      <paraID>2EE0A45D</paraID>
      <start>1</start>
      <end>2</end>
      <status>unmodified</status>
      <modifiedWord/>
      <trackRevisions>false</trackRevisions>
    </reviewItem>
    <reviewItem>
      <errorID>a0d0bcf9-70bd-4ffb-a606-26eac5c1f6d8</errorID>
      <errorWord>}</errorWord>
      <group>L1_Format</group>
      <groupName>格式问题</groupName>
      <ability>L2_HalfPunc_CN</ability>
      <abilityName>全半角问题</abilityName>
      <candidateList>
        <item>｝</item>
      </candidateList>
      <explain>文本全半角错误。</explain>
      <paraID>2EE0A45D</paraID>
      <start>7</start>
      <end>8</end>
      <status>unmodified</status>
      <modifiedWord/>
      <trackRevisions>false</trackRevisions>
    </reviewItem>
    <reviewItem>
      <errorID>cc3093a0-b949-450b-a85e-6162ec961d1a</errorID>
      <errorWord>{</errorWord>
      <group>L1_Format</group>
      <groupName>格式问题</groupName>
      <ability>L2_HalfPunc_CN</ability>
      <abilityName>全半角问题</abilityName>
      <candidateList>
        <item>｛</item>
      </candidateList>
      <explain>文本全半角错误。</explain>
      <paraID>779D1A01</paraID>
      <start>1</start>
      <end>2</end>
      <status>unmodified</status>
      <modifiedWord/>
      <trackRevisions>false</trackRevisions>
    </reviewItem>
    <reviewItem>
      <errorID>0247f6db-6bf3-4446-897c-79ad759d8e89</errorID>
      <errorWord>}</errorWord>
      <group>L1_Format</group>
      <groupName>格式问题</groupName>
      <ability>L2_HalfPunc_CN</ability>
      <abilityName>全半角问题</abilityName>
      <candidateList>
        <item>｝</item>
      </candidateList>
      <explain>文本全半角错误。</explain>
      <paraID>779D1A01</paraID>
      <start>7</start>
      <end>8</end>
      <status>unmodified</status>
      <modifiedWord/>
      <trackRevisions>false</trackRevisions>
    </reviewItem>
    <reviewItem>
      <errorID>a551fe97-0300-47c6-8c30-87949b993bce</errorID>
      <errorWord>{</errorWord>
      <group>L1_Format</group>
      <groupName>格式问题</groupName>
      <ability>L2_HalfPunc_CN</ability>
      <abilityName>全半角问题</abilityName>
      <candidateList>
        <item>｛</item>
      </candidateList>
      <explain>文本全半角错误。</explain>
      <paraID>48C09544</paraID>
      <start>1</start>
      <end>2</end>
      <status>unmodified</status>
      <modifiedWord/>
      <trackRevisions>false</trackRevisions>
    </reviewItem>
    <reviewItem>
      <errorID>2d6a4d56-6cfc-41ac-82c6-0a7014eddd78</errorID>
      <errorWord>}</errorWord>
      <group>L1_Format</group>
      <groupName>格式问题</groupName>
      <ability>L2_HalfPunc_CN</ability>
      <abilityName>全半角问题</abilityName>
      <candidateList>
        <item>｝</item>
      </candidateList>
      <explain>文本全半角错误。</explain>
      <paraID>48C09544</paraID>
      <start>7</start>
      <end>8</end>
      <status>unmodified</status>
      <modifiedWord/>
      <trackRevisions>false</trackRevisions>
    </reviewItem>
    <reviewItem>
      <errorID>f43fcd54-b42d-4141-8c01-0db8aa9c4011</errorID>
      <errorWord>{</errorWord>
      <group>L1_Format</group>
      <groupName>格式问题</groupName>
      <ability>L2_HalfPunc_CN</ability>
      <abilityName>全半角问题</abilityName>
      <candidateList>
        <item>｛</item>
      </candidateList>
      <explain>文本全半角错误。</explain>
      <paraID>48332E05</paraID>
      <start>1</start>
      <end>2</end>
      <status>unmodified</status>
      <modifiedWord/>
      <trackRevisions>false</trackRevisions>
    </reviewItem>
    <reviewItem>
      <errorID>34fe3aaa-4515-404c-93b7-dab9a99988cd</errorID>
      <errorWord>}</errorWord>
      <group>L1_Format</group>
      <groupName>格式问题</groupName>
      <ability>L2_HalfPunc_CN</ability>
      <abilityName>全半角问题</abilityName>
      <candidateList>
        <item>｝</item>
      </candidateList>
      <explain>文本全半角错误。</explain>
      <paraID>48332E05</paraID>
      <start>7</start>
      <end>8</end>
      <status>unmodified</status>
      <modifiedWord/>
      <trackRevisions>false</trackRevisions>
    </reviewItem>
    <reviewItem>
      <errorID>5f597f3d-9155-496d-a6a3-97bde152aa23</errorID>
      <errorWord>{</errorWord>
      <group>L1_Format</group>
      <groupName>格式问题</groupName>
      <ability>L2_HalfPunc_CN</ability>
      <abilityName>全半角问题</abilityName>
      <candidateList>
        <item>｛</item>
      </candidateList>
      <explain>文本全半角错误。</explain>
      <paraID>3504BCF3</paraID>
      <start>1</start>
      <end>2</end>
      <status>unmodified</status>
      <modifiedWord/>
      <trackRevisions>false</trackRevisions>
    </reviewItem>
    <reviewItem>
      <errorID>91397eb3-dd48-4159-9a85-cd2bd8032420</errorID>
      <errorWord>}</errorWord>
      <group>L1_Format</group>
      <groupName>格式问题</groupName>
      <ability>L2_HalfPunc_CN</ability>
      <abilityName>全半角问题</abilityName>
      <candidateList>
        <item>｝</item>
      </candidateList>
      <explain>文本全半角错误。</explain>
      <paraID>3504BCF3</paraID>
      <start>7</start>
      <end>8</end>
      <status>unmodified</status>
      <modifiedWord/>
      <trackRevisions>false</trackRevisions>
    </reviewItem>
    <reviewItem>
      <errorID>4f5da136-8faa-4e19-8257-597ac20865ac</errorID>
      <errorWord>{</errorWord>
      <group>L1_Format</group>
      <groupName>格式问题</groupName>
      <ability>L2_HalfPunc_CN</ability>
      <abilityName>全半角问题</abilityName>
      <candidateList>
        <item>｛</item>
      </candidateList>
      <explain>文本全半角错误。</explain>
      <paraID>580160A6</paraID>
      <start>1</start>
      <end>2</end>
      <status>unmodified</status>
      <modifiedWord/>
      <trackRevisions>false</trackRevisions>
    </reviewItem>
    <reviewItem>
      <errorID>4a168e87-bb42-44cc-b56c-32e7293021e7</errorID>
      <errorWord>}</errorWord>
      <group>L1_Format</group>
      <groupName>格式问题</groupName>
      <ability>L2_HalfPunc_CN</ability>
      <abilityName>全半角问题</abilityName>
      <candidateList>
        <item>｝</item>
      </candidateList>
      <explain>文本全半角错误。</explain>
      <paraID>580160A6</paraID>
      <start>7</start>
      <end>8</end>
      <status>unmodified</status>
      <modifiedWord/>
      <trackRevisions>false</trackRevisions>
    </reviewItem>
    <reviewItem>
      <errorID>4b69793b-150f-4b8f-907b-3db3585217fb</errorID>
      <errorWord>{</errorWord>
      <group>L1_Format</group>
      <groupName>格式问题</groupName>
      <ability>L2_HalfPunc_CN</ability>
      <abilityName>全半角问题</abilityName>
      <candidateList>
        <item>｛</item>
      </candidateList>
      <explain>文本全半角错误。</explain>
      <paraID>4F9613A9</paraID>
      <start>1</start>
      <end>2</end>
      <status>unmodified</status>
      <modifiedWord/>
      <trackRevisions>false</trackRevisions>
    </reviewItem>
    <reviewItem>
      <errorID>638dc367-88ba-471f-9aef-c982b7a8efe7</errorID>
      <errorWord>}</errorWord>
      <group>L1_Format</group>
      <groupName>格式问题</groupName>
      <ability>L2_HalfPunc_CN</ability>
      <abilityName>全半角问题</abilityName>
      <candidateList>
        <item>｝</item>
      </candidateList>
      <explain>文本全半角错误。</explain>
      <paraID>4F9613A9</paraID>
      <start>7</start>
      <end>8</end>
      <status>unmodified</status>
      <modifiedWord/>
      <trackRevisions>false</trackRevisions>
    </reviewItem>
    <reviewItem>
      <errorID>d3bfee02-248b-4091-8fb2-3ef100c96232</errorID>
      <errorWord>{</errorWord>
      <group>L1_Format</group>
      <groupName>格式问题</groupName>
      <ability>L2_HalfPunc_CN</ability>
      <abilityName>全半角问题</abilityName>
      <candidateList>
        <item>｛</item>
      </candidateList>
      <explain>文本全半角错误。</explain>
      <paraID>59B9D28B</paraID>
      <start>1</start>
      <end>2</end>
      <status>unmodified</status>
      <modifiedWord/>
      <trackRevisions>false</trackRevisions>
    </reviewItem>
    <reviewItem>
      <errorID>c6a02108-e823-4756-b6b8-982fca98df0c</errorID>
      <errorWord>}</errorWord>
      <group>L1_Format</group>
      <groupName>格式问题</groupName>
      <ability>L2_HalfPunc_CN</ability>
      <abilityName>全半角问题</abilityName>
      <candidateList>
        <item>｝</item>
      </candidateList>
      <explain>文本全半角错误。</explain>
      <paraID>59B9D28B</paraID>
      <start>7</start>
      <end>8</end>
      <status>unmodified</status>
      <modifiedWord/>
      <trackRevisions>false</trackRevisions>
    </reviewItem>
    <reviewItem>
      <errorID>a12ce74a-3af9-4a22-94ec-247bfdbb0705</errorID>
      <errorWord>{</errorWord>
      <group>L1_Format</group>
      <groupName>格式问题</groupName>
      <ability>L2_HalfPunc_CN</ability>
      <abilityName>全半角问题</abilityName>
      <candidateList>
        <item>｛</item>
      </candidateList>
      <explain>文本全半角错误。</explain>
      <paraID>35C65077</paraID>
      <start>1</start>
      <end>2</end>
      <status>unmodified</status>
      <modifiedWord/>
      <trackRevisions>false</trackRevisions>
    </reviewItem>
    <reviewItem>
      <errorID>6c282a0a-a3ce-46d6-9290-648c4dd36435</errorID>
      <errorWord>}</errorWord>
      <group>L1_Format</group>
      <groupName>格式问题</groupName>
      <ability>L2_HalfPunc_CN</ability>
      <abilityName>全半角问题</abilityName>
      <candidateList>
        <item>｝</item>
      </candidateList>
      <explain>文本全半角错误。</explain>
      <paraID>35C65077</paraID>
      <start>7</start>
      <end>8</end>
      <status>unmodified</status>
      <modifiedWord/>
      <trackRevisions>false</trackRevisions>
    </reviewItem>
    <reviewItem>
      <errorID>dda1ec9d-2dfe-49f5-8030-f73a9f7c54bc</errorID>
      <errorWord>{</errorWord>
      <group>L1_Format</group>
      <groupName>格式问题</groupName>
      <ability>L2_HalfPunc_CN</ability>
      <abilityName>全半角问题</abilityName>
      <candidateList>
        <item>｛</item>
      </candidateList>
      <explain>文本全半角错误。</explain>
      <paraID>5D3F3DC9</paraID>
      <start>1</start>
      <end>2</end>
      <status>unmodified</status>
      <modifiedWord/>
      <trackRevisions>false</trackRevisions>
    </reviewItem>
    <reviewItem>
      <errorID>6dcd3a34-99e0-4372-b36b-7d5db696a2d6</errorID>
      <errorWord>}</errorWord>
      <group>L1_Format</group>
      <groupName>格式问题</groupName>
      <ability>L2_HalfPunc_CN</ability>
      <abilityName>全半角问题</abilityName>
      <candidateList>
        <item>｝</item>
      </candidateList>
      <explain>文本全半角错误。</explain>
      <paraID>5D3F3DC9</paraID>
      <start>7</start>
      <end>8</end>
      <status>unmodified</status>
      <modifiedWord/>
      <trackRevisions>false</trackRevisions>
    </reviewItem>
    <reviewItem>
      <errorID>6b695865-9665-410b-bf02-667fe91c0863</errorID>
      <errorWord>{</errorWord>
      <group>L1_Format</group>
      <groupName>格式问题</groupName>
      <ability>L2_HalfPunc_CN</ability>
      <abilityName>全半角问题</abilityName>
      <candidateList>
        <item>｛</item>
      </candidateList>
      <explain>文本全半角错误。</explain>
      <paraID>5830A93C</paraID>
      <start>1</start>
      <end>2</end>
      <status>unmodified</status>
      <modifiedWord/>
      <trackRevisions>false</trackRevisions>
    </reviewItem>
    <reviewItem>
      <errorID>947d6d06-72a7-44a7-8a9b-83ae3c2edac4</errorID>
      <errorWord>}</errorWord>
      <group>L1_Format</group>
      <groupName>格式问题</groupName>
      <ability>L2_HalfPunc_CN</ability>
      <abilityName>全半角问题</abilityName>
      <candidateList>
        <item>｝</item>
      </candidateList>
      <explain>文本全半角错误。</explain>
      <paraID>5830A93C</paraID>
      <start>7</start>
      <end>8</end>
      <status>unmodified</status>
      <modifiedWord/>
      <trackRevisions>false</trackRevisions>
    </reviewItem>
    <reviewItem>
      <errorID>025d9973-3286-4212-8602-f4386813f5c8</errorID>
      <errorWord>{</errorWord>
      <group>L1_Format</group>
      <groupName>格式问题</groupName>
      <ability>L2_HalfPunc_CN</ability>
      <abilityName>全半角问题</abilityName>
      <candidateList>
        <item>｛</item>
      </candidateList>
      <explain>文本全半角错误。</explain>
      <paraID>77D7AA36</paraID>
      <start>1</start>
      <end>2</end>
      <status>unmodified</status>
      <modifiedWord/>
      <trackRevisions>false</trackRevisions>
    </reviewItem>
    <reviewItem>
      <errorID>f7be3e10-2047-4b9c-80b8-e48b80c20336</errorID>
      <errorWord>}</errorWord>
      <group>L1_Format</group>
      <groupName>格式问题</groupName>
      <ability>L2_HalfPunc_CN</ability>
      <abilityName>全半角问题</abilityName>
      <candidateList>
        <item>｝</item>
      </candidateList>
      <explain>文本全半角错误。</explain>
      <paraID>77D7AA36</paraID>
      <start>7</start>
      <end>8</end>
      <status>unmodified</status>
      <modifiedWord/>
      <trackRevisions>false</trackRevisions>
    </reviewItem>
    <reviewItem>
      <errorID>3bf08407-bbfe-42d3-8f75-220b9144e2a5</errorID>
      <errorWord>{</errorWord>
      <group>L1_Format</group>
      <groupName>格式问题</groupName>
      <ability>L2_HalfPunc_CN</ability>
      <abilityName>全半角问题</abilityName>
      <candidateList>
        <item>｛</item>
      </candidateList>
      <explain>文本全半角错误。</explain>
      <paraID>33683245</paraID>
      <start>1</start>
      <end>2</end>
      <status>unmodified</status>
      <modifiedWord/>
      <trackRevisions>false</trackRevisions>
    </reviewItem>
    <reviewItem>
      <errorID>940564b9-564e-46a2-b772-0c46b2b24b3c</errorID>
      <errorWord>}</errorWord>
      <group>L1_Format</group>
      <groupName>格式问题</groupName>
      <ability>L2_HalfPunc_CN</ability>
      <abilityName>全半角问题</abilityName>
      <candidateList>
        <item>｝</item>
      </candidateList>
      <explain>文本全半角错误。</explain>
      <paraID>33683245</paraID>
      <start>7</start>
      <end>8</end>
      <status>unmodified</status>
      <modifiedWord/>
      <trackRevisions>false</trackRevisions>
    </reviewItem>
    <reviewItem>
      <errorID>6596df24-757f-472f-a0eb-950fad1d2b08</errorID>
      <errorWord>{</errorWord>
      <group>L1_Format</group>
      <groupName>格式问题</groupName>
      <ability>L2_HalfPunc_CN</ability>
      <abilityName>全半角问题</abilityName>
      <candidateList>
        <item>｛</item>
      </candidateList>
      <explain>文本全半角错误。</explain>
      <paraID>48083F3A</paraID>
      <start>1</start>
      <end>2</end>
      <status>unmodified</status>
      <modifiedWord/>
      <trackRevisions>false</trackRevisions>
    </reviewItem>
    <reviewItem>
      <errorID>5ffdb977-d952-449a-9120-2be275855a26</errorID>
      <errorWord>}</errorWord>
      <group>L1_Format</group>
      <groupName>格式问题</groupName>
      <ability>L2_HalfPunc_CN</ability>
      <abilityName>全半角问题</abilityName>
      <candidateList>
        <item>｝</item>
      </candidateList>
      <explain>文本全半角错误。</explain>
      <paraID>48083F3A</paraID>
      <start>7</start>
      <end>8</end>
      <status>unmodified</status>
      <modifiedWord/>
      <trackRevisions>false</trackRevisions>
    </reviewItem>
    <reviewItem>
      <errorID>88afdb31-3732-4ee2-af7d-bb7231616e18</errorID>
      <errorWord>{</errorWord>
      <group>L1_Format</group>
      <groupName>格式问题</groupName>
      <ability>L2_HalfPunc_CN</ability>
      <abilityName>全半角问题</abilityName>
      <candidateList>
        <item>｛</item>
      </candidateList>
      <explain>文本全半角错误。</explain>
      <paraID>731FAA57</paraID>
      <start>1</start>
      <end>2</end>
      <status>unmodified</status>
      <modifiedWord/>
      <trackRevisions>false</trackRevisions>
    </reviewItem>
    <reviewItem>
      <errorID>efb263f6-da85-4971-9525-449e2b20b559</errorID>
      <errorWord>}</errorWord>
      <group>L1_Format</group>
      <groupName>格式问题</groupName>
      <ability>L2_HalfPunc_CN</ability>
      <abilityName>全半角问题</abilityName>
      <candidateList>
        <item>｝</item>
      </candidateList>
      <explain>文本全半角错误。</explain>
      <paraID>731FAA57</paraID>
      <start>7</start>
      <end>8</end>
      <status>unmodified</status>
      <modifiedWord/>
      <trackRevisions>false</trackRevisions>
    </reviewItem>
    <reviewItem>
      <errorID>c60b3063-971b-4f66-9ff7-8d9988a30e3c</errorID>
      <errorWord>{</errorWord>
      <group>L1_Format</group>
      <groupName>格式问题</groupName>
      <ability>L2_HalfPunc_CN</ability>
      <abilityName>全半角问题</abilityName>
      <candidateList>
        <item>｛</item>
      </candidateList>
      <explain>文本全半角错误。</explain>
      <paraID>5C73FAD4</paraID>
      <start>1</start>
      <end>2</end>
      <status>unmodified</status>
      <modifiedWord/>
      <trackRevisions>false</trackRevisions>
    </reviewItem>
    <reviewItem>
      <errorID>0dffab6a-24c1-4c65-95b7-4bc2c250ff50</errorID>
      <errorWord>}</errorWord>
      <group>L1_Format</group>
      <groupName>格式问题</groupName>
      <ability>L2_HalfPunc_CN</ability>
      <abilityName>全半角问题</abilityName>
      <candidateList>
        <item>｝</item>
      </candidateList>
      <explain>文本全半角错误。</explain>
      <paraID>5C73FAD4</paraID>
      <start>7</start>
      <end>8</end>
      <status>unmodified</status>
      <modifiedWord/>
      <trackRevisions>false</trackRevisions>
    </reviewItem>
    <reviewItem>
      <errorID>c2dff27c-1aae-457a-affa-10e6af8cb451</errorID>
      <errorWord>{</errorWord>
      <group>L1_Format</group>
      <groupName>格式问题</groupName>
      <ability>L2_HalfPunc_CN</ability>
      <abilityName>全半角问题</abilityName>
      <candidateList>
        <item>｛</item>
      </candidateList>
      <explain>文本全半角错误。</explain>
      <paraID>4291529C</paraID>
      <start>1</start>
      <end>2</end>
      <status>unmodified</status>
      <modifiedWord/>
      <trackRevisions>false</trackRevisions>
    </reviewItem>
    <reviewItem>
      <errorID>bda4d831-e7dc-4edb-8e4d-320948636da8</errorID>
      <errorWord>}</errorWord>
      <group>L1_Format</group>
      <groupName>格式问题</groupName>
      <ability>L2_HalfPunc_CN</ability>
      <abilityName>全半角问题</abilityName>
      <candidateList>
        <item>｝</item>
      </candidateList>
      <explain>文本全半角错误。</explain>
      <paraID>4291529C</paraID>
      <start>7</start>
      <end>8</end>
      <status>unmodified</status>
      <modifiedWord/>
      <trackRevisions>false</trackRevisions>
    </reviewItem>
    <reviewItem>
      <errorID>db815587-5231-4daa-9159-b7bec4ec4509</errorID>
      <errorWord>{</errorWord>
      <group>L1_Format</group>
      <groupName>格式问题</groupName>
      <ability>L2_HalfPunc_CN</ability>
      <abilityName>全半角问题</abilityName>
      <candidateList>
        <item>｛</item>
      </candidateList>
      <explain>文本全半角错误。</explain>
      <paraID>17C27438</paraID>
      <start>1</start>
      <end>2</end>
      <status>unmodified</status>
      <modifiedWord/>
      <trackRevisions>false</trackRevisions>
    </reviewItem>
    <reviewItem>
      <errorID>39282f61-ee14-4ceb-8ef3-fb3bad367ae4</errorID>
      <errorWord>}</errorWord>
      <group>L1_Format</group>
      <groupName>格式问题</groupName>
      <ability>L2_HalfPunc_CN</ability>
      <abilityName>全半角问题</abilityName>
      <candidateList>
        <item>｝</item>
      </candidateList>
      <explain>文本全半角错误。</explain>
      <paraID>17C27438</paraID>
      <start>7</start>
      <end>8</end>
      <status>unmodified</status>
      <modifiedWord/>
      <trackRevisions>false</trackRevisions>
    </reviewItem>
    <reviewItem>
      <errorID>d8313256-7744-4641-913c-ef39951cc998</errorID>
      <errorWord>{</errorWord>
      <group>L1_Format</group>
      <groupName>格式问题</groupName>
      <ability>L2_HalfPunc_CN</ability>
      <abilityName>全半角问题</abilityName>
      <candidateList>
        <item>｛</item>
      </candidateList>
      <explain>文本全半角错误。</explain>
      <paraID>2CA93922</paraID>
      <start>1</start>
      <end>2</end>
      <status>unmodified</status>
      <modifiedWord/>
      <trackRevisions>false</trackRevisions>
    </reviewItem>
    <reviewItem>
      <errorID>6bc53f2f-f89e-43fd-bdeb-41bb5ba8f869</errorID>
      <errorWord>}</errorWord>
      <group>L1_Format</group>
      <groupName>格式问题</groupName>
      <ability>L2_HalfPunc_CN</ability>
      <abilityName>全半角问题</abilityName>
      <candidateList>
        <item>｝</item>
      </candidateList>
      <explain>文本全半角错误。</explain>
      <paraID>2CA93922</paraID>
      <start>7</start>
      <end>8</end>
      <status>unmodified</status>
      <modifiedWord/>
      <trackRevisions>false</trackRevisions>
    </reviewItem>
    <reviewItem>
      <errorID>8f73f061-d603-454b-886b-71f1b351cd6c</errorID>
      <errorWord>{</errorWord>
      <group>L1_Format</group>
      <groupName>格式问题</groupName>
      <ability>L2_HalfPunc_CN</ability>
      <abilityName>全半角问题</abilityName>
      <candidateList>
        <item>｛</item>
      </candidateList>
      <explain>文本全半角错误。</explain>
      <paraID>471F5AAD</paraID>
      <start>1</start>
      <end>2</end>
      <status>unmodified</status>
      <modifiedWord/>
      <trackRevisions>false</trackRevisions>
    </reviewItem>
    <reviewItem>
      <errorID>5feec7da-b364-4fab-8d97-184b83bb334b</errorID>
      <errorWord>}</errorWord>
      <group>L1_Format</group>
      <groupName>格式问题</groupName>
      <ability>L2_HalfPunc_CN</ability>
      <abilityName>全半角问题</abilityName>
      <candidateList>
        <item>｝</item>
      </candidateList>
      <explain>文本全半角错误。</explain>
      <paraID>471F5AAD</paraID>
      <start>7</start>
      <end>8</end>
      <status>unmodified</status>
      <modifiedWord/>
      <trackRevisions>false</trackRevisions>
    </reviewItem>
    <reviewItem>
      <errorID>bd50b841-695a-4cec-99bf-df538e34eb3d</errorID>
      <errorWord>{</errorWord>
      <group>L1_Format</group>
      <groupName>格式问题</groupName>
      <ability>L2_HalfPunc_CN</ability>
      <abilityName>全半角问题</abilityName>
      <candidateList>
        <item>｛</item>
      </candidateList>
      <explain>文本全半角错误。</explain>
      <paraID>59AFA427</paraID>
      <start>1</start>
      <end>2</end>
      <status>unmodified</status>
      <modifiedWord/>
      <trackRevisions>false</trackRevisions>
    </reviewItem>
    <reviewItem>
      <errorID>6776198d-dd5a-4bd2-ac40-ec81bc3641cb</errorID>
      <errorWord>}</errorWord>
      <group>L1_Format</group>
      <groupName>格式问题</groupName>
      <ability>L2_HalfPunc_CN</ability>
      <abilityName>全半角问题</abilityName>
      <candidateList>
        <item>｝</item>
      </candidateList>
      <explain>文本全半角错误。</explain>
      <paraID>59AFA427</paraID>
      <start>7</start>
      <end>8</end>
      <status>unmodified</status>
      <modifiedWord/>
      <trackRevisions>false</trackRevisions>
    </reviewItem>
    <reviewItem>
      <errorID>9199122a-b2ff-4b49-9dfc-9a22647634e3</errorID>
      <errorWord>{</errorWord>
      <group>L1_Format</group>
      <groupName>格式问题</groupName>
      <ability>L2_HalfPunc_CN</ability>
      <abilityName>全半角问题</abilityName>
      <candidateList>
        <item>｛</item>
      </candidateList>
      <explain>文本全半角错误。</explain>
      <paraID>21752D4B</paraID>
      <start>1</start>
      <end>2</end>
      <status>unmodified</status>
      <modifiedWord/>
      <trackRevisions>false</trackRevisions>
    </reviewItem>
    <reviewItem>
      <errorID>3c2a6e82-cd1d-483c-842e-4b3ef89fd87d</errorID>
      <errorWord>}</errorWord>
      <group>L1_Format</group>
      <groupName>格式问题</groupName>
      <ability>L2_HalfPunc_CN</ability>
      <abilityName>全半角问题</abilityName>
      <candidateList>
        <item>｝</item>
      </candidateList>
      <explain>文本全半角错误。</explain>
      <paraID>21752D4B</paraID>
      <start>7</start>
      <end>8</end>
      <status>unmodified</status>
      <modifiedWord/>
      <trackRevisions>false</trackRevisions>
    </reviewItem>
    <reviewItem>
      <errorID>00ca6651-d217-4bf7-8901-1479f269a10f</errorID>
      <errorWord>{</errorWord>
      <group>L1_Format</group>
      <groupName>格式问题</groupName>
      <ability>L2_HalfPunc_CN</ability>
      <abilityName>全半角问题</abilityName>
      <candidateList>
        <item>｛</item>
      </candidateList>
      <explain>文本全半角错误。</explain>
      <paraID>6735E334</paraID>
      <start>1</start>
      <end>2</end>
      <status>unmodified</status>
      <modifiedWord/>
      <trackRevisions>false</trackRevisions>
    </reviewItem>
    <reviewItem>
      <errorID>4b03d1b1-6153-4804-aa1e-782affd9dbd7</errorID>
      <errorWord>}</errorWord>
      <group>L1_Format</group>
      <groupName>格式问题</groupName>
      <ability>L2_HalfPunc_CN</ability>
      <abilityName>全半角问题</abilityName>
      <candidateList>
        <item>｝</item>
      </candidateList>
      <explain>文本全半角错误。</explain>
      <paraID>6735E334</paraID>
      <start>7</start>
      <end>8</end>
      <status>unmodified</status>
      <modifiedWord/>
      <trackRevisions>false</trackRevisions>
    </reviewItem>
    <reviewItem>
      <errorID>35b8576a-3f2a-4a77-92f6-3c885a2b1012</errorID>
      <errorWord>{</errorWord>
      <group>L1_Format</group>
      <groupName>格式问题</groupName>
      <ability>L2_HalfPunc_CN</ability>
      <abilityName>全半角问题</abilityName>
      <candidateList>
        <item>｛</item>
      </candidateList>
      <explain>文本全半角错误。</explain>
      <paraID>2F7C2119</paraID>
      <start>1</start>
      <end>2</end>
      <status>unmodified</status>
      <modifiedWord/>
      <trackRevisions>false</trackRevisions>
    </reviewItem>
    <reviewItem>
      <errorID>303145bd-15fb-4f66-bac8-aac375416aa3</errorID>
      <errorWord>}</errorWord>
      <group>L1_Format</group>
      <groupName>格式问题</groupName>
      <ability>L2_HalfPunc_CN</ability>
      <abilityName>全半角问题</abilityName>
      <candidateList>
        <item>｝</item>
      </candidateList>
      <explain>文本全半角错误。</explain>
      <paraID>2F7C2119</paraID>
      <start>7</start>
      <end>8</end>
      <status>unmodified</status>
      <modifiedWord/>
      <trackRevisions>false</trackRevisions>
    </reviewItem>
    <reviewItem>
      <errorID>588f6ca4-14a1-4fa3-9896-e89f4ae521ab</errorID>
      <errorWord>{</errorWord>
      <group>L1_Format</group>
      <groupName>格式问题</groupName>
      <ability>L2_HalfPunc_CN</ability>
      <abilityName>全半角问题</abilityName>
      <candidateList>
        <item>｛</item>
      </candidateList>
      <explain>文本全半角错误。</explain>
      <paraID>6CB39950</paraID>
      <start>1</start>
      <end>2</end>
      <status>unmodified</status>
      <modifiedWord/>
      <trackRevisions>false</trackRevisions>
    </reviewItem>
    <reviewItem>
      <errorID>58984d44-8cff-4c89-9826-cce0f013f168</errorID>
      <errorWord>}</errorWord>
      <group>L1_Format</group>
      <groupName>格式问题</groupName>
      <ability>L2_HalfPunc_CN</ability>
      <abilityName>全半角问题</abilityName>
      <candidateList>
        <item>｝</item>
      </candidateList>
      <explain>文本全半角错误。</explain>
      <paraID>6CB39950</paraID>
      <start>7</start>
      <end>8</end>
      <status>unmodified</status>
      <modifiedWord/>
      <trackRevisions>false</trackRevisions>
    </reviewItem>
    <reviewItem>
      <errorID>63018138-1ac4-448b-af60-cf8c9c64adc1</errorID>
      <errorWord>{</errorWord>
      <group>L1_Format</group>
      <groupName>格式问题</groupName>
      <ability>L2_HalfPunc_CN</ability>
      <abilityName>全半角问题</abilityName>
      <candidateList>
        <item>｛</item>
      </candidateList>
      <explain>文本全半角错误。</explain>
      <paraID>7D153981</paraID>
      <start>1</start>
      <end>2</end>
      <status>unmodified</status>
      <modifiedWord/>
      <trackRevisions>false</trackRevisions>
    </reviewItem>
    <reviewItem>
      <errorID>980f3bd9-64cb-4ae3-8f20-b9c0a1efa7d1</errorID>
      <errorWord>}</errorWord>
      <group>L1_Format</group>
      <groupName>格式问题</groupName>
      <ability>L2_HalfPunc_CN</ability>
      <abilityName>全半角问题</abilityName>
      <candidateList>
        <item>｝</item>
      </candidateList>
      <explain>文本全半角错误。</explain>
      <paraID>7D153981</paraID>
      <start>7</start>
      <end>8</end>
      <status>unmodified</status>
      <modifiedWord/>
      <trackRevisions>false</trackRevisions>
    </reviewItem>
    <reviewItem>
      <errorID>d338bcaf-ed6e-4e25-85c2-81b0d0a7d278</errorID>
      <errorWord>{</errorWord>
      <group>L1_Format</group>
      <groupName>格式问题</groupName>
      <ability>L2_HalfPunc_CN</ability>
      <abilityName>全半角问题</abilityName>
      <candidateList>
        <item>｛</item>
      </candidateList>
      <explain>文本全半角错误。</explain>
      <paraID>6114D6E0</paraID>
      <start>1</start>
      <end>2</end>
      <status>unmodified</status>
      <modifiedWord/>
      <trackRevisions>false</trackRevisions>
    </reviewItem>
    <reviewItem>
      <errorID>6fd28c93-7e82-4ddb-838e-0a9579e212db</errorID>
      <errorWord>}</errorWord>
      <group>L1_Format</group>
      <groupName>格式问题</groupName>
      <ability>L2_HalfPunc_CN</ability>
      <abilityName>全半角问题</abilityName>
      <candidateList>
        <item>｝</item>
      </candidateList>
      <explain>文本全半角错误。</explain>
      <paraID>6114D6E0</paraID>
      <start>7</start>
      <end>8</end>
      <status>unmodified</status>
      <modifiedWord/>
      <trackRevisions>false</trackRevisions>
    </reviewItem>
    <reviewItem>
      <errorID>bf0c4088-a3f0-4320-b703-56cebfb3650a</errorID>
      <errorWord>{</errorWord>
      <group>L1_Format</group>
      <groupName>格式问题</groupName>
      <ability>L2_HalfPunc_CN</ability>
      <abilityName>全半角问题</abilityName>
      <candidateList>
        <item>｛</item>
      </candidateList>
      <explain>文本全半角错误。</explain>
      <paraID>4886A125</paraID>
      <start>1</start>
      <end>2</end>
      <status>unmodified</status>
      <modifiedWord/>
      <trackRevisions>false</trackRevisions>
    </reviewItem>
    <reviewItem>
      <errorID>a4d7e65e-7476-4d74-b34e-8a2c0c66c8f0</errorID>
      <errorWord>}</errorWord>
      <group>L1_Format</group>
      <groupName>格式问题</groupName>
      <ability>L2_HalfPunc_CN</ability>
      <abilityName>全半角问题</abilityName>
      <candidateList>
        <item>｝</item>
      </candidateList>
      <explain>文本全半角错误。</explain>
      <paraID>4886A125</paraID>
      <start>7</start>
      <end>8</end>
      <status>unmodified</status>
      <modifiedWord/>
      <trackRevisions>false</trackRevisions>
    </reviewItem>
    <reviewItem>
      <errorID>33ccf08f-8fa8-4cdc-be05-816c5da92f70</errorID>
      <errorWord>{</errorWord>
      <group>L1_Format</group>
      <groupName>格式问题</groupName>
      <ability>L2_HalfPunc_CN</ability>
      <abilityName>全半角问题</abilityName>
      <candidateList>
        <item>｛</item>
      </candidateList>
      <explain>文本全半角错误。</explain>
      <paraID> 7B19C28</paraID>
      <start>1</start>
      <end>2</end>
      <status>unmodified</status>
      <modifiedWord/>
      <trackRevisions>false</trackRevisions>
    </reviewItem>
    <reviewItem>
      <errorID>4cc2aa29-37ce-4fd5-a987-44afd84cd3f2</errorID>
      <errorWord>}</errorWord>
      <group>L1_Format</group>
      <groupName>格式问题</groupName>
      <ability>L2_HalfPunc_CN</ability>
      <abilityName>全半角问题</abilityName>
      <candidateList>
        <item>｝</item>
      </candidateList>
      <explain>文本全半角错误。</explain>
      <paraID> 7B19C28</paraID>
      <start>7</start>
      <end>8</end>
      <status>unmodified</status>
      <modifiedWord/>
      <trackRevisions>false</trackRevisions>
    </reviewItem>
    <reviewItem>
      <errorID>e8b50f4d-0dfb-4514-ba54-0971793031ca</errorID>
      <errorWord>{</errorWord>
      <group>L1_Format</group>
      <groupName>格式问题</groupName>
      <ability>L2_HalfPunc_CN</ability>
      <abilityName>全半角问题</abilityName>
      <candidateList>
        <item>｛</item>
      </candidateList>
      <explain>文本全半角错误。</explain>
      <paraID>2C5AA868</paraID>
      <start>1</start>
      <end>2</end>
      <status>unmodified</status>
      <modifiedWord/>
      <trackRevisions>false</trackRevisions>
    </reviewItem>
    <reviewItem>
      <errorID>157e988b-27d4-4155-bf45-af8eab0818a4</errorID>
      <errorWord>}</errorWord>
      <group>L1_Format</group>
      <groupName>格式问题</groupName>
      <ability>L2_HalfPunc_CN</ability>
      <abilityName>全半角问题</abilityName>
      <candidateList>
        <item>｝</item>
      </candidateList>
      <explain>文本全半角错误。</explain>
      <paraID>2C5AA868</paraID>
      <start>7</start>
      <end>8</end>
      <status>unmodified</status>
      <modifiedWord/>
      <trackRevisions>false</trackRevisions>
    </reviewItem>
    <reviewItem>
      <errorID>75287930-7edf-498d-a708-f30cd71af113</errorID>
      <errorWord>{</errorWord>
      <group>L1_Format</group>
      <groupName>格式问题</groupName>
      <ability>L2_HalfPunc_CN</ability>
      <abilityName>全半角问题</abilityName>
      <candidateList>
        <item>｛</item>
      </candidateList>
      <explain>文本全半角错误。</explain>
      <paraID>22035B92</paraID>
      <start>1</start>
      <end>2</end>
      <status>unmodified</status>
      <modifiedWord/>
      <trackRevisions>false</trackRevisions>
    </reviewItem>
    <reviewItem>
      <errorID>3e8cfeb9-d86b-40cb-a2c8-28bed7a653fb</errorID>
      <errorWord>}</errorWord>
      <group>L1_Format</group>
      <groupName>格式问题</groupName>
      <ability>L2_HalfPunc_CN</ability>
      <abilityName>全半角问题</abilityName>
      <candidateList>
        <item>｝</item>
      </candidateList>
      <explain>文本全半角错误。</explain>
      <paraID>22035B92</paraID>
      <start>7</start>
      <end>8</end>
      <status>unmodified</status>
      <modifiedWord/>
      <trackRevisions>false</trackRevisions>
    </reviewItem>
    <reviewItem>
      <errorID>e4f86f18-03e6-474c-b337-d74a0af49686</errorID>
      <errorWord>{</errorWord>
      <group>L1_Format</group>
      <groupName>格式问题</groupName>
      <ability>L2_HalfPunc_CN</ability>
      <abilityName>全半角问题</abilityName>
      <candidateList>
        <item>｛</item>
      </candidateList>
      <explain>文本全半角错误。</explain>
      <paraID>4D815F43</paraID>
      <start>1</start>
      <end>2</end>
      <status>unmodified</status>
      <modifiedWord/>
      <trackRevisions>false</trackRevisions>
    </reviewItem>
    <reviewItem>
      <errorID>630bcbb5-b219-4adc-9d16-99068a2e9874</errorID>
      <errorWord>}</errorWord>
      <group>L1_Format</group>
      <groupName>格式问题</groupName>
      <ability>L2_HalfPunc_CN</ability>
      <abilityName>全半角问题</abilityName>
      <candidateList>
        <item>｝</item>
      </candidateList>
      <explain>文本全半角错误。</explain>
      <paraID>4D815F43</paraID>
      <start>7</start>
      <end>8</end>
      <status>unmodified</status>
      <modifiedWord/>
      <trackRevisions>false</trackRevisions>
    </reviewItem>
    <reviewItem>
      <errorID>b2a37fec-805a-4946-a6da-452eddaba1ba</errorID>
      <errorWord>{</errorWord>
      <group>L1_Format</group>
      <groupName>格式问题</groupName>
      <ability>L2_HalfPunc_CN</ability>
      <abilityName>全半角问题</abilityName>
      <candidateList>
        <item>｛</item>
      </candidateList>
      <explain>文本全半角错误。</explain>
      <paraID>57A65D29</paraID>
      <start>1</start>
      <end>2</end>
      <status>unmodified</status>
      <modifiedWord/>
      <trackRevisions>false</trackRevisions>
    </reviewItem>
    <reviewItem>
      <errorID>9d7e094b-69ab-434a-8035-fff225d627b4</errorID>
      <errorWord>}</errorWord>
      <group>L1_Format</group>
      <groupName>格式问题</groupName>
      <ability>L2_HalfPunc_CN</ability>
      <abilityName>全半角问题</abilityName>
      <candidateList>
        <item>｝</item>
      </candidateList>
      <explain>文本全半角错误。</explain>
      <paraID>57A65D29</paraID>
      <start>7</start>
      <end>8</end>
      <status>unmodified</status>
      <modifiedWord/>
      <trackRevisions>false</trackRevisions>
    </reviewItem>
    <reviewItem>
      <errorID>1caa509c-e9c1-4abb-864e-a1e0a5e9dea8</errorID>
      <errorWord>{</errorWord>
      <group>L1_Format</group>
      <groupName>格式问题</groupName>
      <ability>L2_HalfPunc_CN</ability>
      <abilityName>全半角问题</abilityName>
      <candidateList>
        <item>｛</item>
      </candidateList>
      <explain>文本全半角错误。</explain>
      <paraID> A76D1A9</paraID>
      <start>1</start>
      <end>2</end>
      <status>unmodified</status>
      <modifiedWord/>
      <trackRevisions>false</trackRevisions>
    </reviewItem>
    <reviewItem>
      <errorID>16fa7400-1419-49e4-a9d8-8c925598e256</errorID>
      <errorWord>}</errorWord>
      <group>L1_Format</group>
      <groupName>格式问题</groupName>
      <ability>L2_HalfPunc_CN</ability>
      <abilityName>全半角问题</abilityName>
      <candidateList>
        <item>｝</item>
      </candidateList>
      <explain>文本全半角错误。</explain>
      <paraID> A76D1A9</paraID>
      <start>7</start>
      <end>8</end>
      <status>unmodified</status>
      <modifiedWord/>
      <trackRevisions>false</trackRevisions>
    </reviewItem>
    <reviewItem>
      <errorID>d5359a20-05ed-4880-9711-0efb69be23ce</errorID>
      <errorWord>{</errorWord>
      <group>L1_Format</group>
      <groupName>格式问题</groupName>
      <ability>L2_HalfPunc_CN</ability>
      <abilityName>全半角问题</abilityName>
      <candidateList>
        <item>｛</item>
      </candidateList>
      <explain>文本全半角错误。</explain>
      <paraID>47AE13D4</paraID>
      <start>1</start>
      <end>2</end>
      <status>unmodified</status>
      <modifiedWord/>
      <trackRevisions>false</trackRevisions>
    </reviewItem>
    <reviewItem>
      <errorID>fd9cbf2b-b5d1-42ba-a550-a1271de732a7</errorID>
      <errorWord>}</errorWord>
      <group>L1_Format</group>
      <groupName>格式问题</groupName>
      <ability>L2_HalfPunc_CN</ability>
      <abilityName>全半角问题</abilityName>
      <candidateList>
        <item>｝</item>
      </candidateList>
      <explain>文本全半角错误。</explain>
      <paraID>47AE13D4</paraID>
      <start>7</start>
      <end>8</end>
      <status>unmodified</status>
      <modifiedWord/>
      <trackRevisions>false</trackRevisions>
    </reviewItem>
    <reviewItem>
      <errorID>e50647f6-325c-4967-8532-8cd4579a2425</errorID>
      <errorWord>{</errorWord>
      <group>L1_Format</group>
      <groupName>格式问题</groupName>
      <ability>L2_HalfPunc_CN</ability>
      <abilityName>全半角问题</abilityName>
      <candidateList>
        <item>｛</item>
      </candidateList>
      <explain>文本全半角错误。</explain>
      <paraID>2B007BD9</paraID>
      <start>1</start>
      <end>2</end>
      <status>unmodified</status>
      <modifiedWord/>
      <trackRevisions>false</trackRevisions>
    </reviewItem>
    <reviewItem>
      <errorID>d10d3841-60da-446b-b670-35de46fbf57f</errorID>
      <errorWord>}</errorWord>
      <group>L1_Format</group>
      <groupName>格式问题</groupName>
      <ability>L2_HalfPunc_CN</ability>
      <abilityName>全半角问题</abilityName>
      <candidateList>
        <item>｝</item>
      </candidateList>
      <explain>文本全半角错误。</explain>
      <paraID>2B007BD9</paraID>
      <start>7</start>
      <end>8</end>
      <status>unmodified</status>
      <modifiedWord/>
      <trackRevisions>false</trackRevisions>
    </reviewItem>
    <reviewItem>
      <errorID>0e77072b-1a54-4ddd-a0d8-318b61ed8bbf</errorID>
      <errorWord>{</errorWord>
      <group>L1_Format</group>
      <groupName>格式问题</groupName>
      <ability>L2_HalfPunc_CN</ability>
      <abilityName>全半角问题</abilityName>
      <candidateList>
        <item>｛</item>
      </candidateList>
      <explain>文本全半角错误。</explain>
      <paraID>6DC9B672</paraID>
      <start>1</start>
      <end>2</end>
      <status>unmodified</status>
      <modifiedWord/>
      <trackRevisions>false</trackRevisions>
    </reviewItem>
    <reviewItem>
      <errorID>d4c87169-89cc-4e0b-bec0-9141e0f44480</errorID>
      <errorWord>}</errorWord>
      <group>L1_Format</group>
      <groupName>格式问题</groupName>
      <ability>L2_HalfPunc_CN</ability>
      <abilityName>全半角问题</abilityName>
      <candidateList>
        <item>｝</item>
      </candidateList>
      <explain>文本全半角错误。</explain>
      <paraID>6DC9B672</paraID>
      <start>7</start>
      <end>8</end>
      <status>unmodified</status>
      <modifiedWord/>
      <trackRevisions>false</trackRevisions>
    </reviewItem>
    <reviewItem>
      <errorID>0ec76a83-6ccb-434c-a3c0-75e643ace4a6</errorID>
      <errorWord>{</errorWord>
      <group>L1_Format</group>
      <groupName>格式问题</groupName>
      <ability>L2_HalfPunc_CN</ability>
      <abilityName>全半角问题</abilityName>
      <candidateList>
        <item>｛</item>
      </candidateList>
      <explain>文本全半角错误。</explain>
      <paraID>276D60C5</paraID>
      <start>1</start>
      <end>2</end>
      <status>unmodified</status>
      <modifiedWord/>
      <trackRevisions>false</trackRevisions>
    </reviewItem>
    <reviewItem>
      <errorID>bd0a71ea-7af9-492b-9e88-ce7171736590</errorID>
      <errorWord>}</errorWord>
      <group>L1_Format</group>
      <groupName>格式问题</groupName>
      <ability>L2_HalfPunc_CN</ability>
      <abilityName>全半角问题</abilityName>
      <candidateList>
        <item>｝</item>
      </candidateList>
      <explain>文本全半角错误。</explain>
      <paraID>276D60C5</paraID>
      <start>7</start>
      <end>8</end>
      <status>unmodified</status>
      <modifiedWord/>
      <trackRevisions>false</trackRevisions>
    </reviewItem>
    <reviewItem>
      <errorID>62e26c4f-a79c-4d39-ac92-6cd9b1eff79d</errorID>
      <errorWord>{</errorWord>
      <group>L1_Format</group>
      <groupName>格式问题</groupName>
      <ability>L2_HalfPunc_CN</ability>
      <abilityName>全半角问题</abilityName>
      <candidateList>
        <item>｛</item>
      </candidateList>
      <explain>文本全半角错误。</explain>
      <paraID>326FB6A0</paraID>
      <start>1</start>
      <end>2</end>
      <status>unmodified</status>
      <modifiedWord/>
      <trackRevisions>false</trackRevisions>
    </reviewItem>
    <reviewItem>
      <errorID>6600eb84-4f41-4043-b029-256d39046382</errorID>
      <errorWord>}</errorWord>
      <group>L1_Format</group>
      <groupName>格式问题</groupName>
      <ability>L2_HalfPunc_CN</ability>
      <abilityName>全半角问题</abilityName>
      <candidateList>
        <item>｝</item>
      </candidateList>
      <explain>文本全半角错误。</explain>
      <paraID>326FB6A0</paraID>
      <start>7</start>
      <end>8</end>
      <status>unmodified</status>
      <modifiedWord/>
      <trackRevisions>false</trackRevisions>
    </reviewItem>
    <reviewItem>
      <errorID>d727f1c1-6694-4324-baaf-7fd2eae41f62</errorID>
      <errorWord>{</errorWord>
      <group>L1_Format</group>
      <groupName>格式问题</groupName>
      <ability>L2_HalfPunc_CN</ability>
      <abilityName>全半角问题</abilityName>
      <candidateList>
        <item>｛</item>
      </candidateList>
      <explain>文本全半角错误。</explain>
      <paraID>6207E413</paraID>
      <start>1</start>
      <end>2</end>
      <status>unmodified</status>
      <modifiedWord/>
      <trackRevisions>false</trackRevisions>
    </reviewItem>
    <reviewItem>
      <errorID>3538094b-8758-4615-9f09-e083cb4b4400</errorID>
      <errorWord>}</errorWord>
      <group>L1_Format</group>
      <groupName>格式问题</groupName>
      <ability>L2_HalfPunc_CN</ability>
      <abilityName>全半角问题</abilityName>
      <candidateList>
        <item>｝</item>
      </candidateList>
      <explain>文本全半角错误。</explain>
      <paraID>6207E413</paraID>
      <start>7</start>
      <end>8</end>
      <status>unmodified</status>
      <modifiedWord/>
      <trackRevisions>false</trackRevisions>
    </reviewItem>
    <reviewItem>
      <errorID>c2e0a5fe-5add-449e-a2b3-73271b324dd0</errorID>
      <errorWord>{</errorWord>
      <group>L1_Format</group>
      <groupName>格式问题</groupName>
      <ability>L2_HalfPunc_CN</ability>
      <abilityName>全半角问题</abilityName>
      <candidateList>
        <item>｛</item>
      </candidateList>
      <explain>文本全半角错误。</explain>
      <paraID>1694F83A</paraID>
      <start>1</start>
      <end>2</end>
      <status>unmodified</status>
      <modifiedWord/>
      <trackRevisions>false</trackRevisions>
    </reviewItem>
    <reviewItem>
      <errorID>e8a608b6-6567-456e-99bf-68b27bac479b</errorID>
      <errorWord>}</errorWord>
      <group>L1_Format</group>
      <groupName>格式问题</groupName>
      <ability>L2_HalfPunc_CN</ability>
      <abilityName>全半角问题</abilityName>
      <candidateList>
        <item>｝</item>
      </candidateList>
      <explain>文本全半角错误。</explain>
      <paraID>1694F83A</paraID>
      <start>7</start>
      <end>8</end>
      <status>unmodified</status>
      <modifiedWord/>
      <trackRevisions>false</trackRevisions>
    </reviewItem>
    <reviewItem>
      <errorID>7a0c5809-b0d9-4485-ad37-d2d4a333f892</errorID>
      <errorWord>{</errorWord>
      <group>L1_Format</group>
      <groupName>格式问题</groupName>
      <ability>L2_HalfPunc_CN</ability>
      <abilityName>全半角问题</abilityName>
      <candidateList>
        <item>｛</item>
      </candidateList>
      <explain>文本全半角错误。</explain>
      <paraID>568D9E9F</paraID>
      <start>1</start>
      <end>2</end>
      <status>unmodified</status>
      <modifiedWord/>
      <trackRevisions>false</trackRevisions>
    </reviewItem>
    <reviewItem>
      <errorID>5bdfc318-ae2b-43ec-8dad-b1cf5fad079c</errorID>
      <errorWord>}</errorWord>
      <group>L1_Format</group>
      <groupName>格式问题</groupName>
      <ability>L2_HalfPunc_CN</ability>
      <abilityName>全半角问题</abilityName>
      <candidateList>
        <item>｝</item>
      </candidateList>
      <explain>文本全半角错误。</explain>
      <paraID>568D9E9F</paraID>
      <start>7</start>
      <end>8</end>
      <status>unmodified</status>
      <modifiedWord/>
      <trackRevisions>false</trackRevisions>
    </reviewItem>
    <reviewItem>
      <errorID>1e36359c-57a0-4130-9599-dab6409faa8d</errorID>
      <errorWord>{</errorWord>
      <group>L1_Format</group>
      <groupName>格式问题</groupName>
      <ability>L2_HalfPunc_CN</ability>
      <abilityName>全半角问题</abilityName>
      <candidateList>
        <item>｛</item>
      </candidateList>
      <explain>文本全半角错误。</explain>
      <paraID> A6948F3</paraID>
      <start>1</start>
      <end>2</end>
      <status>unmodified</status>
      <modifiedWord/>
      <trackRevisions>false</trackRevisions>
    </reviewItem>
    <reviewItem>
      <errorID>02375a0d-c2c4-4f79-b2ec-a0dd2a110a43</errorID>
      <errorWord>}</errorWord>
      <group>L1_Format</group>
      <groupName>格式问题</groupName>
      <ability>L2_HalfPunc_CN</ability>
      <abilityName>全半角问题</abilityName>
      <candidateList>
        <item>｝</item>
      </candidateList>
      <explain>文本全半角错误。</explain>
      <paraID> A6948F3</paraID>
      <start>7</start>
      <end>8</end>
      <status>unmodified</status>
      <modifiedWord/>
      <trackRevisions>false</trackRevisions>
    </reviewItem>
    <reviewItem>
      <errorID>76f0dafe-1f71-435f-9e7b-92b1358566a0</errorID>
      <errorWord>{</errorWord>
      <group>L1_Format</group>
      <groupName>格式问题</groupName>
      <ability>L2_HalfPunc_CN</ability>
      <abilityName>全半角问题</abilityName>
      <candidateList>
        <item>｛</item>
      </candidateList>
      <explain>文本全半角错误。</explain>
      <paraID>32462E8B</paraID>
      <start>1</start>
      <end>2</end>
      <status>unmodified</status>
      <modifiedWord/>
      <trackRevisions>false</trackRevisions>
    </reviewItem>
    <reviewItem>
      <errorID>277019eb-8a6f-43b8-8080-d3582f499914</errorID>
      <errorWord>}</errorWord>
      <group>L1_Format</group>
      <groupName>格式问题</groupName>
      <ability>L2_HalfPunc_CN</ability>
      <abilityName>全半角问题</abilityName>
      <candidateList>
        <item>｝</item>
      </candidateList>
      <explain>文本全半角错误。</explain>
      <paraID>32462E8B</paraID>
      <start>7</start>
      <end>8</end>
      <status>unmodified</status>
      <modifiedWord/>
      <trackRevisions>false</trackRevisions>
    </reviewItem>
    <reviewItem>
      <errorID>4acb915b-af8c-4d74-aa31-397906a49727</errorID>
      <errorWord>{</errorWord>
      <group>L1_Format</group>
      <groupName>格式问题</groupName>
      <ability>L2_HalfPunc_CN</ability>
      <abilityName>全半角问题</abilityName>
      <candidateList>
        <item>｛</item>
      </candidateList>
      <explain>文本全半角错误。</explain>
      <paraID> BD0C8E8</paraID>
      <start>1</start>
      <end>2</end>
      <status>unmodified</status>
      <modifiedWord/>
      <trackRevisions>false</trackRevisions>
    </reviewItem>
    <reviewItem>
      <errorID>be7211d2-c865-4747-ac61-5d737b10faf2</errorID>
      <errorWord>}</errorWord>
      <group>L1_Format</group>
      <groupName>格式问题</groupName>
      <ability>L2_HalfPunc_CN</ability>
      <abilityName>全半角问题</abilityName>
      <candidateList>
        <item>｝</item>
      </candidateList>
      <explain>文本全半角错误。</explain>
      <paraID> BD0C8E8</paraID>
      <start>7</start>
      <end>8</end>
      <status>unmodified</status>
      <modifiedWord/>
      <trackRevisions>false</trackRevisions>
    </reviewItem>
    <reviewItem>
      <errorID>f785b564-80d9-429c-b169-c11944e5088a</errorID>
      <errorWord>{</errorWord>
      <group>L1_Format</group>
      <groupName>格式问题</groupName>
      <ability>L2_HalfPunc_CN</ability>
      <abilityName>全半角问题</abilityName>
      <candidateList>
        <item>｛</item>
      </candidateList>
      <explain>文本全半角错误。</explain>
      <paraID>5294A3AF</paraID>
      <start>1</start>
      <end>2</end>
      <status>unmodified</status>
      <modifiedWord/>
      <trackRevisions>false</trackRevisions>
    </reviewItem>
    <reviewItem>
      <errorID>66da1f38-81de-482a-aa73-8462981392c8</errorID>
      <errorWord>}</errorWord>
      <group>L1_Format</group>
      <groupName>格式问题</groupName>
      <ability>L2_HalfPunc_CN</ability>
      <abilityName>全半角问题</abilityName>
      <candidateList>
        <item>｝</item>
      </candidateList>
      <explain>文本全半角错误。</explain>
      <paraID>5294A3AF</paraID>
      <start>7</start>
      <end>8</end>
      <status>unmodified</status>
      <modifiedWord/>
      <trackRevisions>false</trackRevisions>
    </reviewItem>
    <reviewItem>
      <errorID>d74ad6b9-907d-451b-96c8-088949377213</errorID>
      <errorWord>{</errorWord>
      <group>L1_Format</group>
      <groupName>格式问题</groupName>
      <ability>L2_HalfPunc_CN</ability>
      <abilityName>全半角问题</abilityName>
      <candidateList>
        <item>｛</item>
      </candidateList>
      <explain>文本全半角错误。</explain>
      <paraID>5320DE27</paraID>
      <start>1</start>
      <end>2</end>
      <status>unmodified</status>
      <modifiedWord/>
      <trackRevisions>false</trackRevisions>
    </reviewItem>
    <reviewItem>
      <errorID>34b5dac2-0743-4bf4-9fcd-f35cf0e01c80</errorID>
      <errorWord>}</errorWord>
      <group>L1_Format</group>
      <groupName>格式问题</groupName>
      <ability>L2_HalfPunc_CN</ability>
      <abilityName>全半角问题</abilityName>
      <candidateList>
        <item>｝</item>
      </candidateList>
      <explain>文本全半角错误。</explain>
      <paraID>5320DE27</paraID>
      <start>7</start>
      <end>8</end>
      <status>unmodified</status>
      <modifiedWord/>
      <trackRevisions>false</trackRevisions>
    </reviewItem>
    <reviewItem>
      <errorID>3e294281-5d39-43c3-b798-4ee3a4e6b997</errorID>
      <errorWord>{</errorWord>
      <group>L1_Format</group>
      <groupName>格式问题</groupName>
      <ability>L2_HalfPunc_CN</ability>
      <abilityName>全半角问题</abilityName>
      <candidateList>
        <item>｛</item>
      </candidateList>
      <explain>文本全半角错误。</explain>
      <paraID> A00A330</paraID>
      <start>1</start>
      <end>2</end>
      <status>unmodified</status>
      <modifiedWord/>
      <trackRevisions>false</trackRevisions>
    </reviewItem>
    <reviewItem>
      <errorID>ed85835c-b1b4-4ca9-8f19-c4bbd88d5d70</errorID>
      <errorWord>}</errorWord>
      <group>L1_Format</group>
      <groupName>格式问题</groupName>
      <ability>L2_HalfPunc_CN</ability>
      <abilityName>全半角问题</abilityName>
      <candidateList>
        <item>｝</item>
      </candidateList>
      <explain>文本全半角错误。</explain>
      <paraID> A00A330</paraID>
      <start>7</start>
      <end>8</end>
      <status>unmodified</status>
      <modifiedWord/>
      <trackRevisions>false</trackRevisions>
    </reviewItem>
    <reviewItem>
      <errorID>b144446b-bf22-4799-b6a8-91eaa49db742</errorID>
      <errorWord>{</errorWord>
      <group>L1_Format</group>
      <groupName>格式问题</groupName>
      <ability>L2_HalfPunc_CN</ability>
      <abilityName>全半角问题</abilityName>
      <candidateList>
        <item>｛</item>
      </candidateList>
      <explain>文本全半角错误。</explain>
      <paraID>450B7878</paraID>
      <start>1</start>
      <end>2</end>
      <status>unmodified</status>
      <modifiedWord/>
      <trackRevisions>false</trackRevisions>
    </reviewItem>
    <reviewItem>
      <errorID>e3fb0d18-278d-463e-8cd9-6eaf85dcd382</errorID>
      <errorWord>}</errorWord>
      <group>L1_Format</group>
      <groupName>格式问题</groupName>
      <ability>L2_HalfPunc_CN</ability>
      <abilityName>全半角问题</abilityName>
      <candidateList>
        <item>｝</item>
      </candidateList>
      <explain>文本全半角错误。</explain>
      <paraID>450B7878</paraID>
      <start>7</start>
      <end>8</end>
      <status>unmodified</status>
      <modifiedWord/>
      <trackRevisions>false</trackRevisions>
    </reviewItem>
    <reviewItem>
      <errorID>4c419ce8-5c30-4d2a-8077-551840946842</errorID>
      <errorWord>{</errorWord>
      <group>L1_Format</group>
      <groupName>格式问题</groupName>
      <ability>L2_HalfPunc_CN</ability>
      <abilityName>全半角问题</abilityName>
      <candidateList>
        <item>｛</item>
      </candidateList>
      <explain>文本全半角错误。</explain>
      <paraID>  A0EAF9</paraID>
      <start>1</start>
      <end>2</end>
      <status>unmodified</status>
      <modifiedWord/>
      <trackRevisions>false</trackRevisions>
    </reviewItem>
    <reviewItem>
      <errorID>c922a012-8054-443b-a9a6-eb644c81ccab</errorID>
      <errorWord>}</errorWord>
      <group>L1_Format</group>
      <groupName>格式问题</groupName>
      <ability>L2_HalfPunc_CN</ability>
      <abilityName>全半角问题</abilityName>
      <candidateList>
        <item>｝</item>
      </candidateList>
      <explain>文本全半角错误。</explain>
      <paraID>  A0EAF9</paraID>
      <start>7</start>
      <end>8</end>
      <status>unmodified</status>
      <modifiedWord/>
      <trackRevisions>false</trackRevisions>
    </reviewItem>
    <reviewItem>
      <errorID>f51da0b1-2308-4c8d-9454-eb1cedfc932f</errorID>
      <errorWord>{</errorWord>
      <group>L1_Format</group>
      <groupName>格式问题</groupName>
      <ability>L2_HalfPunc_CN</ability>
      <abilityName>全半角问题</abilityName>
      <candidateList>
        <item>｛</item>
      </candidateList>
      <explain>文本全半角错误。</explain>
      <paraID>35427FF8</paraID>
      <start>1</start>
      <end>2</end>
      <status>unmodified</status>
      <modifiedWord/>
      <trackRevisions>false</trackRevisions>
    </reviewItem>
    <reviewItem>
      <errorID>b3b41dc2-45f4-4d80-a8f6-772628e97ad9</errorID>
      <errorWord>}</errorWord>
      <group>L1_Format</group>
      <groupName>格式问题</groupName>
      <ability>L2_HalfPunc_CN</ability>
      <abilityName>全半角问题</abilityName>
      <candidateList>
        <item>｝</item>
      </candidateList>
      <explain>文本全半角错误。</explain>
      <paraID>35427FF8</paraID>
      <start>7</start>
      <end>8</end>
      <status>unmodified</status>
      <modifiedWord/>
      <trackRevisions>false</trackRevisions>
    </reviewItem>
    <reviewItem>
      <errorID>aad0b6c1-e8e7-45e5-b068-582116167550</errorID>
      <errorWord>{</errorWord>
      <group>L1_Format</group>
      <groupName>格式问题</groupName>
      <ability>L2_HalfPunc_CN</ability>
      <abilityName>全半角问题</abilityName>
      <candidateList>
        <item>｛</item>
      </candidateList>
      <explain>文本全半角错误。</explain>
      <paraID>1A2C0904</paraID>
      <start>1</start>
      <end>2</end>
      <status>unmodified</status>
      <modifiedWord/>
      <trackRevisions>false</trackRevisions>
    </reviewItem>
    <reviewItem>
      <errorID>680bcca3-ba75-4cef-9e0d-d26f9e230476</errorID>
      <errorWord>}</errorWord>
      <group>L1_Format</group>
      <groupName>格式问题</groupName>
      <ability>L2_HalfPunc_CN</ability>
      <abilityName>全半角问题</abilityName>
      <candidateList>
        <item>｝</item>
      </candidateList>
      <explain>文本全半角错误。</explain>
      <paraID>1A2C0904</paraID>
      <start>7</start>
      <end>8</end>
      <status>unmodified</status>
      <modifiedWord/>
      <trackRevisions>false</trackRevisions>
    </reviewItem>
    <reviewItem>
      <errorID>628abf43-c365-4968-a13a-a542e495df9e</errorID>
      <errorWord>{</errorWord>
      <group>L1_Format</group>
      <groupName>格式问题</groupName>
      <ability>L2_HalfPunc_CN</ability>
      <abilityName>全半角问题</abilityName>
      <candidateList>
        <item>｛</item>
      </candidateList>
      <explain>文本全半角错误。</explain>
      <paraID>59891050</paraID>
      <start>1</start>
      <end>2</end>
      <status>unmodified</status>
      <modifiedWord/>
      <trackRevisions>false</trackRevisions>
    </reviewItem>
    <reviewItem>
      <errorID>0371b52a-6b45-4c3f-85ff-d358d5686c33</errorID>
      <errorWord>}</errorWord>
      <group>L1_Format</group>
      <groupName>格式问题</groupName>
      <ability>L2_HalfPunc_CN</ability>
      <abilityName>全半角问题</abilityName>
      <candidateList>
        <item>｝</item>
      </candidateList>
      <explain>文本全半角错误。</explain>
      <paraID>59891050</paraID>
      <start>7</start>
      <end>8</end>
      <status>unmodified</status>
      <modifiedWord/>
      <trackRevisions>false</trackRevisions>
    </reviewItem>
    <reviewItem>
      <errorID>99b4848f-5002-4778-bafc-72f525cb4ead</errorID>
      <errorWord>{</errorWord>
      <group>L1_Format</group>
      <groupName>格式问题</groupName>
      <ability>L2_HalfPunc_CN</ability>
      <abilityName>全半角问题</abilityName>
      <candidateList>
        <item>｛</item>
      </candidateList>
      <explain>文本全半角错误。</explain>
      <paraID>727989DA</paraID>
      <start>1</start>
      <end>2</end>
      <status>unmodified</status>
      <modifiedWord/>
      <trackRevisions>false</trackRevisions>
    </reviewItem>
    <reviewItem>
      <errorID>465aadc2-904b-49b9-9371-0408898b36ce</errorID>
      <errorWord>}</errorWord>
      <group>L1_Format</group>
      <groupName>格式问题</groupName>
      <ability>L2_HalfPunc_CN</ability>
      <abilityName>全半角问题</abilityName>
      <candidateList>
        <item>｝</item>
      </candidateList>
      <explain>文本全半角错误。</explain>
      <paraID>727989DA</paraID>
      <start>7</start>
      <end>8</end>
      <status>unmodified</status>
      <modifiedWord/>
      <trackRevisions>false</trackRevisions>
    </reviewItem>
    <reviewItem>
      <errorID>6b940391-6aa9-45db-8447-e657722e1f02</errorID>
      <errorWord>{</errorWord>
      <group>L1_Format</group>
      <groupName>格式问题</groupName>
      <ability>L2_HalfPunc_CN</ability>
      <abilityName>全半角问题</abilityName>
      <candidateList>
        <item>｛</item>
      </candidateList>
      <explain>文本全半角错误。</explain>
      <paraID>216B64AF</paraID>
      <start>1</start>
      <end>2</end>
      <status>unmodified</status>
      <modifiedWord/>
      <trackRevisions>false</trackRevisions>
    </reviewItem>
    <reviewItem>
      <errorID>75fd3ec5-fab5-4b7b-a64f-abbda53a50bd</errorID>
      <errorWord>}</errorWord>
      <group>L1_Format</group>
      <groupName>格式问题</groupName>
      <ability>L2_HalfPunc_CN</ability>
      <abilityName>全半角问题</abilityName>
      <candidateList>
        <item>｝</item>
      </candidateList>
      <explain>文本全半角错误。</explain>
      <paraID>216B64AF</paraID>
      <start>7</start>
      <end>8</end>
      <status>unmodified</status>
      <modifiedWord/>
      <trackRevisions>false</trackRevisions>
    </reviewItem>
    <reviewItem>
      <errorID>faed24fd-a8ef-4d74-ad3e-dc9b76a317f3</errorID>
      <errorWord>{</errorWord>
      <group>L1_Format</group>
      <groupName>格式问题</groupName>
      <ability>L2_HalfPunc_CN</ability>
      <abilityName>全半角问题</abilityName>
      <candidateList>
        <item>｛</item>
      </candidateList>
      <explain>文本全半角错误。</explain>
      <paraID>47A8A48B</paraID>
      <start>1</start>
      <end>2</end>
      <status>unmodified</status>
      <modifiedWord/>
      <trackRevisions>false</trackRevisions>
    </reviewItem>
    <reviewItem>
      <errorID>425d932d-eb58-444e-aaa8-da85ad6333a2</errorID>
      <errorWord>}</errorWord>
      <group>L1_Format</group>
      <groupName>格式问题</groupName>
      <ability>L2_HalfPunc_CN</ability>
      <abilityName>全半角问题</abilityName>
      <candidateList>
        <item>｝</item>
      </candidateList>
      <explain>文本全半角错误。</explain>
      <paraID>47A8A48B</paraID>
      <start>7</start>
      <end>8</end>
      <status>unmodified</status>
      <modifiedWord/>
      <trackRevisions>false</trackRevisions>
    </reviewItem>
    <reviewItem>
      <errorID>3c849621-945e-495a-acb6-4cbef5146acb</errorID>
      <errorWord>{</errorWord>
      <group>L1_Format</group>
      <groupName>格式问题</groupName>
      <ability>L2_HalfPunc_CN</ability>
      <abilityName>全半角问题</abilityName>
      <candidateList>
        <item>｛</item>
      </candidateList>
      <explain>文本全半角错误。</explain>
      <paraID>69E8BCFD</paraID>
      <start>1</start>
      <end>2</end>
      <status>unmodified</status>
      <modifiedWord/>
      <trackRevisions>false</trackRevisions>
    </reviewItem>
    <reviewItem>
      <errorID>1ff94513-8d06-4f3b-813f-db644b39cf99</errorID>
      <errorWord>}</errorWord>
      <group>L1_Format</group>
      <groupName>格式问题</groupName>
      <ability>L2_HalfPunc_CN</ability>
      <abilityName>全半角问题</abilityName>
      <candidateList>
        <item>｝</item>
      </candidateList>
      <explain>文本全半角错误。</explain>
      <paraID>69E8BCFD</paraID>
      <start>7</start>
      <end>8</end>
      <status>unmodified</status>
      <modifiedWord/>
      <trackRevisions>false</trackRevisions>
    </reviewItem>
    <reviewItem>
      <errorID>34944ff7-ce95-4a65-98ac-274e86729c60</errorID>
      <errorWord>{</errorWord>
      <group>L1_Format</group>
      <groupName>格式问题</groupName>
      <ability>L2_HalfPunc_CN</ability>
      <abilityName>全半角问题</abilityName>
      <candidateList>
        <item>｛</item>
      </candidateList>
      <explain>文本全半角错误。</explain>
      <paraID>5573097C</paraID>
      <start>1</start>
      <end>2</end>
      <status>unmodified</status>
      <modifiedWord/>
      <trackRevisions>false</trackRevisions>
    </reviewItem>
    <reviewItem>
      <errorID>692e0545-45b1-42b3-8c0a-6886e5296b2f</errorID>
      <errorWord>}</errorWord>
      <group>L1_Format</group>
      <groupName>格式问题</groupName>
      <ability>L2_HalfPunc_CN</ability>
      <abilityName>全半角问题</abilityName>
      <candidateList>
        <item>｝</item>
      </candidateList>
      <explain>文本全半角错误。</explain>
      <paraID>5573097C</paraID>
      <start>7</start>
      <end>8</end>
      <status>unmodified</status>
      <modifiedWord/>
      <trackRevisions>false</trackRevisions>
    </reviewItem>
    <reviewItem>
      <errorID>c0d68c6c-7ac4-4219-bf80-d8aceb232d2f</errorID>
      <errorWord>{</errorWord>
      <group>L1_Format</group>
      <groupName>格式问题</groupName>
      <ability>L2_HalfPunc_CN</ability>
      <abilityName>全半角问题</abilityName>
      <candidateList>
        <item>｛</item>
      </candidateList>
      <explain>文本全半角错误。</explain>
      <paraID>4A1B4FF6</paraID>
      <start>1</start>
      <end>2</end>
      <status>unmodified</status>
      <modifiedWord/>
      <trackRevisions>false</trackRevisions>
    </reviewItem>
    <reviewItem>
      <errorID>41c43ecb-efa1-415e-9037-935598c97b67</errorID>
      <errorWord>}</errorWord>
      <group>L1_Format</group>
      <groupName>格式问题</groupName>
      <ability>L2_HalfPunc_CN</ability>
      <abilityName>全半角问题</abilityName>
      <candidateList>
        <item>｝</item>
      </candidateList>
      <explain>文本全半角错误。</explain>
      <paraID>4A1B4FF6</paraID>
      <start>7</start>
      <end>8</end>
      <status>unmodified</status>
      <modifiedWord/>
      <trackRevisions>false</trackRevisions>
    </reviewItem>
    <reviewItem>
      <errorID>e136d3dd-5eec-457e-9967-959735992a87</errorID>
      <errorWord>{</errorWord>
      <group>L1_Format</group>
      <groupName>格式问题</groupName>
      <ability>L2_HalfPunc_CN</ability>
      <abilityName>全半角问题</abilityName>
      <candidateList>
        <item>｛</item>
      </candidateList>
      <explain>文本全半角错误。</explain>
      <paraID>38292E06</paraID>
      <start>1</start>
      <end>2</end>
      <status>unmodified</status>
      <modifiedWord/>
      <trackRevisions>false</trackRevisions>
    </reviewItem>
    <reviewItem>
      <errorID>a2f5b854-c377-4ed7-9e74-167fe2b809ba</errorID>
      <errorWord>}</errorWord>
      <group>L1_Format</group>
      <groupName>格式问题</groupName>
      <ability>L2_HalfPunc_CN</ability>
      <abilityName>全半角问题</abilityName>
      <candidateList>
        <item>｝</item>
      </candidateList>
      <explain>文本全半角错误。</explain>
      <paraID>38292E06</paraID>
      <start>7</start>
      <end>8</end>
      <status>unmodified</status>
      <modifiedWord/>
      <trackRevisions>false</trackRevisions>
    </reviewItem>
    <reviewItem>
      <errorID>4600371a-d2ca-4b77-b251-e7a5dd8b6f09</errorID>
      <errorWord>{</errorWord>
      <group>L1_Format</group>
      <groupName>格式问题</groupName>
      <ability>L2_HalfPunc_CN</ability>
      <abilityName>全半角问题</abilityName>
      <candidateList>
        <item>｛</item>
      </candidateList>
      <explain>文本全半角错误。</explain>
      <paraID>47149CC7</paraID>
      <start>1</start>
      <end>2</end>
      <status>unmodified</status>
      <modifiedWord/>
      <trackRevisions>false</trackRevisions>
    </reviewItem>
    <reviewItem>
      <errorID>ae0cfe1c-7bac-4026-99ef-2f34337a45f1</errorID>
      <errorWord>}</errorWord>
      <group>L1_Format</group>
      <groupName>格式问题</groupName>
      <ability>L2_HalfPunc_CN</ability>
      <abilityName>全半角问题</abilityName>
      <candidateList>
        <item>｝</item>
      </candidateList>
      <explain>文本全半角错误。</explain>
      <paraID>47149CC7</paraID>
      <start>7</start>
      <end>8</end>
      <status>unmodified</status>
      <modifiedWord/>
      <trackRevisions>false</trackRevisions>
    </reviewItem>
    <reviewItem>
      <errorID>86b13bd5-3436-4b5c-85e5-832a4a95adfb</errorID>
      <errorWord>{</errorWord>
      <group>L1_Format</group>
      <groupName>格式问题</groupName>
      <ability>L2_HalfPunc_CN</ability>
      <abilityName>全半角问题</abilityName>
      <candidateList>
        <item>｛</item>
      </candidateList>
      <explain>文本全半角错误。</explain>
      <paraID>14C6746A</paraID>
      <start>1</start>
      <end>2</end>
      <status>unmodified</status>
      <modifiedWord/>
      <trackRevisions>false</trackRevisions>
    </reviewItem>
    <reviewItem>
      <errorID>2ecd7a97-15a1-4e1e-90a3-7d5e79490746</errorID>
      <errorWord>}</errorWord>
      <group>L1_Format</group>
      <groupName>格式问题</groupName>
      <ability>L2_HalfPunc_CN</ability>
      <abilityName>全半角问题</abilityName>
      <candidateList>
        <item>｝</item>
      </candidateList>
      <explain>文本全半角错误。</explain>
      <paraID>14C6746A</paraID>
      <start>7</start>
      <end>8</end>
      <status>unmodified</status>
      <modifiedWord/>
      <trackRevisions>false</trackRevisions>
    </reviewItem>
    <reviewItem>
      <errorID>ff2d146d-44b1-4a25-86d8-4e521606e34b</errorID>
      <errorWord>{</errorWord>
      <group>L1_Format</group>
      <groupName>格式问题</groupName>
      <ability>L2_HalfPunc_CN</ability>
      <abilityName>全半角问题</abilityName>
      <candidateList>
        <item>｛</item>
      </candidateList>
      <explain>文本全半角错误。</explain>
      <paraID>77361525</paraID>
      <start>1</start>
      <end>2</end>
      <status>unmodified</status>
      <modifiedWord/>
      <trackRevisions>false</trackRevisions>
    </reviewItem>
    <reviewItem>
      <errorID>11960c50-5a84-405c-beed-10c4d91d4a05</errorID>
      <errorWord>}</errorWord>
      <group>L1_Format</group>
      <groupName>格式问题</groupName>
      <ability>L2_HalfPunc_CN</ability>
      <abilityName>全半角问题</abilityName>
      <candidateList>
        <item>｝</item>
      </candidateList>
      <explain>文本全半角错误。</explain>
      <paraID>77361525</paraID>
      <start>7</start>
      <end>8</end>
      <status>unmodified</status>
      <modifiedWord/>
      <trackRevisions>false</trackRevisions>
    </reviewItem>
    <reviewItem>
      <errorID>2d47d984-ca86-4407-a483-0091b13c5662</errorID>
      <errorWord>{</errorWord>
      <group>L1_Format</group>
      <groupName>格式问题</groupName>
      <ability>L2_HalfPunc_CN</ability>
      <abilityName>全半角问题</abilityName>
      <candidateList>
        <item>｛</item>
      </candidateList>
      <explain>文本全半角错误。</explain>
      <paraID>59CA1F32</paraID>
      <start>1</start>
      <end>2</end>
      <status>unmodified</status>
      <modifiedWord/>
      <trackRevisions>false</trackRevisions>
    </reviewItem>
    <reviewItem>
      <errorID>0e5126aa-e3fb-44fc-9c77-4c6667a657ab</errorID>
      <errorWord>}</errorWord>
      <group>L1_Format</group>
      <groupName>格式问题</groupName>
      <ability>L2_HalfPunc_CN</ability>
      <abilityName>全半角问题</abilityName>
      <candidateList>
        <item>｝</item>
      </candidateList>
      <explain>文本全半角错误。</explain>
      <paraID>59CA1F32</paraID>
      <start>7</start>
      <end>8</end>
      <status>unmodified</status>
      <modifiedWord/>
      <trackRevisions>false</trackRevisions>
    </reviewItem>
    <reviewItem>
      <errorID>f3eb6cbe-04ab-4e99-ae0a-cc7ad1225739</errorID>
      <errorWord>{</errorWord>
      <group>L1_Format</group>
      <groupName>格式问题</groupName>
      <ability>L2_HalfPunc_CN</ability>
      <abilityName>全半角问题</abilityName>
      <candidateList>
        <item>｛</item>
      </candidateList>
      <explain>文本全半角错误。</explain>
      <paraID>79F1FA32</paraID>
      <start>1</start>
      <end>2</end>
      <status>unmodified</status>
      <modifiedWord/>
      <trackRevisions>false</trackRevisions>
    </reviewItem>
    <reviewItem>
      <errorID>f3145c2e-d0d2-496c-87a0-ac93508e48ea</errorID>
      <errorWord>}</errorWord>
      <group>L1_Format</group>
      <groupName>格式问题</groupName>
      <ability>L2_HalfPunc_CN</ability>
      <abilityName>全半角问题</abilityName>
      <candidateList>
        <item>｝</item>
      </candidateList>
      <explain>文本全半角错误。</explain>
      <paraID>79F1FA32</paraID>
      <start>7</start>
      <end>8</end>
      <status>unmodified</status>
      <modifiedWord/>
      <trackRevisions>false</trackRevisions>
    </reviewItem>
    <reviewItem>
      <errorID>202c439a-c9f2-46d6-b0c3-70b36e17f543</errorID>
      <errorWord>{</errorWord>
      <group>L1_Format</group>
      <groupName>格式问题</groupName>
      <ability>L2_HalfPunc_CN</ability>
      <abilityName>全半角问题</abilityName>
      <candidateList>
        <item>｛</item>
      </candidateList>
      <explain>文本全半角错误。</explain>
      <paraID> 3FD9B1A</paraID>
      <start>1</start>
      <end>2</end>
      <status>unmodified</status>
      <modifiedWord/>
      <trackRevisions>false</trackRevisions>
    </reviewItem>
    <reviewItem>
      <errorID>711429d9-afa7-40f1-aa97-38ca8c76b7e8</errorID>
      <errorWord>}</errorWord>
      <group>L1_Format</group>
      <groupName>格式问题</groupName>
      <ability>L2_HalfPunc_CN</ability>
      <abilityName>全半角问题</abilityName>
      <candidateList>
        <item>｝</item>
      </candidateList>
      <explain>文本全半角错误。</explain>
      <paraID> 3FD9B1A</paraID>
      <start>7</start>
      <end>8</end>
      <status>unmodified</status>
      <modifiedWord/>
      <trackRevisions>false</trackRevisions>
    </reviewItem>
    <reviewItem>
      <errorID>c5373de6-e296-4e6b-bc89-7c460364c80f</errorID>
      <errorWord>{</errorWord>
      <group>L1_Format</group>
      <groupName>格式问题</groupName>
      <ability>L2_HalfPunc_CN</ability>
      <abilityName>全半角问题</abilityName>
      <candidateList>
        <item>｛</item>
      </candidateList>
      <explain>文本全半角错误。</explain>
      <paraID>32929855</paraID>
      <start>1</start>
      <end>2</end>
      <status>unmodified</status>
      <modifiedWord/>
      <trackRevisions>false</trackRevisions>
    </reviewItem>
    <reviewItem>
      <errorID>403f5227-26eb-4dc7-a5fd-ed84261f9ab1</errorID>
      <errorWord>}</errorWord>
      <group>L1_Format</group>
      <groupName>格式问题</groupName>
      <ability>L2_HalfPunc_CN</ability>
      <abilityName>全半角问题</abilityName>
      <candidateList>
        <item>｝</item>
      </candidateList>
      <explain>文本全半角错误。</explain>
      <paraID>32929855</paraID>
      <start>7</start>
      <end>8</end>
      <status>unmodified</status>
      <modifiedWord/>
      <trackRevisions>false</trackRevisions>
    </reviewItem>
    <reviewItem>
      <errorID>c5b18a98-4f9a-4462-a2a6-0adae0e3b25f</errorID>
      <errorWord>{</errorWord>
      <group>L1_Format</group>
      <groupName>格式问题</groupName>
      <ability>L2_HalfPunc_CN</ability>
      <abilityName>全半角问题</abilityName>
      <candidateList>
        <item>｛</item>
      </candidateList>
      <explain>文本全半角错误。</explain>
      <paraID>2DE2698B</paraID>
      <start>1</start>
      <end>2</end>
      <status>unmodified</status>
      <modifiedWord/>
      <trackRevisions>false</trackRevisions>
    </reviewItem>
    <reviewItem>
      <errorID>9603c677-b600-4f4e-b9fc-2185c61de9f7</errorID>
      <errorWord>}</errorWord>
      <group>L1_Format</group>
      <groupName>格式问题</groupName>
      <ability>L2_HalfPunc_CN</ability>
      <abilityName>全半角问题</abilityName>
      <candidateList>
        <item>｝</item>
      </candidateList>
      <explain>文本全半角错误。</explain>
      <paraID>2DE2698B</paraID>
      <start>7</start>
      <end>8</end>
      <status>unmodified</status>
      <modifiedWord/>
      <trackRevisions>false</trackRevisions>
    </reviewItem>
    <reviewItem>
      <errorID>de51e703-dcfa-4835-9917-f07369ecf395</errorID>
      <errorWord>{</errorWord>
      <group>L1_Format</group>
      <groupName>格式问题</groupName>
      <ability>L2_HalfPunc_CN</ability>
      <abilityName>全半角问题</abilityName>
      <candidateList>
        <item>｛</item>
      </candidateList>
      <explain>文本全半角错误。</explain>
      <paraID>198D8D5F</paraID>
      <start>1</start>
      <end>2</end>
      <status>unmodified</status>
      <modifiedWord/>
      <trackRevisions>false</trackRevisions>
    </reviewItem>
    <reviewItem>
      <errorID>f3acbcc9-d67b-4c80-a0aa-7fdde1956a8d</errorID>
      <errorWord>}</errorWord>
      <group>L1_Format</group>
      <groupName>格式问题</groupName>
      <ability>L2_HalfPunc_CN</ability>
      <abilityName>全半角问题</abilityName>
      <candidateList>
        <item>｝</item>
      </candidateList>
      <explain>文本全半角错误。</explain>
      <paraID>198D8D5F</paraID>
      <start>7</start>
      <end>8</end>
      <status>unmodified</status>
      <modifiedWord/>
      <trackRevisions>false</trackRevisions>
    </reviewItem>
    <reviewItem>
      <errorID>54500459-c997-4300-9385-c35428aa6786</errorID>
      <errorWord>{</errorWord>
      <group>L1_Format</group>
      <groupName>格式问题</groupName>
      <ability>L2_HalfPunc_CN</ability>
      <abilityName>全半角问题</abilityName>
      <candidateList>
        <item>｛</item>
      </candidateList>
      <explain>文本全半角错误。</explain>
      <paraID>7484D725</paraID>
      <start>1</start>
      <end>2</end>
      <status>unmodified</status>
      <modifiedWord/>
      <trackRevisions>false</trackRevisions>
    </reviewItem>
    <reviewItem>
      <errorID>6bf975f6-299b-417f-bbed-036bf9203e79</errorID>
      <errorWord>}</errorWord>
      <group>L1_Format</group>
      <groupName>格式问题</groupName>
      <ability>L2_HalfPunc_CN</ability>
      <abilityName>全半角问题</abilityName>
      <candidateList>
        <item>｝</item>
      </candidateList>
      <explain>文本全半角错误。</explain>
      <paraID>7484D725</paraID>
      <start>7</start>
      <end>8</end>
      <status>unmodified</status>
      <modifiedWord/>
      <trackRevisions>false</trackRevisions>
    </reviewItem>
    <reviewItem>
      <errorID>c5a18829-4312-40c7-bbbe-77fbfb2624a6</errorID>
      <errorWord>{</errorWord>
      <group>L1_Format</group>
      <groupName>格式问题</groupName>
      <ability>L2_HalfPunc_CN</ability>
      <abilityName>全半角问题</abilityName>
      <candidateList>
        <item>｛</item>
      </candidateList>
      <explain>文本全半角错误。</explain>
      <paraID>649DA4A3</paraID>
      <start>1</start>
      <end>2</end>
      <status>unmodified</status>
      <modifiedWord/>
      <trackRevisions>false</trackRevisions>
    </reviewItem>
    <reviewItem>
      <errorID>7e06c9d1-79f3-4c73-9f95-daee6d57c5a9</errorID>
      <errorWord>}</errorWord>
      <group>L1_Format</group>
      <groupName>格式问题</groupName>
      <ability>L2_HalfPunc_CN</ability>
      <abilityName>全半角问题</abilityName>
      <candidateList>
        <item>｝</item>
      </candidateList>
      <explain>文本全半角错误。</explain>
      <paraID>649DA4A3</paraID>
      <start>7</start>
      <end>8</end>
      <status>unmodified</status>
      <modifiedWord/>
      <trackRevisions>false</trackRevisions>
    </reviewItem>
    <reviewItem>
      <errorID>828205f5-e13f-44bc-bb44-276380a79e87</errorID>
      <errorWord>{</errorWord>
      <group>L1_Format</group>
      <groupName>格式问题</groupName>
      <ability>L2_HalfPunc_CN</ability>
      <abilityName>全半角问题</abilityName>
      <candidateList>
        <item>｛</item>
      </candidateList>
      <explain>文本全半角错误。</explain>
      <paraID>3954751D</paraID>
      <start>1</start>
      <end>2</end>
      <status>unmodified</status>
      <modifiedWord/>
      <trackRevisions>false</trackRevisions>
    </reviewItem>
    <reviewItem>
      <errorID>36b10ea8-2f65-4def-b1d2-a96e78895d38</errorID>
      <errorWord>}</errorWord>
      <group>L1_Format</group>
      <groupName>格式问题</groupName>
      <ability>L2_HalfPunc_CN</ability>
      <abilityName>全半角问题</abilityName>
      <candidateList>
        <item>｝</item>
      </candidateList>
      <explain>文本全半角错误。</explain>
      <paraID>3954751D</paraID>
      <start>7</start>
      <end>8</end>
      <status>unmodified</status>
      <modifiedWord/>
      <trackRevisions>false</trackRevisions>
    </reviewItem>
    <reviewItem>
      <errorID>102dadaa-7770-4bb1-8c94-9e7226017ae2</errorID>
      <errorWord>{</errorWord>
      <group>L1_Format</group>
      <groupName>格式问题</groupName>
      <ability>L2_HalfPunc_CN</ability>
      <abilityName>全半角问题</abilityName>
      <candidateList>
        <item>｛</item>
      </candidateList>
      <explain>文本全半角错误。</explain>
      <paraID>687A1823</paraID>
      <start>1</start>
      <end>2</end>
      <status>unmodified</status>
      <modifiedWord/>
      <trackRevisions>false</trackRevisions>
    </reviewItem>
    <reviewItem>
      <errorID>32eff2e7-e0de-4ef6-991f-5a0f4390f81c</errorID>
      <errorWord>}</errorWord>
      <group>L1_Format</group>
      <groupName>格式问题</groupName>
      <ability>L2_HalfPunc_CN</ability>
      <abilityName>全半角问题</abilityName>
      <candidateList>
        <item>｝</item>
      </candidateList>
      <explain>文本全半角错误。</explain>
      <paraID>687A1823</paraID>
      <start>7</start>
      <end>8</end>
      <status>unmodified</status>
      <modifiedWord/>
      <trackRevisions>false</trackRevisions>
    </reviewItem>
    <reviewItem>
      <errorID>152714db-e98d-4771-8ec8-d2556af0db69</errorID>
      <errorWord>{</errorWord>
      <group>L1_Format</group>
      <groupName>格式问题</groupName>
      <ability>L2_HalfPunc_CN</ability>
      <abilityName>全半角问题</abilityName>
      <candidateList>
        <item>｛</item>
      </candidateList>
      <explain>文本全半角错误。</explain>
      <paraID>6822677C</paraID>
      <start>1</start>
      <end>2</end>
      <status>unmodified</status>
      <modifiedWord/>
      <trackRevisions>false</trackRevisions>
    </reviewItem>
    <reviewItem>
      <errorID>e26423e1-5790-4f22-832f-fc07389895d9</errorID>
      <errorWord>}</errorWord>
      <group>L1_Format</group>
      <groupName>格式问题</groupName>
      <ability>L2_HalfPunc_CN</ability>
      <abilityName>全半角问题</abilityName>
      <candidateList>
        <item>｝</item>
      </candidateList>
      <explain>文本全半角错误。</explain>
      <paraID>6822677C</paraID>
      <start>7</start>
      <end>8</end>
      <status>unmodified</status>
      <modifiedWord/>
      <trackRevisions>false</trackRevisions>
    </reviewItem>
    <reviewItem>
      <errorID>168d72fa-86f3-4b17-b8ee-4b046a85685a</errorID>
      <errorWord>{</errorWord>
      <group>L1_Format</group>
      <groupName>格式问题</groupName>
      <ability>L2_HalfPunc_CN</ability>
      <abilityName>全半角问题</abilityName>
      <candidateList>
        <item>｛</item>
      </candidateList>
      <explain>文本全半角错误。</explain>
      <paraID>75BD9653</paraID>
      <start>1</start>
      <end>2</end>
      <status>unmodified</status>
      <modifiedWord/>
      <trackRevisions>false</trackRevisions>
    </reviewItem>
    <reviewItem>
      <errorID>8bf4d374-4a77-4925-b97c-2bed684c2aa9</errorID>
      <errorWord>}</errorWord>
      <group>L1_Format</group>
      <groupName>格式问题</groupName>
      <ability>L2_HalfPunc_CN</ability>
      <abilityName>全半角问题</abilityName>
      <candidateList>
        <item>｝</item>
      </candidateList>
      <explain>文本全半角错误。</explain>
      <paraID>75BD9653</paraID>
      <start>7</start>
      <end>8</end>
      <status>unmodified</status>
      <modifiedWord/>
      <trackRevisions>false</trackRevisions>
    </reviewItem>
    <reviewItem>
      <errorID>80253ca0-8b16-4dac-b6ba-cec0e928c0fc</errorID>
      <errorWord>{</errorWord>
      <group>L1_Format</group>
      <groupName>格式问题</groupName>
      <ability>L2_HalfPunc_CN</ability>
      <abilityName>全半角问题</abilityName>
      <candidateList>
        <item>｛</item>
      </candidateList>
      <explain>文本全半角错误。</explain>
      <paraID> 5DDE3FA</paraID>
      <start>1</start>
      <end>2</end>
      <status>unmodified</status>
      <modifiedWord/>
      <trackRevisions>false</trackRevisions>
    </reviewItem>
    <reviewItem>
      <errorID>87d07571-6dec-40dc-9a9a-0acc73079d45</errorID>
      <errorWord>}</errorWord>
      <group>L1_Format</group>
      <groupName>格式问题</groupName>
      <ability>L2_HalfPunc_CN</ability>
      <abilityName>全半角问题</abilityName>
      <candidateList>
        <item>｝</item>
      </candidateList>
      <explain>文本全半角错误。</explain>
      <paraID> 5DDE3FA</paraID>
      <start>7</start>
      <end>8</end>
      <status>unmodified</status>
      <modifiedWord/>
      <trackRevisions>false</trackRevisions>
    </reviewItem>
    <reviewItem>
      <errorID>1f19aee8-e758-4d32-86f7-ffab100fe402</errorID>
      <errorWord>{</errorWord>
      <group>L1_Format</group>
      <groupName>格式问题</groupName>
      <ability>L2_HalfPunc_CN</ability>
      <abilityName>全半角问题</abilityName>
      <candidateList>
        <item>｛</item>
      </candidateList>
      <explain>文本全半角错误。</explain>
      <paraID>512798DD</paraID>
      <start>1</start>
      <end>2</end>
      <status>unmodified</status>
      <modifiedWord/>
      <trackRevisions>false</trackRevisions>
    </reviewItem>
    <reviewItem>
      <errorID>d9851607-3bad-477d-ab6e-7fe0d6d047cd</errorID>
      <errorWord>}</errorWord>
      <group>L1_Format</group>
      <groupName>格式问题</groupName>
      <ability>L2_HalfPunc_CN</ability>
      <abilityName>全半角问题</abilityName>
      <candidateList>
        <item>｝</item>
      </candidateList>
      <explain>文本全半角错误。</explain>
      <paraID>512798DD</paraID>
      <start>7</start>
      <end>8</end>
      <status>unmodified</status>
      <modifiedWord/>
      <trackRevisions>false</trackRevisions>
    </reviewItem>
    <reviewItem>
      <errorID>abc69964-0b6c-437b-b8d4-4d27fd405311</errorID>
      <errorWord>{</errorWord>
      <group>L1_Format</group>
      <groupName>格式问题</groupName>
      <ability>L2_HalfPunc_CN</ability>
      <abilityName>全半角问题</abilityName>
      <candidateList>
        <item>｛</item>
      </candidateList>
      <explain>文本全半角错误。</explain>
      <paraID>2EF4394F</paraID>
      <start>1</start>
      <end>2</end>
      <status>unmodified</status>
      <modifiedWord/>
      <trackRevisions>false</trackRevisions>
    </reviewItem>
    <reviewItem>
      <errorID>797c9e1a-5509-41db-a0ad-44fa66446249</errorID>
      <errorWord>}</errorWord>
      <group>L1_Format</group>
      <groupName>格式问题</groupName>
      <ability>L2_HalfPunc_CN</ability>
      <abilityName>全半角问题</abilityName>
      <candidateList>
        <item>｝</item>
      </candidateList>
      <explain>文本全半角错误。</explain>
      <paraID>2EF4394F</paraID>
      <start>7</start>
      <end>8</end>
      <status>unmodified</status>
      <modifiedWord/>
      <trackRevisions>false</trackRevisions>
    </reviewItem>
    <reviewItem>
      <errorID>4f2bd74f-977b-4c70-978d-17d34b6c20bb</errorID>
      <errorWord>{</errorWord>
      <group>L1_Format</group>
      <groupName>格式问题</groupName>
      <ability>L2_HalfPunc_CN</ability>
      <abilityName>全半角问题</abilityName>
      <candidateList>
        <item>｛</item>
      </candidateList>
      <explain>文本全半角错误。</explain>
      <paraID>2B748ECC</paraID>
      <start>1</start>
      <end>2</end>
      <status>unmodified</status>
      <modifiedWord/>
      <trackRevisions>false</trackRevisions>
    </reviewItem>
    <reviewItem>
      <errorID>b818ee8a-f9d8-4fac-b382-7976f33b1253</errorID>
      <errorWord>}</errorWord>
      <group>L1_Format</group>
      <groupName>格式问题</groupName>
      <ability>L2_HalfPunc_CN</ability>
      <abilityName>全半角问题</abilityName>
      <candidateList>
        <item>｝</item>
      </candidateList>
      <explain>文本全半角错误。</explain>
      <paraID>2B748ECC</paraID>
      <start>7</start>
      <end>8</end>
      <status>unmodified</status>
      <modifiedWord/>
      <trackRevisions>false</trackRevisions>
    </reviewItem>
    <reviewItem>
      <errorID>57e09035-ca77-4127-b18c-47e1966f91a9</errorID>
      <errorWord>{</errorWord>
      <group>L1_Format</group>
      <groupName>格式问题</groupName>
      <ability>L2_HalfPunc_CN</ability>
      <abilityName>全半角问题</abilityName>
      <candidateList>
        <item>｛</item>
      </candidateList>
      <explain>文本全半角错误。</explain>
      <paraID>136988E4</paraID>
      <start>1</start>
      <end>2</end>
      <status>unmodified</status>
      <modifiedWord/>
      <trackRevisions>false</trackRevisions>
    </reviewItem>
    <reviewItem>
      <errorID>2a81dfd4-a2fe-4e5c-bf9e-56841a450461</errorID>
      <errorWord>}</errorWord>
      <group>L1_Format</group>
      <groupName>格式问题</groupName>
      <ability>L2_HalfPunc_CN</ability>
      <abilityName>全半角问题</abilityName>
      <candidateList>
        <item>｝</item>
      </candidateList>
      <explain>文本全半角错误。</explain>
      <paraID>136988E4</paraID>
      <start>7</start>
      <end>8</end>
      <status>unmodified</status>
      <modifiedWord/>
      <trackRevisions>false</trackRevisions>
    </reviewItem>
    <reviewItem>
      <errorID>7e3dc167-1e64-4135-a9aa-60b93bbe4bd0</errorID>
      <errorWord>{</errorWord>
      <group>L1_Format</group>
      <groupName>格式问题</groupName>
      <ability>L2_HalfPunc_CN</ability>
      <abilityName>全半角问题</abilityName>
      <candidateList>
        <item>｛</item>
      </candidateList>
      <explain>文本全半角错误。</explain>
      <paraID>19CF0FCE</paraID>
      <start>1</start>
      <end>2</end>
      <status>unmodified</status>
      <modifiedWord/>
      <trackRevisions>false</trackRevisions>
    </reviewItem>
    <reviewItem>
      <errorID>2acfdffd-06cd-493c-ac5f-6dfe3162dc39</errorID>
      <errorWord>}</errorWord>
      <group>L1_Format</group>
      <groupName>格式问题</groupName>
      <ability>L2_HalfPunc_CN</ability>
      <abilityName>全半角问题</abilityName>
      <candidateList>
        <item>｝</item>
      </candidateList>
      <explain>文本全半角错误。</explain>
      <paraID>19CF0FCE</paraID>
      <start>7</start>
      <end>8</end>
      <status>unmodified</status>
      <modifiedWord/>
      <trackRevisions>false</trackRevisions>
    </reviewItem>
    <reviewItem>
      <errorID>531d439b-cb7b-4a18-bcc7-91d74ff98138</errorID>
      <errorWord>{</errorWord>
      <group>L1_Format</group>
      <groupName>格式问题</groupName>
      <ability>L2_HalfPunc_CN</ability>
      <abilityName>全半角问题</abilityName>
      <candidateList>
        <item>｛</item>
      </candidateList>
      <explain>文本全半角错误。</explain>
      <paraID> C0F58C3</paraID>
      <start>1</start>
      <end>2</end>
      <status>unmodified</status>
      <modifiedWord/>
      <trackRevisions>false</trackRevisions>
    </reviewItem>
    <reviewItem>
      <errorID>d1b7d3b1-5de2-416a-bade-2a500c4157a4</errorID>
      <errorWord>}</errorWord>
      <group>L1_Format</group>
      <groupName>格式问题</groupName>
      <ability>L2_HalfPunc_CN</ability>
      <abilityName>全半角问题</abilityName>
      <candidateList>
        <item>｝</item>
      </candidateList>
      <explain>文本全半角错误。</explain>
      <paraID> C0F58C3</paraID>
      <start>7</start>
      <end>8</end>
      <status>unmodified</status>
      <modifiedWord/>
      <trackRevisions>false</trackRevisions>
    </reviewItem>
    <reviewItem>
      <errorID>61dfc99b-cc1b-4147-9823-f4add364be8b</errorID>
      <errorWord>{</errorWord>
      <group>L1_Format</group>
      <groupName>格式问题</groupName>
      <ability>L2_HalfPunc_CN</ability>
      <abilityName>全半角问题</abilityName>
      <candidateList>
        <item>｛</item>
      </candidateList>
      <explain>文本全半角错误。</explain>
      <paraID>652EDA7A</paraID>
      <start>1</start>
      <end>2</end>
      <status>unmodified</status>
      <modifiedWord/>
      <trackRevisions>false</trackRevisions>
    </reviewItem>
    <reviewItem>
      <errorID>59038eba-98de-4ce3-8342-0813f392b809</errorID>
      <errorWord>}</errorWord>
      <group>L1_Format</group>
      <groupName>格式问题</groupName>
      <ability>L2_HalfPunc_CN</ability>
      <abilityName>全半角问题</abilityName>
      <candidateList>
        <item>｝</item>
      </candidateList>
      <explain>文本全半角错误。</explain>
      <paraID>652EDA7A</paraID>
      <start>7</start>
      <end>8</end>
      <status>unmodified</status>
      <modifiedWord/>
      <trackRevisions>false</trackRevisions>
    </reviewItem>
    <reviewItem>
      <errorID>2f969be7-c2a7-40b9-8ddb-2a5574dbeca0</errorID>
      <errorWord>{</errorWord>
      <group>L1_Format</group>
      <groupName>格式问题</groupName>
      <ability>L2_HalfPunc_CN</ability>
      <abilityName>全半角问题</abilityName>
      <candidateList>
        <item>｛</item>
      </candidateList>
      <explain>文本全半角错误。</explain>
      <paraID>15EAA2DF</paraID>
      <start>1</start>
      <end>2</end>
      <status>unmodified</status>
      <modifiedWord/>
      <trackRevisions>false</trackRevisions>
    </reviewItem>
    <reviewItem>
      <errorID>a94e285c-5873-4687-a5ab-8286bfaf2b4f</errorID>
      <errorWord>}</errorWord>
      <group>L1_Format</group>
      <groupName>格式问题</groupName>
      <ability>L2_HalfPunc_CN</ability>
      <abilityName>全半角问题</abilityName>
      <candidateList>
        <item>｝</item>
      </candidateList>
      <explain>文本全半角错误。</explain>
      <paraID>15EAA2DF</paraID>
      <start>7</start>
      <end>8</end>
      <status>unmodified</status>
      <modifiedWord/>
      <trackRevisions>false</trackRevisions>
    </reviewItem>
    <reviewItem>
      <errorID>5eb0aa4b-0d10-4d09-a6ed-f3e2897143f5</errorID>
      <errorWord>{</errorWord>
      <group>L1_Format</group>
      <groupName>格式问题</groupName>
      <ability>L2_HalfPunc_CN</ability>
      <abilityName>全半角问题</abilityName>
      <candidateList>
        <item>｛</item>
      </candidateList>
      <explain>文本全半角错误。</explain>
      <paraID>6E84978E</paraID>
      <start>1</start>
      <end>2</end>
      <status>unmodified</status>
      <modifiedWord/>
      <trackRevisions>false</trackRevisions>
    </reviewItem>
    <reviewItem>
      <errorID>2d804c26-6f8b-436b-bcf0-f266226ac5cd</errorID>
      <errorWord>}</errorWord>
      <group>L1_Format</group>
      <groupName>格式问题</groupName>
      <ability>L2_HalfPunc_CN</ability>
      <abilityName>全半角问题</abilityName>
      <candidateList>
        <item>｝</item>
      </candidateList>
      <explain>文本全半角错误。</explain>
      <paraID>6E84978E</paraID>
      <start>7</start>
      <end>8</end>
      <status>unmodified</status>
      <modifiedWord/>
      <trackRevisions>false</trackRevisions>
    </reviewItem>
    <reviewItem>
      <errorID>03d80015-eb87-4c44-8ff6-d70feef461de</errorID>
      <errorWord>{</errorWord>
      <group>L1_Format</group>
      <groupName>格式问题</groupName>
      <ability>L2_HalfPunc_CN</ability>
      <abilityName>全半角问题</abilityName>
      <candidateList>
        <item>｛</item>
      </candidateList>
      <explain>文本全半角错误。</explain>
      <paraID>4E3B3DAD</paraID>
      <start>1</start>
      <end>2</end>
      <status>unmodified</status>
      <modifiedWord/>
      <trackRevisions>false</trackRevisions>
    </reviewItem>
    <reviewItem>
      <errorID>4e394466-d6dd-4cd3-a931-8df2b88c2dec</errorID>
      <errorWord>}</errorWord>
      <group>L1_Format</group>
      <groupName>格式问题</groupName>
      <ability>L2_HalfPunc_CN</ability>
      <abilityName>全半角问题</abilityName>
      <candidateList>
        <item>｝</item>
      </candidateList>
      <explain>文本全半角错误。</explain>
      <paraID>4E3B3DAD</paraID>
      <start>7</start>
      <end>8</end>
      <status>unmodified</status>
      <modifiedWord/>
      <trackRevisions>false</trackRevisions>
    </reviewItem>
    <reviewItem>
      <errorID>c02727e5-ebfc-4c05-acb0-572c96af77b2</errorID>
      <errorWord>{</errorWord>
      <group>L1_Format</group>
      <groupName>格式问题</groupName>
      <ability>L2_HalfPunc_CN</ability>
      <abilityName>全半角问题</abilityName>
      <candidateList>
        <item>｛</item>
      </candidateList>
      <explain>文本全半角错误。</explain>
      <paraID>1E19A9C1</paraID>
      <start>1</start>
      <end>2</end>
      <status>unmodified</status>
      <modifiedWord/>
      <trackRevisions>false</trackRevisions>
    </reviewItem>
    <reviewItem>
      <errorID>0a62aa82-20d0-4237-8d9e-f65c1742c276</errorID>
      <errorWord>}</errorWord>
      <group>L1_Format</group>
      <groupName>格式问题</groupName>
      <ability>L2_HalfPunc_CN</ability>
      <abilityName>全半角问题</abilityName>
      <candidateList>
        <item>｝</item>
      </candidateList>
      <explain>文本全半角错误。</explain>
      <paraID>1E19A9C1</paraID>
      <start>7</start>
      <end>8</end>
      <status>unmodified</status>
      <modifiedWord/>
      <trackRevisions>false</trackRevisions>
    </reviewItem>
    <reviewItem>
      <errorID>e0564ddb-7693-4b6d-9a8b-e2aac6ee0e4e</errorID>
      <errorWord>{</errorWord>
      <group>L1_Format</group>
      <groupName>格式问题</groupName>
      <ability>L2_HalfPunc_CN</ability>
      <abilityName>全半角问题</abilityName>
      <candidateList>
        <item>｛</item>
      </candidateList>
      <explain>文本全半角错误。</explain>
      <paraID>28B965DE</paraID>
      <start>1</start>
      <end>2</end>
      <status>unmodified</status>
      <modifiedWord/>
      <trackRevisions>false</trackRevisions>
    </reviewItem>
    <reviewItem>
      <errorID>210a21de-398a-48d8-a88d-3829c4f138fe</errorID>
      <errorWord>}</errorWord>
      <group>L1_Format</group>
      <groupName>格式问题</groupName>
      <ability>L2_HalfPunc_CN</ability>
      <abilityName>全半角问题</abilityName>
      <candidateList>
        <item>｝</item>
      </candidateList>
      <explain>文本全半角错误。</explain>
      <paraID>28B965DE</paraID>
      <start>7</start>
      <end>8</end>
      <status>unmodified</status>
      <modifiedWord/>
      <trackRevisions>false</trackRevisions>
    </reviewItem>
    <reviewItem>
      <errorID>93628634-8ca7-4ec0-94a4-3dda6081d6a6</errorID>
      <errorWord>{</errorWord>
      <group>L1_Format</group>
      <groupName>格式问题</groupName>
      <ability>L2_HalfPunc_CN</ability>
      <abilityName>全半角问题</abilityName>
      <candidateList>
        <item>｛</item>
      </candidateList>
      <explain>文本全半角错误。</explain>
      <paraID>54B8DEE7</paraID>
      <start>1</start>
      <end>2</end>
      <status>unmodified</status>
      <modifiedWord/>
      <trackRevisions>false</trackRevisions>
    </reviewItem>
    <reviewItem>
      <errorID>4e1fb7b4-1b0a-4bfe-847a-44fee26124e9</errorID>
      <errorWord>}</errorWord>
      <group>L1_Format</group>
      <groupName>格式问题</groupName>
      <ability>L2_HalfPunc_CN</ability>
      <abilityName>全半角问题</abilityName>
      <candidateList>
        <item>｝</item>
      </candidateList>
      <explain>文本全半角错误。</explain>
      <paraID>54B8DEE7</paraID>
      <start>7</start>
      <end>8</end>
      <status>unmodified</status>
      <modifiedWord/>
      <trackRevisions>false</trackRevisions>
    </reviewItem>
    <reviewItem>
      <errorID>4153e87d-535d-4c47-a5a5-5e7422d92e47</errorID>
      <errorWord>{</errorWord>
      <group>L1_Format</group>
      <groupName>格式问题</groupName>
      <ability>L2_HalfPunc_CN</ability>
      <abilityName>全半角问题</abilityName>
      <candidateList>
        <item>｛</item>
      </candidateList>
      <explain>文本全半角错误。</explain>
      <paraID>4F817815</paraID>
      <start>1</start>
      <end>2</end>
      <status>unmodified</status>
      <modifiedWord/>
      <trackRevisions>false</trackRevisions>
    </reviewItem>
    <reviewItem>
      <errorID>f249a85a-43f2-4c1a-afd8-64ab33df428f</errorID>
      <errorWord>}</errorWord>
      <group>L1_Format</group>
      <groupName>格式问题</groupName>
      <ability>L2_HalfPunc_CN</ability>
      <abilityName>全半角问题</abilityName>
      <candidateList>
        <item>｝</item>
      </candidateList>
      <explain>文本全半角错误。</explain>
      <paraID>4F817815</paraID>
      <start>7</start>
      <end>8</end>
      <status>unmodified</status>
      <modifiedWord/>
      <trackRevisions>false</trackRevisions>
    </reviewItem>
    <reviewItem>
      <errorID>8fa71ed8-e11b-49cf-86e1-548ab4b563fe</errorID>
      <errorWord>{</errorWord>
      <group>L1_Format</group>
      <groupName>格式问题</groupName>
      <ability>L2_HalfPunc_CN</ability>
      <abilityName>全半角问题</abilityName>
      <candidateList>
        <item>｛</item>
      </candidateList>
      <explain>文本全半角错误。</explain>
      <paraID>42FF3799</paraID>
      <start>1</start>
      <end>2</end>
      <status>unmodified</status>
      <modifiedWord/>
      <trackRevisions>false</trackRevisions>
    </reviewItem>
    <reviewItem>
      <errorID>9933c60c-79db-4557-bd4a-a9447993491e</errorID>
      <errorWord>}</errorWord>
      <group>L1_Format</group>
      <groupName>格式问题</groupName>
      <ability>L2_HalfPunc_CN</ability>
      <abilityName>全半角问题</abilityName>
      <candidateList>
        <item>｝</item>
      </candidateList>
      <explain>文本全半角错误。</explain>
      <paraID>42FF3799</paraID>
      <start>7</start>
      <end>8</end>
      <status>unmodified</status>
      <modifiedWord/>
      <trackRevisions>false</trackRevisions>
    </reviewItem>
    <reviewItem>
      <errorID>bd5bbe75-5dc3-45a1-8ecd-87f76b3d44da</errorID>
      <errorWord>{</errorWord>
      <group>L1_Format</group>
      <groupName>格式问题</groupName>
      <ability>L2_HalfPunc_CN</ability>
      <abilityName>全半角问题</abilityName>
      <candidateList>
        <item>｛</item>
      </candidateList>
      <explain>文本全半角错误。</explain>
      <paraID>4D8ADA93</paraID>
      <start>1</start>
      <end>2</end>
      <status>unmodified</status>
      <modifiedWord/>
      <trackRevisions>false</trackRevisions>
    </reviewItem>
    <reviewItem>
      <errorID>91c05f6b-0f77-4930-95d0-94926a99d3df</errorID>
      <errorWord>}</errorWord>
      <group>L1_Format</group>
      <groupName>格式问题</groupName>
      <ability>L2_HalfPunc_CN</ability>
      <abilityName>全半角问题</abilityName>
      <candidateList>
        <item>｝</item>
      </candidateList>
      <explain>文本全半角错误。</explain>
      <paraID>4D8ADA93</paraID>
      <start>7</start>
      <end>8</end>
      <status>unmodified</status>
      <modifiedWord/>
      <trackRevisions>false</trackRevisions>
    </reviewItem>
    <reviewItem>
      <errorID>d6a16b02-c3b2-47b3-81da-162b95051d01</errorID>
      <errorWord>{</errorWord>
      <group>L1_Format</group>
      <groupName>格式问题</groupName>
      <ability>L2_HalfPunc_CN</ability>
      <abilityName>全半角问题</abilityName>
      <candidateList>
        <item>｛</item>
      </candidateList>
      <explain>文本全半角错误。</explain>
      <paraID>23DF5CDA</paraID>
      <start>1</start>
      <end>2</end>
      <status>unmodified</status>
      <modifiedWord/>
      <trackRevisions>false</trackRevisions>
    </reviewItem>
    <reviewItem>
      <errorID>41538059-5ce9-42d7-9d6f-6a42df9cc7d0</errorID>
      <errorWord>}</errorWord>
      <group>L1_Format</group>
      <groupName>格式问题</groupName>
      <ability>L2_HalfPunc_CN</ability>
      <abilityName>全半角问题</abilityName>
      <candidateList>
        <item>｝</item>
      </candidateList>
      <explain>文本全半角错误。</explain>
      <paraID>23DF5CDA</paraID>
      <start>7</start>
      <end>8</end>
      <status>unmodified</status>
      <modifiedWord/>
      <trackRevisions>false</trackRevisions>
    </reviewItem>
    <reviewItem>
      <errorID>51f9d066-c8bb-4cfa-867b-6f47ea399694</errorID>
      <errorWord>{</errorWord>
      <group>L1_Format</group>
      <groupName>格式问题</groupName>
      <ability>L2_HalfPunc_CN</ability>
      <abilityName>全半角问题</abilityName>
      <candidateList>
        <item>｛</item>
      </candidateList>
      <explain>文本全半角错误。</explain>
      <paraID> D8CFC54</paraID>
      <start>1</start>
      <end>2</end>
      <status>unmodified</status>
      <modifiedWord/>
      <trackRevisions>false</trackRevisions>
    </reviewItem>
    <reviewItem>
      <errorID>ffba4c04-3699-4eeb-8fa4-ef3d4da27757</errorID>
      <errorWord>}</errorWord>
      <group>L1_Format</group>
      <groupName>格式问题</groupName>
      <ability>L2_HalfPunc_CN</ability>
      <abilityName>全半角问题</abilityName>
      <candidateList>
        <item>｝</item>
      </candidateList>
      <explain>文本全半角错误。</explain>
      <paraID> D8CFC54</paraID>
      <start>7</start>
      <end>8</end>
      <status>unmodified</status>
      <modifiedWord/>
      <trackRevisions>false</trackRevisions>
    </reviewItem>
    <reviewItem>
      <errorID>520e7dcc-8683-4669-b20c-9e3301998a63</errorID>
      <errorWord>{</errorWord>
      <group>L1_Format</group>
      <groupName>格式问题</groupName>
      <ability>L2_HalfPunc_CN</ability>
      <abilityName>全半角问题</abilityName>
      <candidateList>
        <item>｛</item>
      </candidateList>
      <explain>文本全半角错误。</explain>
      <paraID>425FDB72</paraID>
      <start>1</start>
      <end>2</end>
      <status>unmodified</status>
      <modifiedWord/>
      <trackRevisions>false</trackRevisions>
    </reviewItem>
    <reviewItem>
      <errorID>448cbc94-fbdc-4ad9-bf9e-6b75d0eea9f2</errorID>
      <errorWord>}</errorWord>
      <group>L1_Format</group>
      <groupName>格式问题</groupName>
      <ability>L2_HalfPunc_CN</ability>
      <abilityName>全半角问题</abilityName>
      <candidateList>
        <item>｝</item>
      </candidateList>
      <explain>文本全半角错误。</explain>
      <paraID>425FDB72</paraID>
      <start>7</start>
      <end>8</end>
      <status>unmodified</status>
      <modifiedWord/>
      <trackRevisions>false</trackRevisions>
    </reviewItem>
    <reviewItem>
      <errorID>c7765f89-a0e1-4818-a82b-450a2a776b27</errorID>
      <errorWord>{</errorWord>
      <group>L1_Format</group>
      <groupName>格式问题</groupName>
      <ability>L2_HalfPunc_CN</ability>
      <abilityName>全半角问题</abilityName>
      <candidateList>
        <item>｛</item>
      </candidateList>
      <explain>文本全半角错误。</explain>
      <paraID>2E1A674E</paraID>
      <start>1</start>
      <end>2</end>
      <status>unmodified</status>
      <modifiedWord/>
      <trackRevisions>false</trackRevisions>
    </reviewItem>
    <reviewItem>
      <errorID>bdad8f9f-9162-4c1f-909c-f934b92001b5</errorID>
      <errorWord>}</errorWord>
      <group>L1_Format</group>
      <groupName>格式问题</groupName>
      <ability>L2_HalfPunc_CN</ability>
      <abilityName>全半角问题</abilityName>
      <candidateList>
        <item>｝</item>
      </candidateList>
      <explain>文本全半角错误。</explain>
      <paraID>2E1A674E</paraID>
      <start>7</start>
      <end>8</end>
      <status>unmodified</status>
      <modifiedWord/>
      <trackRevisions>false</trackRevisions>
    </reviewItem>
    <reviewItem>
      <errorID>0fc80c0e-6ecf-41fa-9b15-43689bc8dcd6</errorID>
      <errorWord>{</errorWord>
      <group>L1_Format</group>
      <groupName>格式问题</groupName>
      <ability>L2_HalfPunc_CN</ability>
      <abilityName>全半角问题</abilityName>
      <candidateList>
        <item>｛</item>
      </candidateList>
      <explain>文本全半角错误。</explain>
      <paraID>600484F3</paraID>
      <start>1</start>
      <end>2</end>
      <status>unmodified</status>
      <modifiedWord/>
      <trackRevisions>false</trackRevisions>
    </reviewItem>
    <reviewItem>
      <errorID>c5da7bcf-0af7-4f9a-9a67-a3f2e3e36ea8</errorID>
      <errorWord>}</errorWord>
      <group>L1_Format</group>
      <groupName>格式问题</groupName>
      <ability>L2_HalfPunc_CN</ability>
      <abilityName>全半角问题</abilityName>
      <candidateList>
        <item>｝</item>
      </candidateList>
      <explain>文本全半角错误。</explain>
      <paraID>600484F3</paraID>
      <start>7</start>
      <end>8</end>
      <status>unmodified</status>
      <modifiedWord/>
      <trackRevisions>false</trackRevisions>
    </reviewItem>
    <reviewItem>
      <errorID>bda0c323-3dbf-48dc-b425-75d8e146550a</errorID>
      <errorWord>{</errorWord>
      <group>L1_Format</group>
      <groupName>格式问题</groupName>
      <ability>L2_HalfPunc_CN</ability>
      <abilityName>全半角问题</abilityName>
      <candidateList>
        <item>｛</item>
      </candidateList>
      <explain>文本全半角错误。</explain>
      <paraID>33A1A145</paraID>
      <start>1</start>
      <end>2</end>
      <status>unmodified</status>
      <modifiedWord/>
      <trackRevisions>false</trackRevisions>
    </reviewItem>
    <reviewItem>
      <errorID>9515132c-241d-4143-bb0c-3c5a21800b4f</errorID>
      <errorWord>}</errorWord>
      <group>L1_Format</group>
      <groupName>格式问题</groupName>
      <ability>L2_HalfPunc_CN</ability>
      <abilityName>全半角问题</abilityName>
      <candidateList>
        <item>｝</item>
      </candidateList>
      <explain>文本全半角错误。</explain>
      <paraID>33A1A145</paraID>
      <start>7</start>
      <end>8</end>
      <status>unmodified</status>
      <modifiedWord/>
      <trackRevisions>false</trackRevisions>
    </reviewItem>
    <reviewItem>
      <errorID>f9a2c30f-f9ac-43db-813b-d5f10bef441b</errorID>
      <errorWord>{</errorWord>
      <group>L1_Format</group>
      <groupName>格式问题</groupName>
      <ability>L2_HalfPunc_CN</ability>
      <abilityName>全半角问题</abilityName>
      <candidateList>
        <item>｛</item>
      </candidateList>
      <explain>文本全半角错误。</explain>
      <paraID>4C0E310C</paraID>
      <start>1</start>
      <end>2</end>
      <status>unmodified</status>
      <modifiedWord/>
      <trackRevisions>false</trackRevisions>
    </reviewItem>
    <reviewItem>
      <errorID>47f9c3e9-7d9f-49d3-9ced-7f3e9e72d8c1</errorID>
      <errorWord>}</errorWord>
      <group>L1_Format</group>
      <groupName>格式问题</groupName>
      <ability>L2_HalfPunc_CN</ability>
      <abilityName>全半角问题</abilityName>
      <candidateList>
        <item>｝</item>
      </candidateList>
      <explain>文本全半角错误。</explain>
      <paraID>4C0E310C</paraID>
      <start>7</start>
      <end>8</end>
      <status>unmodified</status>
      <modifiedWord/>
      <trackRevisions>false</trackRevisions>
    </reviewItem>
    <reviewItem>
      <errorID>ee723217-786a-42e5-9da6-17983e35c6a7</errorID>
      <errorWord>{</errorWord>
      <group>L1_Format</group>
      <groupName>格式问题</groupName>
      <ability>L2_HalfPunc_CN</ability>
      <abilityName>全半角问题</abilityName>
      <candidateList>
        <item>｛</item>
      </candidateList>
      <explain>文本全半角错误。</explain>
      <paraID>7E5A3D4E</paraID>
      <start>1</start>
      <end>2</end>
      <status>unmodified</status>
      <modifiedWord/>
      <trackRevisions>false</trackRevisions>
    </reviewItem>
    <reviewItem>
      <errorID>7cb689a8-7833-42a6-b1b6-e32a8c9cadcc</errorID>
      <errorWord>}</errorWord>
      <group>L1_Format</group>
      <groupName>格式问题</groupName>
      <ability>L2_HalfPunc_CN</ability>
      <abilityName>全半角问题</abilityName>
      <candidateList>
        <item>｝</item>
      </candidateList>
      <explain>文本全半角错误。</explain>
      <paraID>7E5A3D4E</paraID>
      <start>7</start>
      <end>8</end>
      <status>unmodified</status>
      <modifiedWord/>
      <trackRevisions>false</trackRevisions>
    </reviewItem>
    <reviewItem>
      <errorID>1c588018-d49d-42e1-8b7b-9267d8ef224e</errorID>
      <errorWord>{</errorWord>
      <group>L1_Format</group>
      <groupName>格式问题</groupName>
      <ability>L2_HalfPunc_CN</ability>
      <abilityName>全半角问题</abilityName>
      <candidateList>
        <item>｛</item>
      </candidateList>
      <explain>文本全半角错误。</explain>
      <paraID>2543F4A2</paraID>
      <start>1</start>
      <end>2</end>
      <status>unmodified</status>
      <modifiedWord/>
      <trackRevisions>false</trackRevisions>
    </reviewItem>
    <reviewItem>
      <errorID>4b1a0859-d300-48f4-bee8-4e3f673acfe9</errorID>
      <errorWord>}</errorWord>
      <group>L1_Format</group>
      <groupName>格式问题</groupName>
      <ability>L2_HalfPunc_CN</ability>
      <abilityName>全半角问题</abilityName>
      <candidateList>
        <item>｝</item>
      </candidateList>
      <explain>文本全半角错误。</explain>
      <paraID>2543F4A2</paraID>
      <start>7</start>
      <end>8</end>
      <status>unmodified</status>
      <modifiedWord/>
      <trackRevisions>false</trackRevisions>
    </reviewItem>
    <reviewItem>
      <errorID>3d71b370-aa88-4749-b51a-9263abe10fbf</errorID>
      <errorWord>{</errorWord>
      <group>L1_Format</group>
      <groupName>格式问题</groupName>
      <ability>L2_HalfPunc_CN</ability>
      <abilityName>全半角问题</abilityName>
      <candidateList>
        <item>｛</item>
      </candidateList>
      <explain>文本全半角错误。</explain>
      <paraID>38F27DA3</paraID>
      <start>1</start>
      <end>2</end>
      <status>unmodified</status>
      <modifiedWord/>
      <trackRevisions>false</trackRevisions>
    </reviewItem>
    <reviewItem>
      <errorID>e6796fda-b41c-4f5c-9917-d8d4cae7a3cb</errorID>
      <errorWord>}</errorWord>
      <group>L1_Format</group>
      <groupName>格式问题</groupName>
      <ability>L2_HalfPunc_CN</ability>
      <abilityName>全半角问题</abilityName>
      <candidateList>
        <item>｝</item>
      </candidateList>
      <explain>文本全半角错误。</explain>
      <paraID>38F27DA3</paraID>
      <start>7</start>
      <end>8</end>
      <status>unmodified</status>
      <modifiedWord/>
      <trackRevisions>false</trackRevisions>
    </reviewItem>
    <reviewItem>
      <errorID>4d8693a3-c77f-4c78-87f5-686d65a759a1</errorID>
      <errorWord>{</errorWord>
      <group>L1_Format</group>
      <groupName>格式问题</groupName>
      <ability>L2_HalfPunc_CN</ability>
      <abilityName>全半角问题</abilityName>
      <candidateList>
        <item>｛</item>
      </candidateList>
      <explain>文本全半角错误。</explain>
      <paraID>6C3C3196</paraID>
      <start>1</start>
      <end>2</end>
      <status>unmodified</status>
      <modifiedWord/>
      <trackRevisions>false</trackRevisions>
    </reviewItem>
    <reviewItem>
      <errorID>6770758a-7935-4d1e-9ad1-36be0b4b5590</errorID>
      <errorWord>}</errorWord>
      <group>L1_Format</group>
      <groupName>格式问题</groupName>
      <ability>L2_HalfPunc_CN</ability>
      <abilityName>全半角问题</abilityName>
      <candidateList>
        <item>｝</item>
      </candidateList>
      <explain>文本全半角错误。</explain>
      <paraID>6C3C3196</paraID>
      <start>7</start>
      <end>8</end>
      <status>unmodified</status>
      <modifiedWord/>
      <trackRevisions>false</trackRevisions>
    </reviewItem>
    <reviewItem>
      <errorID>8e2bd23a-8025-44e8-93f8-6529c20d0b5a</errorID>
      <errorWord>{</errorWord>
      <group>L1_Format</group>
      <groupName>格式问题</groupName>
      <ability>L2_HalfPunc_CN</ability>
      <abilityName>全半角问题</abilityName>
      <candidateList>
        <item>｛</item>
      </candidateList>
      <explain>文本全半角错误。</explain>
      <paraID>10CE5842</paraID>
      <start>1</start>
      <end>2</end>
      <status>unmodified</status>
      <modifiedWord/>
      <trackRevisions>false</trackRevisions>
    </reviewItem>
    <reviewItem>
      <errorID>acb61dff-f8e8-4a94-8fca-b985ebdc4bb6</errorID>
      <errorWord>}</errorWord>
      <group>L1_Format</group>
      <groupName>格式问题</groupName>
      <ability>L2_HalfPunc_CN</ability>
      <abilityName>全半角问题</abilityName>
      <candidateList>
        <item>｝</item>
      </candidateList>
      <explain>文本全半角错误。</explain>
      <paraID>10CE5842</paraID>
      <start>7</start>
      <end>8</end>
      <status>unmodified</status>
      <modifiedWord/>
      <trackRevisions>false</trackRevisions>
    </reviewItem>
    <reviewItem>
      <errorID>8415c7de-fe36-4f1c-84b9-6a76a7842c2d</errorID>
      <errorWord>{</errorWord>
      <group>L1_Format</group>
      <groupName>格式问题</groupName>
      <ability>L2_HalfPunc_CN</ability>
      <abilityName>全半角问题</abilityName>
      <candidateList>
        <item>｛</item>
      </candidateList>
      <explain>文本全半角错误。</explain>
      <paraID>30CFC136</paraID>
      <start>1</start>
      <end>2</end>
      <status>unmodified</status>
      <modifiedWord/>
      <trackRevisions>false</trackRevisions>
    </reviewItem>
    <reviewItem>
      <errorID>592f66ca-a296-4e93-989e-3bc6a1fbc028</errorID>
      <errorWord>}</errorWord>
      <group>L1_Format</group>
      <groupName>格式问题</groupName>
      <ability>L2_HalfPunc_CN</ability>
      <abilityName>全半角问题</abilityName>
      <candidateList>
        <item>｝</item>
      </candidateList>
      <explain>文本全半角错误。</explain>
      <paraID>30CFC136</paraID>
      <start>7</start>
      <end>8</end>
      <status>unmodified</status>
      <modifiedWord/>
      <trackRevisions>false</trackRevisions>
    </reviewItem>
    <reviewItem>
      <errorID>c6209b9b-2f7c-4208-a9ff-700086f10196</errorID>
      <errorWord>{</errorWord>
      <group>L1_Format</group>
      <groupName>格式问题</groupName>
      <ability>L2_HalfPunc_CN</ability>
      <abilityName>全半角问题</abilityName>
      <candidateList>
        <item>｛</item>
      </candidateList>
      <explain>文本全半角错误。</explain>
      <paraID>295BB8B4</paraID>
      <start>1</start>
      <end>2</end>
      <status>unmodified</status>
      <modifiedWord/>
      <trackRevisions>false</trackRevisions>
    </reviewItem>
    <reviewItem>
      <errorID>c3b8ae6a-241d-4578-839a-aae982a71b8a</errorID>
      <errorWord>}</errorWord>
      <group>L1_Format</group>
      <groupName>格式问题</groupName>
      <ability>L2_HalfPunc_CN</ability>
      <abilityName>全半角问题</abilityName>
      <candidateList>
        <item>｝</item>
      </candidateList>
      <explain>文本全半角错误。</explain>
      <paraID>295BB8B4</paraID>
      <start>7</start>
      <end>8</end>
      <status>unmodified</status>
      <modifiedWord/>
      <trackRevisions>false</trackRevisions>
    </reviewItem>
    <reviewItem>
      <errorID>ff807b1e-245f-4192-98c1-207ec92239a4</errorID>
      <errorWord>{</errorWord>
      <group>L1_Format</group>
      <groupName>格式问题</groupName>
      <ability>L2_HalfPunc_CN</ability>
      <abilityName>全半角问题</abilityName>
      <candidateList>
        <item>｛</item>
      </candidateList>
      <explain>文本全半角错误。</explain>
      <paraID>68E1CD55</paraID>
      <start>1</start>
      <end>2</end>
      <status>unmodified</status>
      <modifiedWord/>
      <trackRevisions>false</trackRevisions>
    </reviewItem>
    <reviewItem>
      <errorID>fae746b1-c36b-41b0-92e5-57450eb19d5f</errorID>
      <errorWord>}</errorWord>
      <group>L1_Format</group>
      <groupName>格式问题</groupName>
      <ability>L2_HalfPunc_CN</ability>
      <abilityName>全半角问题</abilityName>
      <candidateList>
        <item>｝</item>
      </candidateList>
      <explain>文本全半角错误。</explain>
      <paraID>68E1CD55</paraID>
      <start>7</start>
      <end>8</end>
      <status>unmodified</status>
      <modifiedWord/>
      <trackRevisions>false</trackRevisions>
    </reviewItem>
    <reviewItem>
      <errorID>15d3b52d-d48e-48d3-9045-5885cc5944f9</errorID>
      <errorWord>{</errorWord>
      <group>L1_Format</group>
      <groupName>格式问题</groupName>
      <ability>L2_HalfPunc_CN</ability>
      <abilityName>全半角问题</abilityName>
      <candidateList>
        <item>｛</item>
      </candidateList>
      <explain>文本全半角错误。</explain>
      <paraID>1676A227</paraID>
      <start>1</start>
      <end>2</end>
      <status>unmodified</status>
      <modifiedWord/>
      <trackRevisions>false</trackRevisions>
    </reviewItem>
    <reviewItem>
      <errorID>6115c0a2-42ad-4028-8584-b24c9f1f6913</errorID>
      <errorWord>}</errorWord>
      <group>L1_Format</group>
      <groupName>格式问题</groupName>
      <ability>L2_HalfPunc_CN</ability>
      <abilityName>全半角问题</abilityName>
      <candidateList>
        <item>｝</item>
      </candidateList>
      <explain>文本全半角错误。</explain>
      <paraID>1676A227</paraID>
      <start>7</start>
      <end>8</end>
      <status>unmodified</status>
      <modifiedWord/>
      <trackRevisions>false</trackRevisions>
    </reviewItem>
    <reviewItem>
      <errorID>770558e0-0bdf-4948-8967-6b09250d249a</errorID>
      <errorWord>{</errorWord>
      <group>L1_Format</group>
      <groupName>格式问题</groupName>
      <ability>L2_HalfPunc_CN</ability>
      <abilityName>全半角问题</abilityName>
      <candidateList>
        <item>｛</item>
      </candidateList>
      <explain>文本全半角错误。</explain>
      <paraID>75A659F1</paraID>
      <start>1</start>
      <end>2</end>
      <status>unmodified</status>
      <modifiedWord/>
      <trackRevisions>false</trackRevisions>
    </reviewItem>
    <reviewItem>
      <errorID>1752ba59-7db1-418a-885b-589e23064e99</errorID>
      <errorWord>}</errorWord>
      <group>L1_Format</group>
      <groupName>格式问题</groupName>
      <ability>L2_HalfPunc_CN</ability>
      <abilityName>全半角问题</abilityName>
      <candidateList>
        <item>｝</item>
      </candidateList>
      <explain>文本全半角错误。</explain>
      <paraID>75A659F1</paraID>
      <start>7</start>
      <end>8</end>
      <status>unmodified</status>
      <modifiedWord/>
      <trackRevisions>false</trackRevisions>
    </reviewItem>
    <reviewItem>
      <errorID>9ef34009-5cae-4ffe-9e1b-0a60d0b798a0</errorID>
      <errorWord>{</errorWord>
      <group>L1_Format</group>
      <groupName>格式问题</groupName>
      <ability>L2_HalfPunc_CN</ability>
      <abilityName>全半角问题</abilityName>
      <candidateList>
        <item>｛</item>
      </candidateList>
      <explain>文本全半角错误。</explain>
      <paraID>22848E08</paraID>
      <start>1</start>
      <end>2</end>
      <status>unmodified</status>
      <modifiedWord/>
      <trackRevisions>false</trackRevisions>
    </reviewItem>
    <reviewItem>
      <errorID>944cf616-3c04-4e70-8a35-d83518aecf9c</errorID>
      <errorWord>}</errorWord>
      <group>L1_Format</group>
      <groupName>格式问题</groupName>
      <ability>L2_HalfPunc_CN</ability>
      <abilityName>全半角问题</abilityName>
      <candidateList>
        <item>｝</item>
      </candidateList>
      <explain>文本全半角错误。</explain>
      <paraID>22848E08</paraID>
      <start>7</start>
      <end>8</end>
      <status>unmodified</status>
      <modifiedWord/>
      <trackRevisions>false</trackRevisions>
    </reviewItem>
    <reviewItem>
      <errorID>94853722-6808-4382-bf29-0f17363b9462</errorID>
      <errorWord>{</errorWord>
      <group>L1_Format</group>
      <groupName>格式问题</groupName>
      <ability>L2_HalfPunc_CN</ability>
      <abilityName>全半角问题</abilityName>
      <candidateList>
        <item>｛</item>
      </candidateList>
      <explain>文本全半角错误。</explain>
      <paraID>28AA3630</paraID>
      <start>1</start>
      <end>2</end>
      <status>unmodified</status>
      <modifiedWord/>
      <trackRevisions>false</trackRevisions>
    </reviewItem>
    <reviewItem>
      <errorID>408b2ed5-55d7-42f8-9582-4295405fe1dd</errorID>
      <errorWord>}</errorWord>
      <group>L1_Format</group>
      <groupName>格式问题</groupName>
      <ability>L2_HalfPunc_CN</ability>
      <abilityName>全半角问题</abilityName>
      <candidateList>
        <item>｝</item>
      </candidateList>
      <explain>文本全半角错误。</explain>
      <paraID>28AA3630</paraID>
      <start>7</start>
      <end>8</end>
      <status>unmodified</status>
      <modifiedWord/>
      <trackRevisions>false</trackRevisions>
    </reviewItem>
    <reviewItem>
      <errorID>5ffd67bd-4059-4860-8439-cf95b30304eb</errorID>
      <errorWord>{</errorWord>
      <group>L1_Format</group>
      <groupName>格式问题</groupName>
      <ability>L2_HalfPunc_CN</ability>
      <abilityName>全半角问题</abilityName>
      <candidateList>
        <item>｛</item>
      </candidateList>
      <explain>文本全半角错误。</explain>
      <paraID>5893AF3A</paraID>
      <start>1</start>
      <end>2</end>
      <status>unmodified</status>
      <modifiedWord/>
      <trackRevisions>false</trackRevisions>
    </reviewItem>
    <reviewItem>
      <errorID>4fb51a0f-a88c-4404-bc02-a1ddef5ba4b9</errorID>
      <errorWord>}</errorWord>
      <group>L1_Format</group>
      <groupName>格式问题</groupName>
      <ability>L2_HalfPunc_CN</ability>
      <abilityName>全半角问题</abilityName>
      <candidateList>
        <item>｝</item>
      </candidateList>
      <explain>文本全半角错误。</explain>
      <paraID>5893AF3A</paraID>
      <start>7</start>
      <end>8</end>
      <status>unmodified</status>
      <modifiedWord/>
      <trackRevisions>false</trackRevisions>
    </reviewItem>
    <reviewItem>
      <errorID>ff00d1e7-f9c7-4246-8105-7e8a6865b788</errorID>
      <errorWord>{</errorWord>
      <group>L1_Format</group>
      <groupName>格式问题</groupName>
      <ability>L2_HalfPunc_CN</ability>
      <abilityName>全半角问题</abilityName>
      <candidateList>
        <item>｛</item>
      </candidateList>
      <explain>文本全半角错误。</explain>
      <paraID>28C365A6</paraID>
      <start>1</start>
      <end>2</end>
      <status>unmodified</status>
      <modifiedWord/>
      <trackRevisions>false</trackRevisions>
    </reviewItem>
    <reviewItem>
      <errorID>5e411cee-d63b-4dd2-9698-2209d7901be5</errorID>
      <errorWord>}</errorWord>
      <group>L1_Format</group>
      <groupName>格式问题</groupName>
      <ability>L2_HalfPunc_CN</ability>
      <abilityName>全半角问题</abilityName>
      <candidateList>
        <item>｝</item>
      </candidateList>
      <explain>文本全半角错误。</explain>
      <paraID>28C365A6</paraID>
      <start>7</start>
      <end>8</end>
      <status>unmodified</status>
      <modifiedWord/>
      <trackRevisions>false</trackRevisions>
    </reviewItem>
    <reviewItem>
      <errorID>43e0e9a1-8997-4109-9a01-657315c18f53</errorID>
      <errorWord>{</errorWord>
      <group>L1_Format</group>
      <groupName>格式问题</groupName>
      <ability>L2_HalfPunc_CN</ability>
      <abilityName>全半角问题</abilityName>
      <candidateList>
        <item>｛</item>
      </candidateList>
      <explain>文本全半角错误。</explain>
      <paraID>325368CC</paraID>
      <start>1</start>
      <end>2</end>
      <status>unmodified</status>
      <modifiedWord/>
      <trackRevisions>false</trackRevisions>
    </reviewItem>
    <reviewItem>
      <errorID>ce6eaf06-2942-4c9b-a30d-098162ce2a68</errorID>
      <errorWord>}</errorWord>
      <group>L1_Format</group>
      <groupName>格式问题</groupName>
      <ability>L2_HalfPunc_CN</ability>
      <abilityName>全半角问题</abilityName>
      <candidateList>
        <item>｝</item>
      </candidateList>
      <explain>文本全半角错误。</explain>
      <paraID>325368CC</paraID>
      <start>7</start>
      <end>8</end>
      <status>unmodified</status>
      <modifiedWord/>
      <trackRevisions>false</trackRevisions>
    </reviewItem>
    <reviewItem>
      <errorID>6eea6c50-4f04-43d4-a506-db73f643ed8d</errorID>
      <errorWord>{</errorWord>
      <group>L1_Format</group>
      <groupName>格式问题</groupName>
      <ability>L2_HalfPunc_CN</ability>
      <abilityName>全半角问题</abilityName>
      <candidateList>
        <item>｛</item>
      </candidateList>
      <explain>文本全半角错误。</explain>
      <paraID>7A04D419</paraID>
      <start>1</start>
      <end>2</end>
      <status>unmodified</status>
      <modifiedWord/>
      <trackRevisions>false</trackRevisions>
    </reviewItem>
    <reviewItem>
      <errorID>2c034554-63ec-4933-a36d-c210ea4df01d</errorID>
      <errorWord>}</errorWord>
      <group>L1_Format</group>
      <groupName>格式问题</groupName>
      <ability>L2_HalfPunc_CN</ability>
      <abilityName>全半角问题</abilityName>
      <candidateList>
        <item>｝</item>
      </candidateList>
      <explain>文本全半角错误。</explain>
      <paraID>7A04D419</paraID>
      <start>7</start>
      <end>8</end>
      <status>unmodified</status>
      <modifiedWord/>
      <trackRevisions>false</trackRevisions>
    </reviewItem>
    <reviewItem>
      <errorID>d68f066f-840e-440d-8b50-62075bd895de</errorID>
      <errorWord>{</errorWord>
      <group>L1_Format</group>
      <groupName>格式问题</groupName>
      <ability>L2_HalfPunc_CN</ability>
      <abilityName>全半角问题</abilityName>
      <candidateList>
        <item>｛</item>
      </candidateList>
      <explain>文本全半角错误。</explain>
      <paraID>2433C93A</paraID>
      <start>1</start>
      <end>2</end>
      <status>unmodified</status>
      <modifiedWord/>
      <trackRevisions>false</trackRevisions>
    </reviewItem>
    <reviewItem>
      <errorID>47ade0a6-9ab6-404c-99db-827f6dc95458</errorID>
      <errorWord>}</errorWord>
      <group>L1_Format</group>
      <groupName>格式问题</groupName>
      <ability>L2_HalfPunc_CN</ability>
      <abilityName>全半角问题</abilityName>
      <candidateList>
        <item>｝</item>
      </candidateList>
      <explain>文本全半角错误。</explain>
      <paraID>2433C93A</paraID>
      <start>7</start>
      <end>8</end>
      <status>unmodified</status>
      <modifiedWord/>
      <trackRevisions>false</trackRevisions>
    </reviewItem>
    <reviewItem>
      <errorID>58669e2e-50d6-45c0-97c9-06350753f924</errorID>
      <errorWord>{</errorWord>
      <group>L1_Format</group>
      <groupName>格式问题</groupName>
      <ability>L2_HalfPunc_CN</ability>
      <abilityName>全半角问题</abilityName>
      <candidateList>
        <item>｛</item>
      </candidateList>
      <explain>文本全半角错误。</explain>
      <paraID>22732A1D</paraID>
      <start>1</start>
      <end>2</end>
      <status>unmodified</status>
      <modifiedWord/>
      <trackRevisions>false</trackRevisions>
    </reviewItem>
    <reviewItem>
      <errorID>cc662b7e-7f40-445b-88f5-4d7bef83bbc2</errorID>
      <errorWord>}</errorWord>
      <group>L1_Format</group>
      <groupName>格式问题</groupName>
      <ability>L2_HalfPunc_CN</ability>
      <abilityName>全半角问题</abilityName>
      <candidateList>
        <item>｝</item>
      </candidateList>
      <explain>文本全半角错误。</explain>
      <paraID>22732A1D</paraID>
      <start>7</start>
      <end>8</end>
      <status>unmodified</status>
      <modifiedWord/>
      <trackRevisions>false</trackRevisions>
    </reviewItem>
    <reviewItem>
      <errorID>0c1c020c-65d6-4246-bddf-d92033e775e9</errorID>
      <errorWord>{</errorWord>
      <group>L1_Format</group>
      <groupName>格式问题</groupName>
      <ability>L2_HalfPunc_CN</ability>
      <abilityName>全半角问题</abilityName>
      <candidateList>
        <item>｛</item>
      </candidateList>
      <explain>文本全半角错误。</explain>
      <paraID> 8AC8E35</paraID>
      <start>1</start>
      <end>2</end>
      <status>unmodified</status>
      <modifiedWord/>
      <trackRevisions>false</trackRevisions>
    </reviewItem>
    <reviewItem>
      <errorID>909f11ec-98f1-42e7-8f08-ff37d3a17d7c</errorID>
      <errorWord>}</errorWord>
      <group>L1_Format</group>
      <groupName>格式问题</groupName>
      <ability>L2_HalfPunc_CN</ability>
      <abilityName>全半角问题</abilityName>
      <candidateList>
        <item>｝</item>
      </candidateList>
      <explain>文本全半角错误。</explain>
      <paraID> 8AC8E35</paraID>
      <start>7</start>
      <end>8</end>
      <status>unmodified</status>
      <modifiedWord/>
      <trackRevisions>false</trackRevisions>
    </reviewItem>
    <reviewItem>
      <errorID>21aa48ac-cd9e-4c43-ad7d-80c399b07796</errorID>
      <errorWord>{</errorWord>
      <group>L1_Format</group>
      <groupName>格式问题</groupName>
      <ability>L2_HalfPunc_CN</ability>
      <abilityName>全半角问题</abilityName>
      <candidateList>
        <item>｛</item>
      </candidateList>
      <explain>文本全半角错误。</explain>
      <paraID>31259DB6</paraID>
      <start>1</start>
      <end>2</end>
      <status>unmodified</status>
      <modifiedWord/>
      <trackRevisions>false</trackRevisions>
    </reviewItem>
    <reviewItem>
      <errorID>3dbf4f38-e6d6-4c23-8f9e-8154f8e22a82</errorID>
      <errorWord>}</errorWord>
      <group>L1_Format</group>
      <groupName>格式问题</groupName>
      <ability>L2_HalfPunc_CN</ability>
      <abilityName>全半角问题</abilityName>
      <candidateList>
        <item>｝</item>
      </candidateList>
      <explain>文本全半角错误。</explain>
      <paraID>31259DB6</paraID>
      <start>7</start>
      <end>8</end>
      <status>unmodified</status>
      <modifiedWord/>
      <trackRevisions>false</trackRevisions>
    </reviewItem>
    <reviewItem>
      <errorID>6ef31cee-184d-4f38-95b4-2451e633340c</errorID>
      <errorWord>{</errorWord>
      <group>L1_Format</group>
      <groupName>格式问题</groupName>
      <ability>L2_HalfPunc_CN</ability>
      <abilityName>全半角问题</abilityName>
      <candidateList>
        <item>｛</item>
      </candidateList>
      <explain>文本全半角错误。</explain>
      <paraID>21132FDF</paraID>
      <start>1</start>
      <end>2</end>
      <status>unmodified</status>
      <modifiedWord/>
      <trackRevisions>false</trackRevisions>
    </reviewItem>
    <reviewItem>
      <errorID>bde778d0-110c-49ad-854b-3554c91dff22</errorID>
      <errorWord>}</errorWord>
      <group>L1_Format</group>
      <groupName>格式问题</groupName>
      <ability>L2_HalfPunc_CN</ability>
      <abilityName>全半角问题</abilityName>
      <candidateList>
        <item>｝</item>
      </candidateList>
      <explain>文本全半角错误。</explain>
      <paraID>21132FDF</paraID>
      <start>7</start>
      <end>8</end>
      <status>unmodified</status>
      <modifiedWord/>
      <trackRevisions>false</trackRevisions>
    </reviewItem>
    <reviewItem>
      <errorID>0466bfc5-269f-4e68-ac90-66bb7095b827</errorID>
      <errorWord>{</errorWord>
      <group>L1_Format</group>
      <groupName>格式问题</groupName>
      <ability>L2_HalfPunc_CN</ability>
      <abilityName>全半角问题</abilityName>
      <candidateList>
        <item>｛</item>
      </candidateList>
      <explain>文本全半角错误。</explain>
      <paraID> 2D4F490</paraID>
      <start>1</start>
      <end>2</end>
      <status>unmodified</status>
      <modifiedWord/>
      <trackRevisions>false</trackRevisions>
    </reviewItem>
    <reviewItem>
      <errorID>bff8c5ad-399a-4946-b430-be1f3212aa0c</errorID>
      <errorWord>}</errorWord>
      <group>L1_Format</group>
      <groupName>格式问题</groupName>
      <ability>L2_HalfPunc_CN</ability>
      <abilityName>全半角问题</abilityName>
      <candidateList>
        <item>｝</item>
      </candidateList>
      <explain>文本全半角错误。</explain>
      <paraID> 2D4F490</paraID>
      <start>7</start>
      <end>8</end>
      <status>unmodified</status>
      <modifiedWord/>
      <trackRevisions>false</trackRevisions>
    </reviewItem>
    <reviewItem>
      <errorID>3e26cd55-24a6-4f38-bf87-e23a93fd9c1c</errorID>
      <errorWord>{</errorWord>
      <group>L1_Format</group>
      <groupName>格式问题</groupName>
      <ability>L2_HalfPunc_CN</ability>
      <abilityName>全半角问题</abilityName>
      <candidateList>
        <item>｛</item>
      </candidateList>
      <explain>文本全半角错误。</explain>
      <paraID>3C088C58</paraID>
      <start>1</start>
      <end>2</end>
      <status>unmodified</status>
      <modifiedWord/>
      <trackRevisions>false</trackRevisions>
    </reviewItem>
    <reviewItem>
      <errorID>e77d41e1-6055-4876-b7b9-12c719713fce</errorID>
      <errorWord>}</errorWord>
      <group>L1_Format</group>
      <groupName>格式问题</groupName>
      <ability>L2_HalfPunc_CN</ability>
      <abilityName>全半角问题</abilityName>
      <candidateList>
        <item>｝</item>
      </candidateList>
      <explain>文本全半角错误。</explain>
      <paraID>3C088C58</paraID>
      <start>7</start>
      <end>8</end>
      <status>unmodified</status>
      <modifiedWord/>
      <trackRevisions>false</trackRevisions>
    </reviewItem>
    <reviewItem>
      <errorID>2db7ab07-54c5-4314-ae9f-217ed95b0901</errorID>
      <errorWord>{</errorWord>
      <group>L1_Format</group>
      <groupName>格式问题</groupName>
      <ability>L2_HalfPunc_CN</ability>
      <abilityName>全半角问题</abilityName>
      <candidateList>
        <item>｛</item>
      </candidateList>
      <explain>文本全半角错误。</explain>
      <paraID>18323A6F</paraID>
      <start>1</start>
      <end>2</end>
      <status>unmodified</status>
      <modifiedWord/>
      <trackRevisions>false</trackRevisions>
    </reviewItem>
    <reviewItem>
      <errorID>6f1f6a20-7ed8-4df2-863f-ba3891f89eb5</errorID>
      <errorWord>}</errorWord>
      <group>L1_Format</group>
      <groupName>格式问题</groupName>
      <ability>L2_HalfPunc_CN</ability>
      <abilityName>全半角问题</abilityName>
      <candidateList>
        <item>｝</item>
      </candidateList>
      <explain>文本全半角错误。</explain>
      <paraID>18323A6F</paraID>
      <start>7</start>
      <end>8</end>
      <status>unmodified</status>
      <modifiedWord/>
      <trackRevisions>false</trackRevisions>
    </reviewItem>
    <reviewItem>
      <errorID>62a60812-5850-4607-a307-5ae7869d3303</errorID>
      <errorWord>{</errorWord>
      <group>L1_Format</group>
      <groupName>格式问题</groupName>
      <ability>L2_HalfPunc_CN</ability>
      <abilityName>全半角问题</abilityName>
      <candidateList>
        <item>｛</item>
      </candidateList>
      <explain>文本全半角错误。</explain>
      <paraID>3603E65E</paraID>
      <start>1</start>
      <end>2</end>
      <status>unmodified</status>
      <modifiedWord/>
      <trackRevisions>false</trackRevisions>
    </reviewItem>
    <reviewItem>
      <errorID>123b7567-5ab9-4a5e-b408-d8b98f1cb802</errorID>
      <errorWord>}</errorWord>
      <group>L1_Format</group>
      <groupName>格式问题</groupName>
      <ability>L2_HalfPunc_CN</ability>
      <abilityName>全半角问题</abilityName>
      <candidateList>
        <item>｝</item>
      </candidateList>
      <explain>文本全半角错误。</explain>
      <paraID>3603E65E</paraID>
      <start>7</start>
      <end>8</end>
      <status>unmodified</status>
      <modifiedWord/>
      <trackRevisions>false</trackRevisions>
    </reviewItem>
    <reviewItem>
      <errorID>8787a28f-0dee-4559-bea2-ab0d2e53cc00</errorID>
      <errorWord>{</errorWord>
      <group>L1_Format</group>
      <groupName>格式问题</groupName>
      <ability>L2_HalfPunc_CN</ability>
      <abilityName>全半角问题</abilityName>
      <candidateList>
        <item>｛</item>
      </candidateList>
      <explain>文本全半角错误。</explain>
      <paraID>59B0035C</paraID>
      <start>1</start>
      <end>2</end>
      <status>unmodified</status>
      <modifiedWord/>
      <trackRevisions>false</trackRevisions>
    </reviewItem>
    <reviewItem>
      <errorID>68e63f78-31cb-492d-a857-82beba53d817</errorID>
      <errorWord>}</errorWord>
      <group>L1_Format</group>
      <groupName>格式问题</groupName>
      <ability>L2_HalfPunc_CN</ability>
      <abilityName>全半角问题</abilityName>
      <candidateList>
        <item>｝</item>
      </candidateList>
      <explain>文本全半角错误。</explain>
      <paraID>59B0035C</paraID>
      <start>7</start>
      <end>8</end>
      <status>unmodified</status>
      <modifiedWord/>
      <trackRevisions>false</trackRevisions>
    </reviewItem>
    <reviewItem>
      <errorID>165390f9-1dbb-42c3-8713-fc39661aa19f</errorID>
      <errorWord>{</errorWord>
      <group>L1_Format</group>
      <groupName>格式问题</groupName>
      <ability>L2_HalfPunc_CN</ability>
      <abilityName>全半角问题</abilityName>
      <candidateList>
        <item>｛</item>
      </candidateList>
      <explain>文本全半角错误。</explain>
      <paraID>  1D93B2</paraID>
      <start>1</start>
      <end>2</end>
      <status>unmodified</status>
      <modifiedWord/>
      <trackRevisions>false</trackRevisions>
    </reviewItem>
    <reviewItem>
      <errorID>db8d1e8d-4e91-452f-9c70-fb5cd4972ed9</errorID>
      <errorWord>}</errorWord>
      <group>L1_Format</group>
      <groupName>格式问题</groupName>
      <ability>L2_HalfPunc_CN</ability>
      <abilityName>全半角问题</abilityName>
      <candidateList>
        <item>｝</item>
      </candidateList>
      <explain>文本全半角错误。</explain>
      <paraID>  1D93B2</paraID>
      <start>7</start>
      <end>8</end>
      <status>unmodified</status>
      <modifiedWord/>
      <trackRevisions>false</trackRevisions>
    </reviewItem>
    <reviewItem>
      <errorID>cfb49ed2-b7f3-4d98-ba2b-d993e6fbdc45</errorID>
      <errorWord>{</errorWord>
      <group>L1_Format</group>
      <groupName>格式问题</groupName>
      <ability>L2_HalfPunc_CN</ability>
      <abilityName>全半角问题</abilityName>
      <candidateList>
        <item>｛</item>
      </candidateList>
      <explain>文本全半角错误。</explain>
      <paraID>135CFE7C</paraID>
      <start>1</start>
      <end>2</end>
      <status>unmodified</status>
      <modifiedWord/>
      <trackRevisions>false</trackRevisions>
    </reviewItem>
    <reviewItem>
      <errorID>0ec6990a-5d8e-4f71-8abb-2c530c66f8ad</errorID>
      <errorWord>}</errorWord>
      <group>L1_Format</group>
      <groupName>格式问题</groupName>
      <ability>L2_HalfPunc_CN</ability>
      <abilityName>全半角问题</abilityName>
      <candidateList>
        <item>｝</item>
      </candidateList>
      <explain>文本全半角错误。</explain>
      <paraID>135CFE7C</paraID>
      <start>7</start>
      <end>8</end>
      <status>unmodified</status>
      <modifiedWord/>
      <trackRevisions>false</trackRevisions>
    </reviewItem>
    <reviewItem>
      <errorID>d29a93e9-a060-4a16-95f8-dc4fdb1eeec4</errorID>
      <errorWord>{</errorWord>
      <group>L1_Format</group>
      <groupName>格式问题</groupName>
      <ability>L2_HalfPunc_CN</ability>
      <abilityName>全半角问题</abilityName>
      <candidateList>
        <item>｛</item>
      </candidateList>
      <explain>文本全半角错误。</explain>
      <paraID>6E5A155C</paraID>
      <start>1</start>
      <end>2</end>
      <status>unmodified</status>
      <modifiedWord/>
      <trackRevisions>false</trackRevisions>
    </reviewItem>
    <reviewItem>
      <errorID>7a1e44bb-d01f-4eec-8e6b-903f899a9544</errorID>
      <errorWord>}</errorWord>
      <group>L1_Format</group>
      <groupName>格式问题</groupName>
      <ability>L2_HalfPunc_CN</ability>
      <abilityName>全半角问题</abilityName>
      <candidateList>
        <item>｝</item>
      </candidateList>
      <explain>文本全半角错误。</explain>
      <paraID>6E5A155C</paraID>
      <start>7</start>
      <end>8</end>
      <status>unmodified</status>
      <modifiedWord/>
      <trackRevisions>false</trackRevisions>
    </reviewItem>
    <reviewItem>
      <errorID>34309da0-1133-4ac7-a1a4-09a97a65fe00</errorID>
      <errorWord>{</errorWord>
      <group>L1_Format</group>
      <groupName>格式问题</groupName>
      <ability>L2_HalfPunc_CN</ability>
      <abilityName>全半角问题</abilityName>
      <candidateList>
        <item>｛</item>
      </candidateList>
      <explain>文本全半角错误。</explain>
      <paraID>522A66F1</paraID>
      <start>1</start>
      <end>2</end>
      <status>unmodified</status>
      <modifiedWord/>
      <trackRevisions>false</trackRevisions>
    </reviewItem>
    <reviewItem>
      <errorID>fd5a69bb-e348-49b6-90a8-494d1cb5c5d7</errorID>
      <errorWord>}</errorWord>
      <group>L1_Format</group>
      <groupName>格式问题</groupName>
      <ability>L2_HalfPunc_CN</ability>
      <abilityName>全半角问题</abilityName>
      <candidateList>
        <item>｝</item>
      </candidateList>
      <explain>文本全半角错误。</explain>
      <paraID>522A66F1</paraID>
      <start>7</start>
      <end>8</end>
      <status>unmodified</status>
      <modifiedWord/>
      <trackRevisions>false</trackRevisions>
    </reviewItem>
    <reviewItem>
      <errorID>c76e97d9-bf86-41e2-9059-0a3078065340</errorID>
      <errorWord>{</errorWord>
      <group>L1_Format</group>
      <groupName>格式问题</groupName>
      <ability>L2_HalfPunc_CN</ability>
      <abilityName>全半角问题</abilityName>
      <candidateList>
        <item>｛</item>
      </candidateList>
      <explain>文本全半角错误。</explain>
      <paraID>63E8CA0C</paraID>
      <start>1</start>
      <end>2</end>
      <status>unmodified</status>
      <modifiedWord/>
      <trackRevisions>false</trackRevisions>
    </reviewItem>
    <reviewItem>
      <errorID>de4c3537-1d73-4cef-9168-d5ce637a5f15</errorID>
      <errorWord>}</errorWord>
      <group>L1_Format</group>
      <groupName>格式问题</groupName>
      <ability>L2_HalfPunc_CN</ability>
      <abilityName>全半角问题</abilityName>
      <candidateList>
        <item>｝</item>
      </candidateList>
      <explain>文本全半角错误。</explain>
      <paraID>63E8CA0C</paraID>
      <start>7</start>
      <end>8</end>
      <status>unmodified</status>
      <modifiedWord/>
      <trackRevisions>false</trackRevisions>
    </reviewItem>
    <reviewItem>
      <errorID>eaaf243f-3a8f-4f4e-bfd3-e6927647b542</errorID>
      <errorWord>{</errorWord>
      <group>L1_Format</group>
      <groupName>格式问题</groupName>
      <ability>L2_HalfPunc_CN</ability>
      <abilityName>全半角问题</abilityName>
      <candidateList>
        <item>｛</item>
      </candidateList>
      <explain>文本全半角错误。</explain>
      <paraID>4AFFFBEB</paraID>
      <start>1</start>
      <end>2</end>
      <status>unmodified</status>
      <modifiedWord/>
      <trackRevisions>false</trackRevisions>
    </reviewItem>
    <reviewItem>
      <errorID>81f4411b-823b-4247-bf9b-1445ed912157</errorID>
      <errorWord>}</errorWord>
      <group>L1_Format</group>
      <groupName>格式问题</groupName>
      <ability>L2_HalfPunc_CN</ability>
      <abilityName>全半角问题</abilityName>
      <candidateList>
        <item>｝</item>
      </candidateList>
      <explain>文本全半角错误。</explain>
      <paraID>4AFFFBEB</paraID>
      <start>7</start>
      <end>8</end>
      <status>unmodified</status>
      <modifiedWord/>
      <trackRevisions>false</trackRevisions>
    </reviewItem>
    <reviewItem>
      <errorID>d92e499b-4acf-4cd4-980b-fa4fcea45fc6</errorID>
      <errorWord>{</errorWord>
      <group>L1_Format</group>
      <groupName>格式问题</groupName>
      <ability>L2_HalfPunc_CN</ability>
      <abilityName>全半角问题</abilityName>
      <candidateList>
        <item>｛</item>
      </candidateList>
      <explain>文本全半角错误。</explain>
      <paraID>6796BC8D</paraID>
      <start>1</start>
      <end>2</end>
      <status>unmodified</status>
      <modifiedWord/>
      <trackRevisions>false</trackRevisions>
    </reviewItem>
    <reviewItem>
      <errorID>398ca3d0-3b1c-4144-8ffd-511adf8f3df8</errorID>
      <errorWord>}</errorWord>
      <group>L1_Format</group>
      <groupName>格式问题</groupName>
      <ability>L2_HalfPunc_CN</ability>
      <abilityName>全半角问题</abilityName>
      <candidateList>
        <item>｝</item>
      </candidateList>
      <explain>文本全半角错误。</explain>
      <paraID>6796BC8D</paraID>
      <start>7</start>
      <end>8</end>
      <status>unmodified</status>
      <modifiedWord/>
      <trackRevisions>false</trackRevisions>
    </reviewItem>
    <reviewItem>
      <errorID>f77d99ea-3b5a-4fa6-8ef7-02a77b97403a</errorID>
      <errorWord>{</errorWord>
      <group>L1_Format</group>
      <groupName>格式问题</groupName>
      <ability>L2_HalfPunc_CN</ability>
      <abilityName>全半角问题</abilityName>
      <candidateList>
        <item>｛</item>
      </candidateList>
      <explain>文本全半角错误。</explain>
      <paraID>4017C7D8</paraID>
      <start>1</start>
      <end>2</end>
      <status>unmodified</status>
      <modifiedWord/>
      <trackRevisions>false</trackRevisions>
    </reviewItem>
    <reviewItem>
      <errorID>9fd3f4fc-5683-47cf-82ad-1262bb6eee9a</errorID>
      <errorWord>}</errorWord>
      <group>L1_Format</group>
      <groupName>格式问题</groupName>
      <ability>L2_HalfPunc_CN</ability>
      <abilityName>全半角问题</abilityName>
      <candidateList>
        <item>｝</item>
      </candidateList>
      <explain>文本全半角错误。</explain>
      <paraID>4017C7D8</paraID>
      <start>7</start>
      <end>8</end>
      <status>unmodified</status>
      <modifiedWord/>
      <trackRevisions>false</trackRevisions>
    </reviewItem>
    <reviewItem>
      <errorID>0886af8a-e2e2-4eb2-a721-5e2da7a7b83a</errorID>
      <errorWord>{</errorWord>
      <group>L1_Format</group>
      <groupName>格式问题</groupName>
      <ability>L2_HalfPunc_CN</ability>
      <abilityName>全半角问题</abilityName>
      <candidateList>
        <item>｛</item>
      </candidateList>
      <explain>文本全半角错误。</explain>
      <paraID> 58EEC32</paraID>
      <start>1</start>
      <end>2</end>
      <status>unmodified</status>
      <modifiedWord/>
      <trackRevisions>false</trackRevisions>
    </reviewItem>
    <reviewItem>
      <errorID>4eb93617-3840-4095-8686-2b8fe3e77ccd</errorID>
      <errorWord>}</errorWord>
      <group>L1_Format</group>
      <groupName>格式问题</groupName>
      <ability>L2_HalfPunc_CN</ability>
      <abilityName>全半角问题</abilityName>
      <candidateList>
        <item>｝</item>
      </candidateList>
      <explain>文本全半角错误。</explain>
      <paraID> 58EEC32</paraID>
      <start>7</start>
      <end>8</end>
      <status>unmodified</status>
      <modifiedWord/>
      <trackRevisions>false</trackRevisions>
    </reviewItem>
    <reviewItem>
      <errorID>4f79fcd8-8888-46bb-98cd-1622011dbc50</errorID>
      <errorWord>{</errorWord>
      <group>L1_Format</group>
      <groupName>格式问题</groupName>
      <ability>L2_HalfPunc_CN</ability>
      <abilityName>全半角问题</abilityName>
      <candidateList>
        <item>｛</item>
      </candidateList>
      <explain>文本全半角错误。</explain>
      <paraID>7CA92266</paraID>
      <start>1</start>
      <end>2</end>
      <status>unmodified</status>
      <modifiedWord/>
      <trackRevisions>false</trackRevisions>
    </reviewItem>
    <reviewItem>
      <errorID>fc562a6d-9b9e-42b2-8835-61ce07c90eea</errorID>
      <errorWord>}</errorWord>
      <group>L1_Format</group>
      <groupName>格式问题</groupName>
      <ability>L2_HalfPunc_CN</ability>
      <abilityName>全半角问题</abilityName>
      <candidateList>
        <item>｝</item>
      </candidateList>
      <explain>文本全半角错误。</explain>
      <paraID>7CA92266</paraID>
      <start>7</start>
      <end>8</end>
      <status>unmodified</status>
      <modifiedWord/>
      <trackRevisions>false</trackRevisions>
    </reviewItem>
    <reviewItem>
      <errorID>6dc5f869-9ac6-4c42-a656-4589f2f9a21e</errorID>
      <errorWord>{</errorWord>
      <group>L1_Format</group>
      <groupName>格式问题</groupName>
      <ability>L2_HalfPunc_CN</ability>
      <abilityName>全半角问题</abilityName>
      <candidateList>
        <item>｛</item>
      </candidateList>
      <explain>文本全半角错误。</explain>
      <paraID> D374F40</paraID>
      <start>1</start>
      <end>2</end>
      <status>unmodified</status>
      <modifiedWord/>
      <trackRevisions>false</trackRevisions>
    </reviewItem>
    <reviewItem>
      <errorID>7a3621ca-9a44-44e1-b059-1285cf22cd0d</errorID>
      <errorWord>}</errorWord>
      <group>L1_Format</group>
      <groupName>格式问题</groupName>
      <ability>L2_HalfPunc_CN</ability>
      <abilityName>全半角问题</abilityName>
      <candidateList>
        <item>｝</item>
      </candidateList>
      <explain>文本全半角错误。</explain>
      <paraID> D374F40</paraID>
      <start>7</start>
      <end>8</end>
      <status>unmodified</status>
      <modifiedWord/>
      <trackRevisions>false</trackRevisions>
    </reviewItem>
    <reviewItem>
      <errorID>123a760c-049b-42a5-abb3-de62f71160d7</errorID>
      <errorWord>{</errorWord>
      <group>L1_Format</group>
      <groupName>格式问题</groupName>
      <ability>L2_HalfPunc_CN</ability>
      <abilityName>全半角问题</abilityName>
      <candidateList>
        <item>｛</item>
      </candidateList>
      <explain>文本全半角错误。</explain>
      <paraID>5309232A</paraID>
      <start>1</start>
      <end>2</end>
      <status>unmodified</status>
      <modifiedWord/>
      <trackRevisions>false</trackRevisions>
    </reviewItem>
    <reviewItem>
      <errorID>3c26186f-9270-4eae-b3e8-95c18bdd1d5c</errorID>
      <errorWord>}</errorWord>
      <group>L1_Format</group>
      <groupName>格式问题</groupName>
      <ability>L2_HalfPunc_CN</ability>
      <abilityName>全半角问题</abilityName>
      <candidateList>
        <item>｝</item>
      </candidateList>
      <explain>文本全半角错误。</explain>
      <paraID>5309232A</paraID>
      <start>7</start>
      <end>8</end>
      <status>unmodified</status>
      <modifiedWord/>
      <trackRevisions>false</trackRevisions>
    </reviewItem>
    <reviewItem>
      <errorID>99c28bfd-a43b-4bb0-bf56-e92ccd7afc64</errorID>
      <errorWord>{</errorWord>
      <group>L1_Format</group>
      <groupName>格式问题</groupName>
      <ability>L2_HalfPunc_CN</ability>
      <abilityName>全半角问题</abilityName>
      <candidateList>
        <item>｛</item>
      </candidateList>
      <explain>文本全半角错误。</explain>
      <paraID>3FB7763D</paraID>
      <start>1</start>
      <end>2</end>
      <status>unmodified</status>
      <modifiedWord/>
      <trackRevisions>false</trackRevisions>
    </reviewItem>
    <reviewItem>
      <errorID>46bd5bb1-483e-4aa9-bde9-fa1f70e6242d</errorID>
      <errorWord>}</errorWord>
      <group>L1_Format</group>
      <groupName>格式问题</groupName>
      <ability>L2_HalfPunc_CN</ability>
      <abilityName>全半角问题</abilityName>
      <candidateList>
        <item>｝</item>
      </candidateList>
      <explain>文本全半角错误。</explain>
      <paraID>3FB7763D</paraID>
      <start>7</start>
      <end>8</end>
      <status>unmodified</status>
      <modifiedWord/>
      <trackRevisions>false</trackRevisions>
    </reviewItem>
    <reviewItem>
      <errorID>b863c48a-dfaf-4044-a755-f94fd6a6650f</errorID>
      <errorWord>{</errorWord>
      <group>L1_Format</group>
      <groupName>格式问题</groupName>
      <ability>L2_HalfPunc_CN</ability>
      <abilityName>全半角问题</abilityName>
      <candidateList>
        <item>｛</item>
      </candidateList>
      <explain>文本全半角错误。</explain>
      <paraID>16A4D55A</paraID>
      <start>1</start>
      <end>2</end>
      <status>unmodified</status>
      <modifiedWord/>
      <trackRevisions>false</trackRevisions>
    </reviewItem>
    <reviewItem>
      <errorID>58f1cd63-fc8e-438a-8f3e-15c6e9b24e44</errorID>
      <errorWord>}</errorWord>
      <group>L1_Format</group>
      <groupName>格式问题</groupName>
      <ability>L2_HalfPunc_CN</ability>
      <abilityName>全半角问题</abilityName>
      <candidateList>
        <item>｝</item>
      </candidateList>
      <explain>文本全半角错误。</explain>
      <paraID>16A4D55A</paraID>
      <start>7</start>
      <end>8</end>
      <status>unmodified</status>
      <modifiedWord/>
      <trackRevisions>false</trackRevisions>
    </reviewItem>
    <reviewItem>
      <errorID>d8e736ec-4d15-4476-aa91-817858761e17</errorID>
      <errorWord>{</errorWord>
      <group>L1_Format</group>
      <groupName>格式问题</groupName>
      <ability>L2_HalfPunc_CN</ability>
      <abilityName>全半角问题</abilityName>
      <candidateList>
        <item>｛</item>
      </candidateList>
      <explain>文本全半角错误。</explain>
      <paraID>59381981</paraID>
      <start>1</start>
      <end>2</end>
      <status>unmodified</status>
      <modifiedWord/>
      <trackRevisions>false</trackRevisions>
    </reviewItem>
    <reviewItem>
      <errorID>90afde58-bb7d-4b95-8c1a-be863705ed84</errorID>
      <errorWord>}</errorWord>
      <group>L1_Format</group>
      <groupName>格式问题</groupName>
      <ability>L2_HalfPunc_CN</ability>
      <abilityName>全半角问题</abilityName>
      <candidateList>
        <item>｝</item>
      </candidateList>
      <explain>文本全半角错误。</explain>
      <paraID>59381981</paraID>
      <start>7</start>
      <end>8</end>
      <status>unmodified</status>
      <modifiedWord/>
      <trackRevisions>false</trackRevisions>
    </reviewItem>
    <reviewItem>
      <errorID>1b11359f-4007-4b07-90f8-ae922c0f04ea</errorID>
      <errorWord>{</errorWord>
      <group>L1_Format</group>
      <groupName>格式问题</groupName>
      <ability>L2_HalfPunc_CN</ability>
      <abilityName>全半角问题</abilityName>
      <candidateList>
        <item>｛</item>
      </candidateList>
      <explain>文本全半角错误。</explain>
      <paraID>576E77FE</paraID>
      <start>1</start>
      <end>2</end>
      <status>unmodified</status>
      <modifiedWord/>
      <trackRevisions>false</trackRevisions>
    </reviewItem>
    <reviewItem>
      <errorID>473e5527-1399-449a-9889-484dae25ae79</errorID>
      <errorWord>}</errorWord>
      <group>L1_Format</group>
      <groupName>格式问题</groupName>
      <ability>L2_HalfPunc_CN</ability>
      <abilityName>全半角问题</abilityName>
      <candidateList>
        <item>｝</item>
      </candidateList>
      <explain>文本全半角错误。</explain>
      <paraID>576E77FE</paraID>
      <start>7</start>
      <end>8</end>
      <status>unmodified</status>
      <modifiedWord/>
      <trackRevisions>false</trackRevisions>
    </reviewItem>
    <reviewItem>
      <errorID>1e23b144-0695-4214-9246-3f31bfbae154</errorID>
      <errorWord>{</errorWord>
      <group>L1_Format</group>
      <groupName>格式问题</groupName>
      <ability>L2_HalfPunc_CN</ability>
      <abilityName>全半角问题</abilityName>
      <candidateList>
        <item>｛</item>
      </candidateList>
      <explain>文本全半角错误。</explain>
      <paraID> 7CBED50</paraID>
      <start>1</start>
      <end>2</end>
      <status>unmodified</status>
      <modifiedWord/>
      <trackRevisions>false</trackRevisions>
    </reviewItem>
    <reviewItem>
      <errorID>5ef9fba5-3dc1-4511-b55e-3728b5b25184</errorID>
      <errorWord>}</errorWord>
      <group>L1_Format</group>
      <groupName>格式问题</groupName>
      <ability>L2_HalfPunc_CN</ability>
      <abilityName>全半角问题</abilityName>
      <candidateList>
        <item>｝</item>
      </candidateList>
      <explain>文本全半角错误。</explain>
      <paraID> 7CBED50</paraID>
      <start>7</start>
      <end>8</end>
      <status>unmodified</status>
      <modifiedWord/>
      <trackRevisions>false</trackRevisions>
    </reviewItem>
    <reviewItem>
      <errorID>42bbe79f-dd32-43e9-af5b-0dc55e3bf07b</errorID>
      <errorWord>{</errorWord>
      <group>L1_Format</group>
      <groupName>格式问题</groupName>
      <ability>L2_HalfPunc_CN</ability>
      <abilityName>全半角问题</abilityName>
      <candidateList>
        <item>｛</item>
      </candidateList>
      <explain>文本全半角错误。</explain>
      <paraID>2915E76A</paraID>
      <start>1</start>
      <end>2</end>
      <status>unmodified</status>
      <modifiedWord/>
      <trackRevisions>false</trackRevisions>
    </reviewItem>
    <reviewItem>
      <errorID>75c7ad9f-2b08-4344-bc0d-605b5a8d22a0</errorID>
      <errorWord>}</errorWord>
      <group>L1_Format</group>
      <groupName>格式问题</groupName>
      <ability>L2_HalfPunc_CN</ability>
      <abilityName>全半角问题</abilityName>
      <candidateList>
        <item>｝</item>
      </candidateList>
      <explain>文本全半角错误。</explain>
      <paraID>2915E76A</paraID>
      <start>7</start>
      <end>8</end>
      <status>unmodified</status>
      <modifiedWord/>
      <trackRevisions>false</trackRevisions>
    </reviewItem>
    <reviewItem>
      <errorID>8630a437-5ee7-4d12-9730-eea097c89422</errorID>
      <errorWord>{</errorWord>
      <group>L1_Format</group>
      <groupName>格式问题</groupName>
      <ability>L2_HalfPunc_CN</ability>
      <abilityName>全半角问题</abilityName>
      <candidateList>
        <item>｛</item>
      </candidateList>
      <explain>文本全半角错误。</explain>
      <paraID>417E6F50</paraID>
      <start>1</start>
      <end>2</end>
      <status>unmodified</status>
      <modifiedWord/>
      <trackRevisions>false</trackRevisions>
    </reviewItem>
    <reviewItem>
      <errorID>81ad275b-59da-4dda-b4bb-41a72cc5fc68</errorID>
      <errorWord>}</errorWord>
      <group>L1_Format</group>
      <groupName>格式问题</groupName>
      <ability>L2_HalfPunc_CN</ability>
      <abilityName>全半角问题</abilityName>
      <candidateList>
        <item>｝</item>
      </candidateList>
      <explain>文本全半角错误。</explain>
      <paraID>417E6F50</paraID>
      <start>7</start>
      <end>8</end>
      <status>unmodified</status>
      <modifiedWord/>
      <trackRevisions>false</trackRevisions>
    </reviewItem>
    <reviewItem>
      <errorID>c3a77f1c-fa9d-4df6-bf0a-2ceadde275b9</errorID>
      <errorWord>{</errorWord>
      <group>L1_Format</group>
      <groupName>格式问题</groupName>
      <ability>L2_HalfPunc_CN</ability>
      <abilityName>全半角问题</abilityName>
      <candidateList>
        <item>｛</item>
      </candidateList>
      <explain>文本全半角错误。</explain>
      <paraID>3673D552</paraID>
      <start>1</start>
      <end>2</end>
      <status>unmodified</status>
      <modifiedWord/>
      <trackRevisions>false</trackRevisions>
    </reviewItem>
    <reviewItem>
      <errorID>ae240fa6-52bd-4469-8376-13bde90fe6c3</errorID>
      <errorWord>}</errorWord>
      <group>L1_Format</group>
      <groupName>格式问题</groupName>
      <ability>L2_HalfPunc_CN</ability>
      <abilityName>全半角问题</abilityName>
      <candidateList>
        <item>｝</item>
      </candidateList>
      <explain>文本全半角错误。</explain>
      <paraID>3673D552</paraID>
      <start>7</start>
      <end>8</end>
      <status>unmodified</status>
      <modifiedWord/>
      <trackRevisions>false</trackRevisions>
    </reviewItem>
    <reviewItem>
      <errorID>3af8f2f8-f354-414a-ac0d-2962fbeedc1b</errorID>
      <errorWord>{</errorWord>
      <group>L1_Format</group>
      <groupName>格式问题</groupName>
      <ability>L2_HalfPunc_CN</ability>
      <abilityName>全半角问题</abilityName>
      <candidateList>
        <item>｛</item>
      </candidateList>
      <explain>文本全半角错误。</explain>
      <paraID> 30279CF</paraID>
      <start>1</start>
      <end>2</end>
      <status>unmodified</status>
      <modifiedWord/>
      <trackRevisions>false</trackRevisions>
    </reviewItem>
    <reviewItem>
      <errorID>71cc6f9b-87d3-45a3-89c4-756f30670ef3</errorID>
      <errorWord>}</errorWord>
      <group>L1_Format</group>
      <groupName>格式问题</groupName>
      <ability>L2_HalfPunc_CN</ability>
      <abilityName>全半角问题</abilityName>
      <candidateList>
        <item>｝</item>
      </candidateList>
      <explain>文本全半角错误。</explain>
      <paraID> 30279CF</paraID>
      <start>7</start>
      <end>8</end>
      <status>unmodified</status>
      <modifiedWord/>
      <trackRevisions>false</trackRevisions>
    </reviewItem>
    <reviewItem>
      <errorID>9e41c040-73e0-4398-b0ad-4ce83e417519</errorID>
      <errorWord>{</errorWord>
      <group>L1_Format</group>
      <groupName>格式问题</groupName>
      <ability>L2_HalfPunc_CN</ability>
      <abilityName>全半角问题</abilityName>
      <candidateList>
        <item>｛</item>
      </candidateList>
      <explain>文本全半角错误。</explain>
      <paraID>6969FD35</paraID>
      <start>1</start>
      <end>2</end>
      <status>unmodified</status>
      <modifiedWord/>
      <trackRevisions>false</trackRevisions>
    </reviewItem>
    <reviewItem>
      <errorID>8f1525cb-1e77-4443-b1d9-cbc4060d2e6a</errorID>
      <errorWord>}</errorWord>
      <group>L1_Format</group>
      <groupName>格式问题</groupName>
      <ability>L2_HalfPunc_CN</ability>
      <abilityName>全半角问题</abilityName>
      <candidateList>
        <item>｝</item>
      </candidateList>
      <explain>文本全半角错误。</explain>
      <paraID>6969FD35</paraID>
      <start>7</start>
      <end>8</end>
      <status>unmodified</status>
      <modifiedWord/>
      <trackRevisions>false</trackRevisions>
    </reviewItem>
    <reviewItem>
      <errorID>714f04c9-2ca5-4aa6-ae58-c304df7b6a0d</errorID>
      <errorWord>{</errorWord>
      <group>L1_Format</group>
      <groupName>格式问题</groupName>
      <ability>L2_HalfPunc_CN</ability>
      <abilityName>全半角问题</abilityName>
      <candidateList>
        <item>｛</item>
      </candidateList>
      <explain>文本全半角错误。</explain>
      <paraID> 7CE52A7</paraID>
      <start>1</start>
      <end>2</end>
      <status>unmodified</status>
      <modifiedWord/>
      <trackRevisions>false</trackRevisions>
    </reviewItem>
    <reviewItem>
      <errorID>20dbcbf5-9a81-4123-8491-c0983395c980</errorID>
      <errorWord>}</errorWord>
      <group>L1_Format</group>
      <groupName>格式问题</groupName>
      <ability>L2_HalfPunc_CN</ability>
      <abilityName>全半角问题</abilityName>
      <candidateList>
        <item>｝</item>
      </candidateList>
      <explain>文本全半角错误。</explain>
      <paraID> 7CE52A7</paraID>
      <start>7</start>
      <end>8</end>
      <status>unmodified</status>
      <modifiedWord/>
      <trackRevisions>false</trackRevisions>
    </reviewItem>
    <reviewItem>
      <errorID>2f655c1e-f5a3-4a1a-8e31-b9bbbe679874</errorID>
      <errorWord>*</errorWord>
      <group>L1_Punc</group>
      <groupName>标点问题</groupName>
      <ability>L2_Punc_CN</ability>
      <abilityName>标点符号问题</abilityName>
      <candidateList/>
      <explain/>
      <paraID> E57C0C6</paraID>
      <start>0</start>
      <end>1</end>
      <status>unmodified</status>
      <modifiedWord/>
      <trackRevisions>false</trackRevisions>
    </reviewItem>
    <reviewItem>
      <errorID>58763bd2-f9b0-4c27-ad87-868ef387e756</errorID>
      <errorWord>*</errorWord>
      <group>L1_Punc</group>
      <groupName>标点问题</groupName>
      <ability>L2_Punc_CN</ability>
      <abilityName>标点符号问题</abilityName>
      <candidateList/>
      <explain/>
      <paraID>7987B52E</paraID>
      <start>0</start>
      <end>1</end>
      <status>unmodified</status>
      <modifiedWord/>
      <trackRevisions>false</trackRevisions>
    </reviewItem>
    <reviewItem>
      <errorID>7cc56f1e-adb5-49ca-ba02-65fa107fad1b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144CA1CC</paraID>
      <start>0</start>
      <end>2</end>
      <status>unmodified</status>
      <modifiedWord/>
      <trackRevisions>false</trackRevisions>
    </reviewItem>
    <reviewItem>
      <errorID>49aadb34-aeed-4898-9fa5-bb2a397d2626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301E1429</paraID>
      <start>0</start>
      <end>2</end>
      <status>unmodified</status>
      <modifiedWord/>
      <trackRevisions>false</trackRevisions>
    </reviewItem>
    <reviewItem>
      <errorID>2eb84589-b5ad-477b-9c4b-74c855f62d93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2FC41A2C</paraID>
      <start>0</start>
      <end>2</end>
      <status>unmodified</status>
      <modifiedWord/>
      <trackRevisions>false</trackRevisions>
    </reviewItem>
    <reviewItem>
      <errorID>e7eb1b2c-f96c-48df-913a-8be1a8c6d282</errorID>
      <errorWord>(</errorWord>
      <group>L1_Format</group>
      <groupName>格式问题</groupName>
      <ability>L2_HalfPunc_CN</ability>
      <abilityName>全半角问题</abilityName>
      <candidateList>
        <item>（</item>
      </candidateList>
      <explain>文本全半角错误。</explain>
      <paraID>2C8AAC62</paraID>
      <start>6</start>
      <end>7</end>
      <status>unmodified</status>
      <modifiedWord/>
      <trackRevisions>false</trackRevisions>
    </reviewItem>
    <reviewItem>
      <errorID>9013c815-6627-4227-a8b4-f257a84d71d5</errorID>
      <errorWord>)</errorWord>
      <group>L1_Format</group>
      <groupName>格式问题</groupName>
      <ability>L2_HalfPunc_CN</ability>
      <abilityName>全半角问题</abilityName>
      <candidateList>
        <item>）</item>
      </candidateList>
      <explain>文本全半角错误。</explain>
      <paraID>2C8AAC62</paraID>
      <start>10</start>
      <end>11</end>
      <status>unmodified</status>
      <modifiedWord/>
      <trackRevisions>false</trackRevisions>
    </reviewItem>
    <reviewItem>
      <errorID>12538c5b-c806-4acc-a938-8d514e3677a1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2C66DC23</paraID>
      <start>0</start>
      <end>2</end>
      <status>unmodified</status>
      <modifiedWord/>
      <trackRevisions>false</trackRevisions>
    </reviewItem>
    <reviewItem>
      <errorID>132ca842-86fe-45d2-b879-74246393fbb1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48F2AAF6</paraID>
      <start>0</start>
      <end>2</end>
      <status>unmodified</status>
      <modifiedWord/>
      <trackRevisions>false</trackRevisions>
    </reviewItem>
    <reviewItem>
      <errorID>4e4c65e8-ba7b-480c-836d-5a46722a0929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6AC8856B</paraID>
      <start>0</start>
      <end>2</end>
      <status>unmodified</status>
      <modifiedWord/>
      <trackRevisions>false</trackRevisions>
    </reviewItem>
    <reviewItem>
      <errorID>de5e22a3-d34c-44ef-9062-8fdbf386366a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28D56B45</paraID>
      <start>0</start>
      <end>2</end>
      <status>unmodified</status>
      <modifiedWord/>
      <trackRevisions>false</trackRevisions>
    </reviewItem>
    <reviewItem>
      <errorID>74952746-827e-41c4-9c19-b7f56f419d07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629054E6</paraID>
      <start>0</start>
      <end>2</end>
      <status>unmodified</status>
      <modifiedWord/>
      <trackRevisions>false</trackRevisions>
    </reviewItem>
    <reviewItem>
      <errorID>8cd03a62-f4ab-4d70-ab56-bd4b9a766c33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3A0CD9C7</paraID>
      <start>0</start>
      <end>2</end>
      <status>unmodified</status>
      <modifiedWord/>
      <trackRevisions>false</trackRevisions>
    </reviewItem>
    <reviewItem>
      <errorID>7b2e827b-8ab4-47a8-8d45-8ab36b2da913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7004C028</paraID>
      <start>0</start>
      <end>2</end>
      <status>unmodified</status>
      <modifiedWord/>
      <trackRevisions>false</trackRevisions>
    </reviewItem>
    <reviewItem>
      <errorID>7859c708-5c53-4600-b482-274b0de618a1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79B83C96</paraID>
      <start>0</start>
      <end>2</end>
      <status>unmodified</status>
      <modifiedWord/>
      <trackRevisions>false</trackRevisions>
    </reviewItem>
    <reviewItem>
      <errorID>b21695b1-2bef-40f2-9db1-c3d4c0dd9041</errorID>
      <errorWord>[2017]141号</errorWord>
      <group>L1_Knowledge</group>
      <groupName>知识性问题</groupName>
      <ability>L2_Knowledge</ability>
      <abilityName>其他知识</abilityName>
      <candidateList>
        <item>〔2017〕141号</item>
      </candidateList>
      <explain>发文字号格式错误。</explain>
      <paraID>54889817</paraID>
      <start>50</start>
      <end>60</end>
      <status>unmodified</status>
      <modifiedWord/>
      <trackRevisions>false</trackRevisions>
    </reviewItem>
    <reviewItem>
      <errorID>55575c78-403f-4800-a4e0-88c91b530605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608E8E78</paraID>
      <start>0</start>
      <end>2</end>
      <status>unmodified</status>
      <modifiedWord/>
      <trackRevisions>false</trackRevisions>
    </reviewItem>
    <reviewItem>
      <errorID>f68a77a3-c09c-4486-9931-3ff720edde00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130D40E9</paraID>
      <start>0</start>
      <end>2</end>
      <status>unmodified</status>
      <modifiedWord/>
      <trackRevisions>false</trackRevisions>
    </reviewItem>
    <reviewItem>
      <errorID>a1ba81ff-ea77-4c90-89c4-37792b66df7f</errorID>
      <errorWord>(</errorWord>
      <group>L1_Format</group>
      <groupName>格式问题</groupName>
      <ability>L2_HalfPunc_CN</ability>
      <abilityName>全半角问题</abilityName>
      <candidateList>
        <item>（</item>
      </candidateList>
      <explain>文本全半角错误。</explain>
      <paraID>1F6B01D4</paraID>
      <start>4</start>
      <end>5</end>
      <status>unmodified</status>
      <modifiedWord/>
      <trackRevisions>false</trackRevisions>
    </reviewItem>
    <reviewItem>
      <errorID>076cd688-0eb1-4392-b8c6-521b4cd2de1e</errorID>
      <errorWord>)</errorWord>
      <group>L1_Format</group>
      <groupName>格式问题</groupName>
      <ability>L2_HalfPunc_CN</ability>
      <abilityName>全半角问题</abilityName>
      <candidateList>
        <item>）</item>
      </candidateList>
      <explain>文本全半角错误。</explain>
      <paraID>1F6B01D4</paraID>
      <start>11</start>
      <end>12</end>
      <status>unmodified</status>
      <modifiedWord/>
      <trackRevisions>false</trackRevisions>
    </reviewItem>
    <reviewItem>
      <errorID>e597794e-6bd0-47e5-93ae-c8fafd11f7ae</errorID>
      <errorWord>*</errorWord>
      <group>L1_Punc</group>
      <groupName>标点问题</groupName>
      <ability>L2_Punc_CN</ability>
      <abilityName>标点符号问题</abilityName>
      <candidateList/>
      <explain/>
      <paraID>4323C751</paraID>
      <start>0</start>
      <end>1</end>
      <status>unmodified</status>
      <modifiedWord/>
      <trackRevisions>false</trackRevisions>
    </reviewItem>
    <reviewItem>
      <errorID>4402cc5c-7e11-4340-af12-d7e3a9d19bb5</errorID>
      <errorWord>*</errorWord>
      <group>L1_Punc</group>
      <groupName>标点问题</groupName>
      <ability>L2_Punc_CN</ability>
      <abilityName>标点符号问题</abilityName>
      <candidateList/>
      <explain/>
      <paraID>7FCAD7D3</paraID>
      <start>0</start>
      <end>1</end>
      <status>unmodified</status>
      <modifiedWord/>
      <trackRevisions>false</trackRevisions>
    </reviewItem>
    <reviewItem>
      <errorID>7dddc0d4-c991-4d67-bb04-e8d0d23a7c56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71C74895</paraID>
      <start>0</start>
      <end>2</end>
      <status>unmodified</status>
      <modifiedWord/>
      <trackRevisions>false</trackRevisions>
    </reviewItem>
    <reviewItem>
      <errorID>ee469147-b4e6-4e8b-bd01-1d028218cab4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1F639B5D</paraID>
      <start>7</start>
      <end>10</end>
      <status>unmodified</status>
      <modifiedWord/>
      <trackRevisions>false</trackRevisions>
    </reviewItem>
    <reviewItem>
      <errorID>496190c5-09fd-433b-93a8-31ae27e806c4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1F639B5D</paraID>
      <start>13</start>
      <end>16</end>
      <status>unmodified</status>
      <modifiedWord/>
      <trackRevisions>false</trackRevisions>
    </reviewItem>
    <reviewItem>
      <errorID>61063059-3164-4845-ae99-9e7c6c9faf0b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1F639B5D</paraID>
      <start>52</start>
      <end>55</end>
      <status>unmodified</status>
      <modifiedWord/>
      <trackRevisions>false</trackRevisions>
    </reviewItem>
    <reviewItem>
      <errorID>bfe8eb89-48f4-4d9d-b8f8-ff95c2345773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1F639B5D</paraID>
      <start>58</start>
      <end>61</end>
      <status>unmodified</status>
      <modifiedWord/>
      <trackRevisions>false</trackRevisions>
    </reviewItem>
    <reviewItem>
      <errorID>ff912091-a555-41af-9684-65ca8877e204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CD5845A</paraID>
      <start>0</start>
      <end>2</end>
      <status>unmodified</status>
      <modifiedWord/>
      <trackRevisions>false</trackRevisions>
    </reviewItem>
    <reviewItem>
      <errorID>5c9d6e2f-9953-443a-bc04-4f1227b4fc5d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20410BEB</paraID>
      <start>0</start>
      <end>2</end>
      <status>unmodified</status>
      <modifiedWord/>
      <trackRevisions>false</trackRevisions>
    </reviewItem>
    <reviewItem>
      <errorID>ce48ef31-4d0c-41d0-93a1-7b655ee208c1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20410BEB</paraID>
      <start>16</start>
      <end>19</end>
      <status>unmodified</status>
      <modifiedWord/>
      <trackRevisions>false</trackRevisions>
    </reviewItem>
    <reviewItem>
      <errorID>d717cb08-385c-4b50-b712-c1872db5448f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20410BEB</paraID>
      <start>21</start>
      <end>24</end>
      <status>unmodified</status>
      <modifiedWord/>
      <trackRevisions>false</trackRevisions>
    </reviewItem>
    <reviewItem>
      <errorID>2d8d0e4f-d622-49bd-a045-8ac7bd2048e1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20410BEB</paraID>
      <start>26</start>
      <end>29</end>
      <status>unmodified</status>
      <modifiedWord/>
      <trackRevisions>false</trackRevisions>
    </reviewItem>
    <reviewItem>
      <errorID>4250d9b0-5e41-4ac5-9917-b536f4f0ba9a</errorID>
      <errorWord>*</errorWord>
      <group>L1_Punc</group>
      <groupName>标点问题</groupName>
      <ability>L2_Punc_CN</ability>
      <abilityName>标点符号问题</abilityName>
      <candidateList/>
      <explain/>
      <paraID>7C6E0858</paraID>
      <start>0</start>
      <end>1</end>
      <status>unmodified</status>
      <modifiedWord/>
      <trackRevisions>false</trackRevisions>
    </reviewItem>
    <reviewItem>
      <errorID>84be363c-37e2-43f7-97bc-2513cbac0540</errorID>
      <errorWord>*</errorWord>
      <group>L1_Punc</group>
      <groupName>标点问题</groupName>
      <ability>L2_Punc_CN</ability>
      <abilityName>标点符号问题</abilityName>
      <candidateList/>
      <explain/>
      <paraID>5A06AA26</paraID>
      <start>0</start>
      <end>1</end>
      <status>unmodified</status>
      <modifiedWord/>
      <trackRevisions>false</trackRevisions>
    </reviewItem>
    <reviewItem>
      <errorID>3a339ac2-a34a-4991-92c5-2248ae746f01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FB615AC</paraID>
      <start>0</start>
      <end>2</end>
      <status>unmodified</status>
      <modifiedWord/>
      <trackRevisions>false</trackRevisions>
    </reviewItem>
    <reviewItem>
      <errorID>40234cd4-fa53-43b7-88c5-e87dbec3594a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46048BB4</paraID>
      <start>66</start>
      <end>69</end>
      <status>unmodified</status>
      <modifiedWord/>
      <trackRevisions>false</trackRevisions>
    </reviewItem>
    <reviewItem>
      <errorID>a3821244-c2fb-4234-8213-e0c012a6b0f0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1C32847F</paraID>
      <start>0</start>
      <end>2</end>
      <status>unmodified</status>
      <modifiedWord/>
      <trackRevisions>false</trackRevisions>
    </reviewItem>
    <reviewItem>
      <errorID>e02a0a54-c8e6-4965-8076-61bc304c3389</errorID>
      <errorWord>*</errorWord>
      <group>L1_Punc</group>
      <groupName>标点问题</groupName>
      <ability>L2_Punc_CN</ability>
      <abilityName>标点符号问题</abilityName>
      <candidateList/>
      <explain/>
      <paraID>432AD8DE</paraID>
      <start>0</start>
      <end>1</end>
      <status>unmodified</status>
      <modifiedWord/>
      <trackRevisions>false</trackRevisions>
    </reviewItem>
    <reviewItem>
      <errorID>1f1c7ea1-99e3-4caa-87d5-84d998d97bf6</errorID>
      <errorWord>*</errorWord>
      <group>L1_Punc</group>
      <groupName>标点问题</groupName>
      <ability>L2_Punc_CN</ability>
      <abilityName>标点符号问题</abilityName>
      <candidateList/>
      <explain/>
      <paraID>7286D390</paraID>
      <start>0</start>
      <end>1</end>
      <status>unmodified</status>
      <modifiedWord/>
      <trackRevisions>false</trackRevisions>
    </reviewItem>
    <reviewItem>
      <errorID>b63db005-640a-4603-92b1-858d7b6744f5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723A88D1</paraID>
      <start>0</start>
      <end>2</end>
      <status>unmodified</status>
      <modifiedWord/>
      <trackRevisions>false</trackRevisions>
    </reviewItem>
    <reviewItem>
      <errorID>3ee48a86-bb9e-4873-b06f-f9b258746111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8FD0590</paraID>
      <start>56</start>
      <end>59</end>
      <status>unmodified</status>
      <modifiedWord/>
      <trackRevisions>false</trackRevisions>
    </reviewItem>
    <reviewItem>
      <errorID>3dbca9de-6bcb-4317-9196-66d58e969f16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4436AB66</paraID>
      <start>0</start>
      <end>2</end>
      <status>unmodified</status>
      <modifiedWord/>
      <trackRevisions>false</trackRevisions>
    </reviewItem>
    <reviewItem>
      <errorID>234a0e17-6813-4d6b-ac14-15d1e9b5f0a7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5C1C67A7</paraID>
      <start>0</start>
      <end>2</end>
      <status>unmodified</status>
      <modifiedWord/>
      <trackRevisions>false</trackRevisions>
    </reviewItem>
    <reviewItem>
      <errorID>7002b478-5063-45b4-a36c-3efcc142a8e9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5C1C67A7</paraID>
      <start>22</start>
      <end>25</end>
      <status>unmodified</status>
      <modifiedWord/>
      <trackRevisions>false</trackRevisions>
    </reviewItem>
    <reviewItem>
      <errorID>e01f308c-13b5-4a26-a7a5-d8a7dddd3d90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229AD8DB</paraID>
      <start>0</start>
      <end>2</end>
      <status>unmodified</status>
      <modifiedWord/>
      <trackRevisions>false</trackRevisions>
    </reviewItem>
    <reviewItem>
      <errorID>e2059386-bfe8-4801-9b6a-4115623e8598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6473D3D0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2382bd-409f-4295-8ada-bc5395cb39b6}">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1744</Words>
  <Characters>1980</Characters>
  <Lines>0</Lines>
  <Paragraphs>0</Paragraphs>
  <TotalTime>25</TotalTime>
  <ScaleCrop>false</ScaleCrop>
  <LinksUpToDate>false</LinksUpToDate>
  <CharactersWithSpaces>2012</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cp:lastPrinted>2026-05-06T00:49:00Z</cp:lastPrinted>
  <dcterms:modified xsi:type="dcterms:W3CDTF">2026-07-27T02:55:37Z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DCDEA8C126944663BC82040427BED180</vt:lpwstr>
  </property>
  <property fmtid="{D5CDD505-2E9C-101B-9397-08002B2CF9AE}" pid="4" name="KSOTemplateDocerSaveRecord">
    <vt:lpwstr>eyJoZGlkIjoiYTFiN2E4MjI4NDM2ZTNmY2FmYzYwYjk5YjcyNmNjMTMiLCJ1c2VySWQiOiI1NTEwNzIyNTQifQ==</vt:lpwstr>
  </property>
</Properties>
</file>